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07C" w:rsidRDefault="0015107C" w:rsidP="0015107C">
      <w:pPr>
        <w:pStyle w:val="ConsPlusNormal"/>
        <w:jc w:val="both"/>
      </w:pPr>
    </w:p>
    <w:p w:rsidR="0015107C" w:rsidRDefault="0015107C" w:rsidP="0015107C">
      <w:pPr>
        <w:pStyle w:val="ConsPlusNormal"/>
        <w:jc w:val="right"/>
        <w:outlineLvl w:val="0"/>
      </w:pPr>
      <w:r>
        <w:t>Приложение 6</w:t>
      </w:r>
    </w:p>
    <w:p w:rsidR="0015107C" w:rsidRDefault="0015107C" w:rsidP="0015107C">
      <w:pPr>
        <w:pStyle w:val="ConsPlusNormal"/>
        <w:jc w:val="right"/>
      </w:pPr>
      <w:r>
        <w:t>к Закону Забайкальского края</w:t>
      </w:r>
    </w:p>
    <w:p w:rsidR="0015107C" w:rsidRDefault="0015107C" w:rsidP="0015107C">
      <w:pPr>
        <w:pStyle w:val="ConsPlusNormal"/>
        <w:jc w:val="right"/>
      </w:pPr>
      <w:r>
        <w:t>"О бюджете Забайкальского края на 2019 год</w:t>
      </w:r>
    </w:p>
    <w:p w:rsidR="0015107C" w:rsidRDefault="0015107C" w:rsidP="0015107C">
      <w:pPr>
        <w:pStyle w:val="ConsPlusNormal"/>
        <w:jc w:val="right"/>
      </w:pPr>
      <w:r>
        <w:t>и плановый период 2020 и 2021 годов"</w:t>
      </w:r>
    </w:p>
    <w:p w:rsidR="0015107C" w:rsidRDefault="0015107C" w:rsidP="0015107C">
      <w:pPr>
        <w:pStyle w:val="ConsPlusNormal"/>
        <w:jc w:val="both"/>
      </w:pPr>
    </w:p>
    <w:p w:rsidR="0015107C" w:rsidRDefault="0015107C" w:rsidP="0015107C">
      <w:pPr>
        <w:pStyle w:val="ConsPlusTitle"/>
        <w:jc w:val="center"/>
      </w:pPr>
      <w:bookmarkStart w:id="0" w:name="P2368"/>
      <w:bookmarkEnd w:id="0"/>
      <w:r>
        <w:t>НОРМАТИВЫ</w:t>
      </w:r>
    </w:p>
    <w:p w:rsidR="0015107C" w:rsidRDefault="0015107C" w:rsidP="0015107C">
      <w:pPr>
        <w:pStyle w:val="ConsPlusTitle"/>
        <w:jc w:val="center"/>
      </w:pPr>
      <w:r>
        <w:t>РАСПРЕДЕЛЕНИЯ ДОХОДОВ МЕЖДУ БЮДЖЕТОМ КРАЯ, БЮДЖЕТОМ</w:t>
      </w:r>
    </w:p>
    <w:p w:rsidR="0015107C" w:rsidRDefault="0015107C" w:rsidP="0015107C">
      <w:pPr>
        <w:pStyle w:val="ConsPlusTitle"/>
        <w:jc w:val="center"/>
      </w:pPr>
      <w:r>
        <w:t>ТЕРРИТОРИАЛЬНОГО ФОНДА ОБЯЗАТЕЛЬНОГО МЕДИЦИНСКОГО</w:t>
      </w:r>
    </w:p>
    <w:p w:rsidR="0015107C" w:rsidRDefault="0015107C" w:rsidP="0015107C">
      <w:pPr>
        <w:pStyle w:val="ConsPlusTitle"/>
        <w:jc w:val="center"/>
      </w:pPr>
      <w:r>
        <w:t xml:space="preserve">СТРАХОВАНИЯ ЗАБАЙКАЛЬСКОГО КРАЯ, БЮДЖЕТАМИ </w:t>
      </w:r>
      <w:proofErr w:type="gramStart"/>
      <w:r>
        <w:t>МУНИЦИПАЛЬНЫХ</w:t>
      </w:r>
      <w:proofErr w:type="gramEnd"/>
    </w:p>
    <w:p w:rsidR="0015107C" w:rsidRDefault="0015107C" w:rsidP="0015107C">
      <w:pPr>
        <w:pStyle w:val="ConsPlusTitle"/>
        <w:jc w:val="center"/>
      </w:pPr>
      <w:r>
        <w:t>ОБРАЗОВАНИЙ ЗАБАЙКАЛЬСКОГО КРАЯ НА 2019 ГОД И ПЛАНОВЫЙ</w:t>
      </w:r>
    </w:p>
    <w:p w:rsidR="0015107C" w:rsidRDefault="0015107C" w:rsidP="0015107C">
      <w:pPr>
        <w:pStyle w:val="ConsPlusTitle"/>
        <w:jc w:val="center"/>
      </w:pPr>
      <w:r>
        <w:t>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15107C" w:rsidRDefault="0015107C" w:rsidP="0015107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919"/>
        <w:gridCol w:w="1789"/>
        <w:gridCol w:w="1144"/>
        <w:gridCol w:w="1219"/>
        <w:gridCol w:w="1219"/>
        <w:gridCol w:w="1984"/>
      </w:tblGrid>
      <w:tr w:rsidR="0015107C" w:rsidTr="00080911">
        <w:tc>
          <w:tcPr>
            <w:tcW w:w="3402" w:type="dxa"/>
            <w:vMerge w:val="restart"/>
            <w:vAlign w:val="center"/>
          </w:tcPr>
          <w:p w:rsidR="0015107C" w:rsidRDefault="0015107C" w:rsidP="00080911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8274" w:type="dxa"/>
            <w:gridSpan w:val="6"/>
            <w:vAlign w:val="center"/>
          </w:tcPr>
          <w:p w:rsidR="0015107C" w:rsidRDefault="0015107C" w:rsidP="00080911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15107C" w:rsidTr="00080911">
        <w:tc>
          <w:tcPr>
            <w:tcW w:w="3402" w:type="dxa"/>
            <w:vMerge/>
          </w:tcPr>
          <w:p w:rsidR="0015107C" w:rsidRDefault="0015107C" w:rsidP="00080911"/>
        </w:tc>
        <w:tc>
          <w:tcPr>
            <w:tcW w:w="919" w:type="dxa"/>
            <w:vAlign w:val="center"/>
          </w:tcPr>
          <w:p w:rsidR="0015107C" w:rsidRDefault="0015107C" w:rsidP="00080911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789" w:type="dxa"/>
            <w:vAlign w:val="center"/>
          </w:tcPr>
          <w:p w:rsidR="0015107C" w:rsidRDefault="0015107C" w:rsidP="00080911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144" w:type="dxa"/>
            <w:vAlign w:val="center"/>
          </w:tcPr>
          <w:p w:rsidR="0015107C" w:rsidRDefault="0015107C" w:rsidP="00080911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219" w:type="dxa"/>
            <w:vAlign w:val="center"/>
          </w:tcPr>
          <w:p w:rsidR="0015107C" w:rsidRDefault="0015107C" w:rsidP="00080911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219" w:type="dxa"/>
            <w:vAlign w:val="center"/>
          </w:tcPr>
          <w:p w:rsidR="0015107C" w:rsidRDefault="0015107C" w:rsidP="00080911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1984" w:type="dxa"/>
            <w:vAlign w:val="center"/>
          </w:tcPr>
          <w:p w:rsidR="0015107C" w:rsidRDefault="0015107C" w:rsidP="00080911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15107C" w:rsidTr="00080911">
        <w:tc>
          <w:tcPr>
            <w:tcW w:w="3402" w:type="dxa"/>
          </w:tcPr>
          <w:p w:rsidR="0015107C" w:rsidRDefault="0015107C" w:rsidP="000809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15107C" w:rsidRDefault="0015107C" w:rsidP="000809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9" w:type="dxa"/>
          </w:tcPr>
          <w:p w:rsidR="0015107C" w:rsidRDefault="0015107C" w:rsidP="000809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4" w:type="dxa"/>
          </w:tcPr>
          <w:p w:rsidR="0015107C" w:rsidRDefault="0015107C" w:rsidP="000809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15107C" w:rsidRDefault="0015107C" w:rsidP="00080911">
            <w:pPr>
              <w:pStyle w:val="ConsPlusNormal"/>
              <w:jc w:val="center"/>
            </w:pPr>
            <w:r>
              <w:t>7</w:t>
            </w:r>
          </w:p>
        </w:tc>
      </w:tr>
      <w:tr w:rsidR="0015107C" w:rsidTr="00080911">
        <w:tc>
          <w:tcPr>
            <w:tcW w:w="3402" w:type="dxa"/>
          </w:tcPr>
          <w:p w:rsidR="0015107C" w:rsidRDefault="0015107C" w:rsidP="00080911">
            <w:pPr>
              <w:pStyle w:val="ConsPlusNormal"/>
            </w:pPr>
            <w:r>
              <w:t>Доходы от федеральных налогов и сборов</w:t>
            </w:r>
          </w:p>
        </w:tc>
        <w:tc>
          <w:tcPr>
            <w:tcW w:w="9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</w:t>
            </w:r>
            <w:r>
              <w:lastRenderedPageBreak/>
              <w:t>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      </w:r>
            <w:proofErr w:type="gramEnd"/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proofErr w:type="gramStart"/>
            <w:r>
              <w:lastRenderedPageBreak/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</w:t>
            </w:r>
            <w:r>
              <w:lastRenderedPageBreak/>
              <w:t>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34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34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34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Государственная пошлина за выдачу документов об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 </w:t>
            </w:r>
            <w:hyperlink w:anchor="P340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9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Налог на прибыль организаций, зачислявшийся до 1 января 2005 </w:t>
            </w:r>
            <w:r>
              <w:lastRenderedPageBreak/>
              <w:t>года в местные бюджеты, мобилизуемый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 при добыче общераспространенных полезных ископаемых и </w:t>
            </w:r>
            <w:r>
              <w:lastRenderedPageBreak/>
              <w:t>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Земельный налог (по обязательствам, возникшим до 1 января 2006 года), мобилизуемый </w:t>
            </w:r>
            <w:r>
              <w:lastRenderedPageBreak/>
              <w:t>на территориях городских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федеральные налоги и сборы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Курортный сбор, мобилизуемый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Целевые сборы с граждан и предприятий, учреждений, организаций на содержание милиции, на благоустройство </w:t>
            </w:r>
            <w:r>
              <w:lastRenderedPageBreak/>
              <w:t>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Доходы от размещения временно свободных средств бюджетов </w:t>
            </w:r>
            <w:r>
              <w:lastRenderedPageBreak/>
              <w:t>субъектов Российской Федерации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9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9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Доходы от оказания информационных услуг органами местного самоуправления муниципальных районов, казенными учреждениями </w:t>
            </w:r>
            <w:r>
              <w:lastRenderedPageBreak/>
              <w:t>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Плата за оказание услуг по присоединению объектов дорожного сервиса к </w:t>
            </w:r>
            <w:r>
              <w:lastRenderedPageBreak/>
              <w:t>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Прочие доходы бюджетов территориальных фондов </w:t>
            </w:r>
            <w:r>
              <w:lastRenderedPageBreak/>
              <w:t>обязательного медицинского страхования от оказания платных услуг (работ)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</w:t>
            </w:r>
            <w:r>
              <w:lastRenderedPageBreak/>
              <w:t>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9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</w:t>
            </w:r>
            <w:r>
              <w:lastRenderedPageBreak/>
              <w:t>основных средств по указанному имуществу)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</w:t>
            </w:r>
            <w:r>
              <w:lastRenderedPageBreak/>
              <w:t>страхования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Доходы от административных платежей и сборов</w:t>
            </w:r>
          </w:p>
        </w:tc>
        <w:tc>
          <w:tcPr>
            <w:tcW w:w="9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9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Денежные взыскания (штрафы) за нарушение законодательства Российской Федерации о </w:t>
            </w:r>
            <w:r>
              <w:lastRenderedPageBreak/>
              <w:t>государственных внебюджетных фондах и о конкретных видах обязательного социального страхования, бюджетного законодательства (в части бюджетов территориальных фондов обязательного медицинского страхования)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Денежные взыскания (штрафы) и иные суммы, взыскиваемые с лиц, </w:t>
            </w:r>
            <w:r>
              <w:lastRenderedPageBreak/>
              <w:t>виновных в совершении преступлений, и в возмещение ущерба имуществу,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Доходы от возмещения ущерба при возникновении иных страховых случаев, когда выгодоприобретателями </w:t>
            </w:r>
            <w:r>
              <w:lastRenderedPageBreak/>
              <w:t>выступают получатели средств бюджетов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Доходы от возмещения ущерба при возникновении иных страховых случаев, когда </w:t>
            </w:r>
            <w:r>
              <w:lastRenderedPageBreak/>
              <w:t>выгодоприобретателями выступают получатели средств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Доходы от возмещения ущерба при возникновении иных страховых случаев, когда выгодоприобретателями </w:t>
            </w:r>
            <w:r>
              <w:lastRenderedPageBreak/>
              <w:t>выступают получатели средств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Денежные взыскания, налагаемые в возмещение </w:t>
            </w:r>
            <w:r>
              <w:lastRenderedPageBreak/>
              <w:t>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</w:t>
            </w:r>
            <w:r>
              <w:lastRenderedPageBreak/>
              <w:t>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</w:t>
            </w:r>
            <w:r>
              <w:lastRenderedPageBreak/>
              <w:t>городских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Доходы от прочих неналоговых </w:t>
            </w:r>
            <w:r>
              <w:lastRenderedPageBreak/>
              <w:t>доходов</w:t>
            </w:r>
          </w:p>
        </w:tc>
        <w:tc>
          <w:tcPr>
            <w:tcW w:w="9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Невыясненные поступления,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Возмещение потерь сельскохозяйственного </w:t>
            </w:r>
            <w:r>
              <w:lastRenderedPageBreak/>
              <w:t>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Прочие неналоговые доходы бюджетов городских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</w:tcPr>
          <w:p w:rsidR="0015107C" w:rsidRDefault="0015107C" w:rsidP="00080911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9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78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</w:t>
            </w:r>
            <w:r>
              <w:lastRenderedPageBreak/>
              <w:t>возврата организациями остатков субсидий прошлых лет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  <w:tr w:rsidR="0015107C" w:rsidTr="00080911">
        <w:tc>
          <w:tcPr>
            <w:tcW w:w="3402" w:type="dxa"/>
            <w:vAlign w:val="bottom"/>
          </w:tcPr>
          <w:p w:rsidR="0015107C" w:rsidRDefault="0015107C" w:rsidP="00080911">
            <w:pPr>
              <w:pStyle w:val="ConsPlusNormal"/>
              <w:jc w:val="both"/>
            </w:pPr>
            <w:r>
              <w:lastRenderedPageBreak/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919" w:type="dxa"/>
            <w:vAlign w:val="bottom"/>
          </w:tcPr>
          <w:p w:rsidR="0015107C" w:rsidRDefault="0015107C" w:rsidP="0008091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15107C" w:rsidRDefault="0015107C" w:rsidP="00080911">
            <w:pPr>
              <w:pStyle w:val="ConsPlusNormal"/>
            </w:pPr>
          </w:p>
        </w:tc>
      </w:tr>
    </w:tbl>
    <w:p w:rsidR="0015107C" w:rsidRDefault="0015107C" w:rsidP="0015107C">
      <w:pPr>
        <w:sectPr w:rsidR="0015107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5107C" w:rsidRDefault="0015107C" w:rsidP="0015107C">
      <w:pPr>
        <w:pStyle w:val="ConsPlusNormal"/>
        <w:jc w:val="both"/>
      </w:pPr>
    </w:p>
    <w:p w:rsidR="0015107C" w:rsidRDefault="0015107C" w:rsidP="0015107C">
      <w:pPr>
        <w:pStyle w:val="ConsPlusNormal"/>
        <w:ind w:firstLine="540"/>
        <w:jc w:val="both"/>
      </w:pPr>
      <w:r>
        <w:t>--------------------------------</w:t>
      </w:r>
    </w:p>
    <w:p w:rsidR="0015107C" w:rsidRDefault="0015107C" w:rsidP="0015107C">
      <w:pPr>
        <w:pStyle w:val="ConsPlusNormal"/>
        <w:spacing w:before="220"/>
        <w:ind w:firstLine="540"/>
        <w:jc w:val="both"/>
      </w:pPr>
      <w:bookmarkStart w:id="1" w:name="P3400"/>
      <w:bookmarkEnd w:id="1"/>
      <w:r>
        <w:t>&lt;1</w:t>
      </w:r>
      <w:proofErr w:type="gramStart"/>
      <w:r>
        <w:t>&gt; П</w:t>
      </w:r>
      <w:proofErr w:type="gramEnd"/>
      <w:r>
        <w:t>ри осуществлении исполнительными органами государственной власти Забайкальского края юридически значимых действий, за совершение которых взимается государственная пошлина.</w:t>
      </w:r>
    </w:p>
    <w:p w:rsidR="0015107C" w:rsidRDefault="0015107C" w:rsidP="0015107C">
      <w:pPr>
        <w:pStyle w:val="ConsPlusNormal"/>
        <w:jc w:val="both"/>
      </w:pPr>
    </w:p>
    <w:p w:rsidR="0015107C" w:rsidRDefault="0015107C" w:rsidP="0015107C">
      <w:pPr>
        <w:pStyle w:val="ConsPlusNormal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405E27" w:rsidRDefault="00405E27">
      <w:bookmarkStart w:id="2" w:name="_GoBack"/>
      <w:bookmarkEnd w:id="2"/>
    </w:p>
    <w:sectPr w:rsidR="0040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B9"/>
    <w:rsid w:val="0015107C"/>
    <w:rsid w:val="004000B9"/>
    <w:rsid w:val="0040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1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1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1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51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1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51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510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1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10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1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510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51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510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510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3419</Words>
  <Characters>19494</Characters>
  <Application>Microsoft Office Word</Application>
  <DocSecurity>0</DocSecurity>
  <Lines>162</Lines>
  <Paragraphs>45</Paragraphs>
  <ScaleCrop>false</ScaleCrop>
  <Company/>
  <LinksUpToDate>false</LinksUpToDate>
  <CharactersWithSpaces>22868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2019-07-01T02:55:00Z</dcterms:created>
  <dcterms:modified xsi:type="dcterms:W3CDTF">2019-07-01T02:55:00Z</dcterms:modified>
</cp:coreProperties>
</file>