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D1" w:rsidRDefault="004725D1" w:rsidP="004725D1">
      <w:pPr>
        <w:pStyle w:val="ConsPlusNormal"/>
        <w:jc w:val="both"/>
      </w:pPr>
    </w:p>
    <w:p w:rsidR="004725D1" w:rsidRDefault="004725D1" w:rsidP="004725D1">
      <w:pPr>
        <w:pStyle w:val="ConsPlusNormal"/>
        <w:jc w:val="right"/>
        <w:outlineLvl w:val="0"/>
      </w:pPr>
      <w:r>
        <w:t>Приложение 2</w:t>
      </w:r>
    </w:p>
    <w:p w:rsidR="004725D1" w:rsidRDefault="004725D1" w:rsidP="004725D1">
      <w:pPr>
        <w:pStyle w:val="ConsPlusNormal"/>
        <w:jc w:val="right"/>
      </w:pPr>
      <w:r>
        <w:t>к Закону Забайкальского края</w:t>
      </w:r>
    </w:p>
    <w:p w:rsidR="004725D1" w:rsidRDefault="004725D1" w:rsidP="004725D1">
      <w:pPr>
        <w:pStyle w:val="ConsPlusNormal"/>
        <w:jc w:val="right"/>
      </w:pPr>
      <w:r>
        <w:t>"О бюджете Забайкальского края на 2019 год</w:t>
      </w:r>
    </w:p>
    <w:p w:rsidR="004725D1" w:rsidRDefault="004725D1" w:rsidP="004725D1">
      <w:pPr>
        <w:pStyle w:val="ConsPlusNormal"/>
        <w:jc w:val="right"/>
      </w:pPr>
      <w:r>
        <w:t>и плановый период 2020 и 2021 годов"</w:t>
      </w:r>
    </w:p>
    <w:p w:rsidR="004725D1" w:rsidRDefault="004725D1" w:rsidP="004725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25D1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5D1" w:rsidRDefault="004725D1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5D1" w:rsidRDefault="004725D1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725D1" w:rsidRDefault="004725D1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4725D1" w:rsidRDefault="004725D1" w:rsidP="004725D1">
      <w:pPr>
        <w:pStyle w:val="ConsPlusNormal"/>
        <w:jc w:val="both"/>
      </w:pPr>
    </w:p>
    <w:p w:rsidR="004725D1" w:rsidRDefault="004725D1" w:rsidP="004725D1">
      <w:pPr>
        <w:pStyle w:val="ConsPlusNormal"/>
        <w:jc w:val="right"/>
        <w:outlineLvl w:val="1"/>
      </w:pPr>
      <w:r>
        <w:t>Таблица 1</w:t>
      </w:r>
    </w:p>
    <w:p w:rsidR="004725D1" w:rsidRDefault="004725D1" w:rsidP="004725D1">
      <w:pPr>
        <w:pStyle w:val="ConsPlusNormal"/>
        <w:jc w:val="both"/>
      </w:pPr>
    </w:p>
    <w:p w:rsidR="004725D1" w:rsidRDefault="004725D1" w:rsidP="004725D1">
      <w:pPr>
        <w:pStyle w:val="ConsPlusTitle"/>
        <w:jc w:val="center"/>
      </w:pPr>
      <w:bookmarkStart w:id="0" w:name="P564"/>
      <w:bookmarkEnd w:id="0"/>
      <w:r>
        <w:t>Перечень</w:t>
      </w:r>
    </w:p>
    <w:p w:rsidR="004725D1" w:rsidRDefault="004725D1" w:rsidP="004725D1">
      <w:pPr>
        <w:pStyle w:val="ConsPlusTitle"/>
        <w:jc w:val="center"/>
      </w:pPr>
      <w:r>
        <w:t>главных администраторов налоговых и неналоговых</w:t>
      </w:r>
    </w:p>
    <w:p w:rsidR="004725D1" w:rsidRDefault="004725D1" w:rsidP="004725D1">
      <w:pPr>
        <w:pStyle w:val="ConsPlusTitle"/>
        <w:jc w:val="center"/>
      </w:pPr>
      <w:r>
        <w:t>доходов бюджета края - органов государственной власти</w:t>
      </w:r>
    </w:p>
    <w:p w:rsidR="004725D1" w:rsidRDefault="004725D1" w:rsidP="004725D1">
      <w:pPr>
        <w:pStyle w:val="ConsPlusTitle"/>
        <w:jc w:val="center"/>
      </w:pPr>
      <w:r>
        <w:t>и государственных органов Забайкальского края</w:t>
      </w:r>
    </w:p>
    <w:p w:rsidR="004725D1" w:rsidRDefault="004725D1" w:rsidP="004725D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494"/>
        <w:gridCol w:w="5556"/>
      </w:tblGrid>
      <w:tr w:rsidR="004725D1" w:rsidTr="00080911">
        <w:tc>
          <w:tcPr>
            <w:tcW w:w="3514" w:type="dxa"/>
            <w:gridSpan w:val="2"/>
            <w:vAlign w:val="center"/>
          </w:tcPr>
          <w:p w:rsidR="004725D1" w:rsidRDefault="004725D1" w:rsidP="00080911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556" w:type="dxa"/>
            <w:vMerge w:val="restart"/>
            <w:vAlign w:val="center"/>
          </w:tcPr>
          <w:p w:rsidR="004725D1" w:rsidRDefault="004725D1" w:rsidP="00080911">
            <w:pPr>
              <w:pStyle w:val="ConsPlusNormal"/>
              <w:jc w:val="center"/>
            </w:pPr>
            <w:r>
              <w:t>Наименование главных администраторов налоговых и неналоговых доходов бюджета края - органов государственной власти и государственных органов Забайкальского края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556" w:type="dxa"/>
            <w:vMerge/>
          </w:tcPr>
          <w:p w:rsidR="004725D1" w:rsidRDefault="004725D1" w:rsidP="00080911"/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1 16 42020 02 0000 140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</w:pPr>
            <w:r>
              <w:t>Министерство здравоохранения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международного сотрудничества и внешнеэкономических связей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1 08 07420 01 0000 110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</w:t>
            </w:r>
            <w:r>
              <w:lastRenderedPageBreak/>
              <w:t>горнолыжные трассы, пляжи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</w:t>
            </w:r>
            <w:r>
              <w:lastRenderedPageBreak/>
              <w:t>заключение договоров аренды указанных земельных участков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Прочие поступления от использования имущества, находящегося в собственности субъектов Российской </w:t>
            </w:r>
            <w:r>
              <w:lastRenderedPageBreak/>
              <w:t>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</w:t>
            </w:r>
            <w:r>
              <w:lastRenderedPageBreak/>
              <w:t>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Доходы от продажи недвижимого имущества </w:t>
            </w:r>
            <w:r>
              <w:lastRenderedPageBreak/>
              <w:t>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</w:t>
            </w:r>
            <w:r>
              <w:lastRenderedPageBreak/>
              <w:t>образования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Плата за оказание услуг по присоединению объектов </w:t>
            </w:r>
            <w:r>
              <w:lastRenderedPageBreak/>
              <w:t>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</w:t>
            </w:r>
            <w:r>
              <w:lastRenderedPageBreak/>
              <w:t>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  <w:tcBorders>
              <w:bottom w:val="nil"/>
            </w:tcBorders>
          </w:tcPr>
          <w:p w:rsidR="004725D1" w:rsidRDefault="004725D1" w:rsidP="00080911">
            <w:pPr>
              <w:pStyle w:val="ConsPlusNormal"/>
              <w:jc w:val="center"/>
            </w:pPr>
            <w:r>
              <w:t>1 16 25072 02 0000 140</w:t>
            </w:r>
          </w:p>
        </w:tc>
        <w:tc>
          <w:tcPr>
            <w:tcW w:w="5556" w:type="dxa"/>
            <w:tcBorders>
              <w:bottom w:val="nil"/>
            </w:tcBorders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лесного законодательства на лесных участках, находящихся в собственности субъектов Российской Федерации</w:t>
            </w:r>
          </w:p>
        </w:tc>
      </w:tr>
      <w:tr w:rsidR="004725D1" w:rsidTr="0008091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725D1" w:rsidRDefault="004725D1" w:rsidP="00080911">
            <w:pPr>
              <w:pStyle w:val="ConsPlusNormal"/>
              <w:jc w:val="both"/>
            </w:pPr>
            <w:r>
              <w:t xml:space="preserve">(позиция введена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19.02.2019 N 1691-ЗЗК)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1 16 25086 02 0000 140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</w:t>
            </w:r>
            <w:r>
              <w:lastRenderedPageBreak/>
              <w:t>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</w:t>
            </w:r>
            <w:proofErr w:type="gramStart"/>
            <w:r>
              <w:t>дств вз</w:t>
            </w:r>
            <w:proofErr w:type="gramEnd"/>
            <w:r>
              <w:t>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725D1" w:rsidRDefault="004725D1" w:rsidP="00080911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4725D1" w:rsidRDefault="004725D1" w:rsidP="00080911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1 12 07020 02 0000 120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1 16 23021 02 0000 140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1 16 23022 02 0000 140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4725D1" w:rsidTr="00080911">
        <w:tc>
          <w:tcPr>
            <w:tcW w:w="1020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4725D1" w:rsidRDefault="004725D1" w:rsidP="00080911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556" w:type="dxa"/>
          </w:tcPr>
          <w:p w:rsidR="004725D1" w:rsidRDefault="004725D1" w:rsidP="00080911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5"/>
    <w:rsid w:val="00405E27"/>
    <w:rsid w:val="004725D1"/>
    <w:rsid w:val="00A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25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5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25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25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25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5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25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5C78D093390C066C405445A7CA0CA7616D7256D5044E4B57E3F4BB98491C57603463F88D122DB18D1599BA7DBF9CEEFCDB2E82B91A0BAE3DEA1D67C7m3S2C" TargetMode="External"/><Relationship Id="rId5" Type="http://schemas.openxmlformats.org/officeDocument/2006/relationships/hyperlink" Target="consultantplus://offline/ref=7F5BDDAAD8F32EC2D172310D34F219772C7528A1BAC355B90AEE3DDA1D07E06F4284028B19781E8067C74CAF9455571A9BAB80FD2115C87345EA24B5C3l9S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6675</Words>
  <Characters>38050</Characters>
  <Application>Microsoft Office Word</Application>
  <DocSecurity>0</DocSecurity>
  <Lines>317</Lines>
  <Paragraphs>89</Paragraphs>
  <ScaleCrop>false</ScaleCrop>
  <Company/>
  <LinksUpToDate>false</LinksUpToDate>
  <CharactersWithSpaces>44636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2019-07-01T02:57:00Z</dcterms:created>
  <dcterms:modified xsi:type="dcterms:W3CDTF">2019-07-01T02:57:00Z</dcterms:modified>
</cp:coreProperties>
</file>