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2BDA" w:rsidRDefault="00882BDA" w:rsidP="00882BDA">
      <w:pPr>
        <w:pStyle w:val="ConsPlusNormal"/>
        <w:jc w:val="right"/>
        <w:outlineLvl w:val="0"/>
      </w:pPr>
      <w:r>
        <w:t>Приложение 22</w:t>
      </w:r>
    </w:p>
    <w:p w:rsidR="00882BDA" w:rsidRDefault="00882BDA" w:rsidP="00882BDA">
      <w:pPr>
        <w:pStyle w:val="ConsPlusNormal"/>
        <w:jc w:val="right"/>
      </w:pPr>
      <w:r>
        <w:t>к Закону Забайкальского края "О бюджете</w:t>
      </w:r>
    </w:p>
    <w:p w:rsidR="00882BDA" w:rsidRDefault="00882BDA" w:rsidP="00882BDA">
      <w:pPr>
        <w:pStyle w:val="ConsPlusNormal"/>
        <w:jc w:val="right"/>
      </w:pPr>
      <w:r>
        <w:t>Забайкальского края на 2026 год</w:t>
      </w:r>
    </w:p>
    <w:p w:rsidR="00882BDA" w:rsidRDefault="00882BDA" w:rsidP="00882BDA">
      <w:pPr>
        <w:pStyle w:val="ConsPlusNormal"/>
        <w:jc w:val="right"/>
      </w:pPr>
      <w:r>
        <w:t>и плановый период 2027 и 2028 годов"</w:t>
      </w:r>
    </w:p>
    <w:p w:rsidR="00882BDA" w:rsidRDefault="00882BDA" w:rsidP="00882BDA">
      <w:pPr>
        <w:pStyle w:val="ConsPlusNormal"/>
        <w:jc w:val="both"/>
      </w:pPr>
    </w:p>
    <w:p w:rsidR="00882BDA" w:rsidRDefault="00882BDA" w:rsidP="00882BDA">
      <w:pPr>
        <w:pStyle w:val="ConsPlusTitle"/>
        <w:jc w:val="center"/>
      </w:pPr>
      <w:bookmarkStart w:id="0" w:name="P119853"/>
      <w:bookmarkEnd w:id="0"/>
      <w:r>
        <w:t>ПЕРЕЧЕНЬ</w:t>
      </w:r>
    </w:p>
    <w:p w:rsidR="00882BDA" w:rsidRDefault="00882BDA" w:rsidP="00882BDA">
      <w:pPr>
        <w:pStyle w:val="ConsPlusTitle"/>
        <w:jc w:val="center"/>
      </w:pPr>
      <w:r>
        <w:t>ОБЪЕКТОВ КАПИТАЛЬНОГО СТРОИТЕЛЬСТВА ГОСУДАРСТВЕННОЙ</w:t>
      </w:r>
    </w:p>
    <w:p w:rsidR="00882BDA" w:rsidRDefault="00882BDA" w:rsidP="00882BDA">
      <w:pPr>
        <w:pStyle w:val="ConsPlusTitle"/>
        <w:jc w:val="center"/>
      </w:pPr>
      <w:r>
        <w:t>СОБСТВЕННОСТИ ЗАБАЙКАЛЬСКОГО КРАЯ, В КОТОРЫЕ ОСУЩЕСТВЛЯЮТСЯ</w:t>
      </w:r>
    </w:p>
    <w:p w:rsidR="00882BDA" w:rsidRDefault="00882BDA" w:rsidP="00882BDA">
      <w:pPr>
        <w:pStyle w:val="ConsPlusTitle"/>
        <w:jc w:val="center"/>
      </w:pPr>
      <w:r>
        <w:t>БЮДЖЕТНЫЕ ИНВЕСТИЦИИ ЗА СЧЕТ СРЕДСТВ БЮДЖЕТА КРАЯ,</w:t>
      </w:r>
    </w:p>
    <w:p w:rsidR="00882BDA" w:rsidRDefault="00882BDA" w:rsidP="00882BDA">
      <w:pPr>
        <w:pStyle w:val="ConsPlusTitle"/>
        <w:jc w:val="center"/>
      </w:pPr>
      <w:r>
        <w:t>И ОБЪЕКТОВ НЕДВИЖИМОГО ИМУЩЕСТВА, ПРИОБРЕТАЕМЫХ</w:t>
      </w:r>
    </w:p>
    <w:p w:rsidR="00882BDA" w:rsidRDefault="00882BDA" w:rsidP="00882BDA">
      <w:pPr>
        <w:pStyle w:val="ConsPlusTitle"/>
        <w:jc w:val="center"/>
      </w:pPr>
      <w:r>
        <w:t>В ГОСУДАРСТВЕННУЮ СОБСТВЕННОСТЬ ЗАБАЙКАЛЬСКОГО КРАЯ</w:t>
      </w:r>
    </w:p>
    <w:p w:rsidR="00882BDA" w:rsidRDefault="00882BDA" w:rsidP="00882BDA">
      <w:pPr>
        <w:pStyle w:val="ConsPlusTitle"/>
        <w:jc w:val="center"/>
      </w:pPr>
      <w:r>
        <w:t>В РЕЗУЛЬТАТЕ ОСУЩЕСТВЛЕНИЯ БЮДЖЕТНЫХ ИНВЕСТИЦИЙ ЗА СЧЕТ</w:t>
      </w:r>
    </w:p>
    <w:p w:rsidR="00882BDA" w:rsidRDefault="00882BDA" w:rsidP="00882BDA">
      <w:pPr>
        <w:pStyle w:val="ConsPlusTitle"/>
        <w:jc w:val="center"/>
      </w:pPr>
      <w:r>
        <w:t>СРЕДСТВ БЮДЖЕТА КРАЯ</w:t>
      </w:r>
    </w:p>
    <w:p w:rsidR="00882BDA" w:rsidRDefault="00882BDA" w:rsidP="00882BD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82BDA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2BDA" w:rsidRDefault="00882BDA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2BDA" w:rsidRDefault="00882BDA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882BDA" w:rsidRDefault="00882BDA" w:rsidP="00613503">
            <w:pPr>
              <w:pStyle w:val="ConsPlusNormal"/>
              <w:jc w:val="center"/>
            </w:pPr>
            <w:r>
              <w:rPr>
                <w:color w:val="392C69"/>
              </w:rPr>
              <w:t>от 20.03.2026 N 2635-ЗЗК)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BDA" w:rsidRDefault="00882BDA" w:rsidP="00613503">
            <w:pPr>
              <w:pStyle w:val="ConsPlusNormal"/>
            </w:pPr>
          </w:p>
        </w:tc>
      </w:tr>
    </w:tbl>
    <w:p w:rsidR="00882BDA" w:rsidRDefault="00882BDA" w:rsidP="00882B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882BDA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</w:pPr>
            <w:r>
              <w:t>Наименование объектов</w:t>
            </w:r>
          </w:p>
        </w:tc>
      </w:tr>
      <w:tr w:rsidR="00882BDA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47" w:type="dxa"/>
            <w:tcBorders>
              <w:top w:val="single" w:sz="4" w:space="0" w:color="auto"/>
              <w:bottom w:val="single" w:sz="4" w:space="0" w:color="auto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1. Общегосударственные вопросы,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Реконструкция объектов электросетевого хозяйства ВЛ-0,4 </w:t>
            </w:r>
            <w:proofErr w:type="spellStart"/>
            <w:r>
              <w:t>кВ</w:t>
            </w:r>
            <w:proofErr w:type="spellEnd"/>
            <w:r>
              <w:t xml:space="preserve"> п. Лесной Городок, Читинского района, Забайкальского края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Реконструкция объектов электросетевого хозяйства ВЛ-0,4 </w:t>
            </w:r>
            <w:proofErr w:type="spellStart"/>
            <w:r>
              <w:t>кВ</w:t>
            </w:r>
            <w:proofErr w:type="spellEnd"/>
            <w:r>
              <w:t xml:space="preserve"> и ВЛ-10 </w:t>
            </w:r>
            <w:proofErr w:type="spellStart"/>
            <w:r>
              <w:t>кВ</w:t>
            </w:r>
            <w:proofErr w:type="spellEnd"/>
            <w:r>
              <w:t xml:space="preserve"> в сельском поселении "</w:t>
            </w:r>
            <w:proofErr w:type="spellStart"/>
            <w:r>
              <w:t>Сохондинское</w:t>
            </w:r>
            <w:proofErr w:type="spellEnd"/>
            <w:r>
              <w:t>", Читинского района, Забайкальского края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Квартиры для выпускников образовательной программы "Муравьев-Амурский 2030"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Жилое помещение для ребенка-инвалида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2. Национальная экономика,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Строительство гидротехнических сооружений в г. Чита на р. Чита от моста ул. Ярославского до устья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Инженерная защита г. Читы от затопления паводковыми водами р. Ингода в Забайкальском крае, левый берег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</w:t>
            </w:r>
            <w:proofErr w:type="spellStart"/>
            <w:r>
              <w:t>пгт</w:t>
            </w:r>
            <w:proofErr w:type="spellEnd"/>
            <w:r>
              <w:t xml:space="preserve">. Чернышевск Чернышевского района от затопления паводковыми водами реки </w:t>
            </w:r>
            <w:proofErr w:type="spellStart"/>
            <w:r>
              <w:t>Алеур</w:t>
            </w:r>
            <w:proofErr w:type="spellEnd"/>
            <w:r>
              <w:t xml:space="preserve"> в Забайкальском крае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г. Шилка </w:t>
            </w:r>
            <w:proofErr w:type="spellStart"/>
            <w:r>
              <w:t>Шилкинского</w:t>
            </w:r>
            <w:proofErr w:type="spellEnd"/>
            <w:r>
              <w:t xml:space="preserve"> района от затопления паводковыми водами реки Кия в Забайкальском крае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</w:t>
            </w:r>
            <w:proofErr w:type="spellStart"/>
            <w:r>
              <w:t>пгт</w:t>
            </w:r>
            <w:proofErr w:type="spellEnd"/>
            <w:r>
              <w:t xml:space="preserve">. Могзон </w:t>
            </w:r>
            <w:proofErr w:type="spellStart"/>
            <w:r>
              <w:t>Хилокского</w:t>
            </w:r>
            <w:proofErr w:type="spellEnd"/>
            <w:r>
              <w:t xml:space="preserve"> района от затопления паводковыми водами реки Хилок в Забайкальском крае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Реконструкция гидротехнического сооружения в г. Чите - правый берег от моста по ул. Ковыльная до моста по ул. Генерала </w:t>
            </w:r>
            <w:proofErr w:type="spellStart"/>
            <w:r>
              <w:t>Белика</w:t>
            </w:r>
            <w:proofErr w:type="spellEnd"/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Инженерная защита г. Читы от затопления паводковыми водами р. Ингода в Забайкальском крае, правый берег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Строительство инженерных сооружений для защиты г. Хилок от затопления паводковыми водами реки Хилок в Забайкальском крае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Реконструкция аэропортового комплекса с. Чара (Забайкальский край)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Реконструкция моста через р. Урулюнгуй км 49 + 648 на автомобильной дороге 76 ОП РЗ 76К-109 Бырка - Досатуй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Строительство автодорожного путепровода через железную дорогу в </w:t>
            </w:r>
            <w:proofErr w:type="spellStart"/>
            <w:r>
              <w:t>пгт</w:t>
            </w:r>
            <w:proofErr w:type="spellEnd"/>
            <w:r>
              <w:t>. Атамановка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3. Жилищно-коммунальное хозяйство,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Жилые помещения для переселения граждан из жилищного фонда, признанного аварийным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Строительство станции водоподготовки воды из артезианских скважин на системах централизованного водоснабжения </w:t>
            </w:r>
            <w:proofErr w:type="spellStart"/>
            <w:r>
              <w:t>Хилокская</w:t>
            </w:r>
            <w:proofErr w:type="spellEnd"/>
            <w:r>
              <w:t xml:space="preserve"> одиночная скважина N 66-Ч-17 (ЦРБ) городского поселения "</w:t>
            </w:r>
            <w:proofErr w:type="spellStart"/>
            <w:r>
              <w:t>Хилокское</w:t>
            </w:r>
            <w:proofErr w:type="spellEnd"/>
            <w:r>
              <w:t>" муниципального района "</w:t>
            </w:r>
            <w:proofErr w:type="spellStart"/>
            <w:r>
              <w:t>Хилокский</w:t>
            </w:r>
            <w:proofErr w:type="spellEnd"/>
            <w:r>
              <w:t xml:space="preserve"> район"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Строительство станции водоподготовки воды из артезианских скважин на источнике водоснабжения ООО "Авангард плюс" </w:t>
            </w:r>
            <w:proofErr w:type="spellStart"/>
            <w:r>
              <w:t>подрусловый</w:t>
            </w:r>
            <w:proofErr w:type="spellEnd"/>
            <w:r>
              <w:t xml:space="preserve"> водозабор сельского поселения "</w:t>
            </w:r>
            <w:proofErr w:type="spellStart"/>
            <w:r>
              <w:t>Дунаевское</w:t>
            </w:r>
            <w:proofErr w:type="spellEnd"/>
            <w:r>
              <w:t>" муниципального района "Сретенский район"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4. Охрана окружающей среды,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Строительство очистных сооружений п. Тарбагатай Петровск-Забайкальского района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5. Образование,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Детский сад по адресу: с. </w:t>
            </w:r>
            <w:proofErr w:type="spellStart"/>
            <w:r>
              <w:t>Акша</w:t>
            </w:r>
            <w:proofErr w:type="spellEnd"/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Детский сад по адресу: с. Смоленка, микрорайон Добротный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Детский сад по адресу: г. Чита, микрорайон </w:t>
            </w:r>
            <w:proofErr w:type="spellStart"/>
            <w:r>
              <w:t>Каштакский</w:t>
            </w:r>
            <w:proofErr w:type="spellEnd"/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"Средняя общеобразовательная школа на 800 ученических мест" в городском округе "Город Чита",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spellStart"/>
            <w:r>
              <w:t>Каштакский</w:t>
            </w:r>
            <w:proofErr w:type="spellEnd"/>
            <w:r>
              <w:t>"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Кадетский корпус "Звезда" на 1000 мест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Детская школа искусств в г. Краснокаменск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Межвузовский кампус "Даурия"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6. Культура, кинематография,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Реконструкция здания ГУК "Забайкальский государственный театр кукол "Тридевятое царство"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7. Здравоохранение,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Поликлиническое подразделение 1 ГУЗ "Детский клинический медицинский центр г. Чита", пос. Текстильщиков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8. Социальная политика,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Пансионат в г. Краснокаменск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Жилые помещения для детей-сирот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Жилые помещения для многодетных семей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BDA" w:rsidRDefault="00882BDA" w:rsidP="00613503">
            <w:pPr>
              <w:pStyle w:val="ConsPlusNormal"/>
              <w:jc w:val="center"/>
              <w:outlineLvl w:val="1"/>
            </w:pPr>
            <w:r>
              <w:t>9. Физическая культура и спорт, в том числе: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Лыжно-биатлонный комплекс г. Чита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 xml:space="preserve">Физкультурно-оздоровительный комплекс в с. Кыра, </w:t>
            </w:r>
            <w:proofErr w:type="spellStart"/>
            <w:r>
              <w:t>Кыринского</w:t>
            </w:r>
            <w:proofErr w:type="spellEnd"/>
            <w:r>
              <w:t xml:space="preserve"> района, Забайкальского края</w:t>
            </w:r>
          </w:p>
        </w:tc>
      </w:tr>
      <w:tr w:rsidR="00882BDA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:rsidR="00882BDA" w:rsidRDefault="00882BDA" w:rsidP="00613503">
            <w:pPr>
              <w:pStyle w:val="ConsPlusNormal"/>
              <w:jc w:val="both"/>
            </w:pPr>
            <w:r>
              <w:t>Строительство физкультурно-оздоровительного комплекса (</w:t>
            </w:r>
            <w:proofErr w:type="spellStart"/>
            <w:r>
              <w:t>пгт</w:t>
            </w:r>
            <w:proofErr w:type="spellEnd"/>
            <w:r>
              <w:t xml:space="preserve">. Чернышевск, ул. </w:t>
            </w:r>
            <w:r>
              <w:lastRenderedPageBreak/>
              <w:t>Первомайская)</w:t>
            </w:r>
          </w:p>
        </w:tc>
      </w:tr>
    </w:tbl>
    <w:p w:rsidR="00882BDA" w:rsidRDefault="00882BDA" w:rsidP="00882BDA">
      <w:pPr>
        <w:pStyle w:val="ConsPlusNormal"/>
        <w:jc w:val="both"/>
      </w:pPr>
    </w:p>
    <w:p w:rsidR="00882BDA" w:rsidRDefault="00882BDA" w:rsidP="00882BDA">
      <w:pPr>
        <w:pStyle w:val="ConsPlusNormal"/>
        <w:jc w:val="both"/>
      </w:pPr>
    </w:p>
    <w:p w:rsidR="00882BDA" w:rsidRDefault="00882BDA" w:rsidP="00882BDA">
      <w:pPr>
        <w:pStyle w:val="ConsPlusNormal"/>
        <w:jc w:val="both"/>
      </w:pPr>
    </w:p>
    <w:p w:rsidR="00882BDA" w:rsidRDefault="00882BDA" w:rsidP="00882BDA">
      <w:pPr>
        <w:pStyle w:val="ConsPlusNormal"/>
        <w:jc w:val="both"/>
      </w:pPr>
    </w:p>
    <w:p w:rsidR="00882BDA" w:rsidRDefault="00882BDA" w:rsidP="00882BDA">
      <w:pPr>
        <w:pStyle w:val="ConsPlusNormal"/>
        <w:jc w:val="both"/>
      </w:pPr>
    </w:p>
    <w:p w:rsidR="00A82F90" w:rsidRPr="00882BDA" w:rsidRDefault="00A82F90" w:rsidP="00882BDA">
      <w:bookmarkStart w:id="1" w:name="_GoBack"/>
      <w:bookmarkEnd w:id="1"/>
    </w:p>
    <w:sectPr w:rsidR="00A82F90" w:rsidRPr="00882BDA" w:rsidSect="00814A2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882BD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882BDA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882BD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882BD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882BDA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882BD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882BDA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882BD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882BD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882BDA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882BD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882BD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882BD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882BDA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882BD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882BD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882BD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882BD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882BDA"/>
    <w:rsid w:val="00923B8B"/>
    <w:rsid w:val="009E34DB"/>
    <w:rsid w:val="009E45B2"/>
    <w:rsid w:val="009F6F03"/>
    <w:rsid w:val="00A162EB"/>
    <w:rsid w:val="00A33B2F"/>
    <w:rsid w:val="00A82F9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4018&amp;date=06.10.2026&amp;dst=100045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6799-544C-49D6-8783-6FC400BD1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2026-10-06T05:14:00Z</dcterms:created>
  <dcterms:modified xsi:type="dcterms:W3CDTF">2026-10-06T05:14:00Z</dcterms:modified>
</cp:coreProperties>
</file>