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664E" w:rsidRDefault="0025664E" w:rsidP="0025664E">
      <w:pPr>
        <w:pStyle w:val="ConsPlusNormal"/>
        <w:jc w:val="right"/>
        <w:outlineLvl w:val="0"/>
      </w:pPr>
      <w:r>
        <w:t>Приложение 21(1)</w:t>
      </w:r>
    </w:p>
    <w:p w:rsidR="0025664E" w:rsidRDefault="0025664E" w:rsidP="0025664E">
      <w:pPr>
        <w:pStyle w:val="ConsPlusNormal"/>
        <w:jc w:val="right"/>
      </w:pPr>
      <w:r>
        <w:t>к Закону Забайкальского края</w:t>
      </w:r>
    </w:p>
    <w:p w:rsidR="0025664E" w:rsidRDefault="0025664E" w:rsidP="0025664E">
      <w:pPr>
        <w:pStyle w:val="ConsPlusNormal"/>
        <w:jc w:val="right"/>
      </w:pPr>
      <w:r>
        <w:t>"О бюджете Забайкальского края на 2025 год</w:t>
      </w:r>
    </w:p>
    <w:p w:rsidR="0025664E" w:rsidRDefault="0025664E" w:rsidP="0025664E">
      <w:pPr>
        <w:pStyle w:val="ConsPlusNormal"/>
        <w:jc w:val="right"/>
      </w:pPr>
      <w:r>
        <w:t>и плановый период 2026 и 2027 годов"</w:t>
      </w:r>
    </w:p>
    <w:p w:rsidR="0025664E" w:rsidRDefault="0025664E" w:rsidP="0025664E">
      <w:pPr>
        <w:pStyle w:val="ConsPlusNormal"/>
        <w:jc w:val="both"/>
      </w:pPr>
    </w:p>
    <w:p w:rsidR="0025664E" w:rsidRDefault="0025664E" w:rsidP="0025664E">
      <w:pPr>
        <w:pStyle w:val="ConsPlusTitle"/>
        <w:jc w:val="center"/>
      </w:pPr>
      <w:bookmarkStart w:id="0" w:name="P119970"/>
      <w:bookmarkEnd w:id="0"/>
      <w:r>
        <w:t>БЮДЖЕТНЫЕ АССИГНОВАНИЯ</w:t>
      </w:r>
    </w:p>
    <w:p w:rsidR="0025664E" w:rsidRDefault="0025664E" w:rsidP="0025664E">
      <w:pPr>
        <w:pStyle w:val="ConsPlusTitle"/>
        <w:jc w:val="center"/>
      </w:pPr>
      <w:r>
        <w:t>НА ОСУЩЕСТВЛЕНИЕ КАПИТАЛЬНЫХ ВЛОЖЕНИЙ В ФОРМЕ СУБСИДИЙ</w:t>
      </w:r>
    </w:p>
    <w:p w:rsidR="0025664E" w:rsidRDefault="0025664E" w:rsidP="0025664E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25664E" w:rsidRDefault="0025664E" w:rsidP="0025664E">
      <w:pPr>
        <w:pStyle w:val="ConsPlusTitle"/>
        <w:jc w:val="center"/>
      </w:pPr>
      <w:r>
        <w:t>НА 2025 ГОД</w:t>
      </w:r>
    </w:p>
    <w:p w:rsidR="0025664E" w:rsidRDefault="0025664E" w:rsidP="002566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5664E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664E" w:rsidRDefault="0025664E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664E" w:rsidRDefault="0025664E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5664E" w:rsidRDefault="0025664E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64E" w:rsidRDefault="0025664E" w:rsidP="00BB4269">
            <w:pPr>
              <w:pStyle w:val="ConsPlusNormal"/>
            </w:pPr>
          </w:p>
        </w:tc>
      </w:tr>
    </w:tbl>
    <w:p w:rsidR="0025664E" w:rsidRDefault="0025664E" w:rsidP="00256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025"/>
        <w:gridCol w:w="1474"/>
        <w:gridCol w:w="1672"/>
        <w:gridCol w:w="1407"/>
      </w:tblGrid>
      <w:tr w:rsidR="0025664E" w:rsidTr="00BB4269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5664E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5664E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5664E" w:rsidTr="00BB4269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right"/>
            </w:pPr>
            <w:r>
              <w:t>3 680 443,1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right"/>
            </w:pPr>
            <w:r>
              <w:t>366 657,2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right"/>
            </w:pPr>
            <w:r>
              <w:t>3 313 785,9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85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  <w:outlineLvl w:val="1"/>
            </w:pPr>
            <w:r>
              <w:t>1. Жилищно-коммунальное хозяйство, в том числе: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Мероприятия по созданию инфраструктуры Ленд-арт парка Тужи (1 этап)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33 433,3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32 764,6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668,7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 xml:space="preserve">Модульная котельная на территории </w:t>
            </w:r>
            <w:proofErr w:type="spellStart"/>
            <w:r>
              <w:t>экокурорта</w:t>
            </w:r>
            <w:proofErr w:type="spellEnd"/>
            <w:r>
              <w:t xml:space="preserve"> Кука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72 958,7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72 958,7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294 685,2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180 109,3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114 575,9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55 055,1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26 306,6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28 748,5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 xml:space="preserve">Строительство теплотрассы в районе улиц Горького, Березнева, 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22 700,7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19 421,9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3 278,8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 xml:space="preserve">Создание электроснабжения, теплоснабжения, водоснабжения и водоотведения объекта "Современный университетский </w:t>
            </w:r>
            <w:r>
              <w:lastRenderedPageBreak/>
              <w:t>кампус мирового уровня"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lastRenderedPageBreak/>
              <w:t>2 316 870,5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2 316 870,5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Выполнение проектно-изыскательских работ и разработка проектной документации Сибирского водозабора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260 000,0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260 000,0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429 958,2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429 958,2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85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  <w:outlineLvl w:val="1"/>
            </w:pPr>
            <w:r>
              <w:t>2. Здравоохранение, в том числе: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117 307,7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96 908,7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20 399,0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85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64E" w:rsidRDefault="0025664E" w:rsidP="00BB4269">
            <w:pPr>
              <w:pStyle w:val="ConsPlusNormal"/>
              <w:jc w:val="center"/>
              <w:outlineLvl w:val="1"/>
            </w:pPr>
            <w:r>
              <w:t>3. Физическая культура и спорт, в том числе: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64 676,2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64 676,2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Разработка проектно-сметной документации на объект: "Строительство ледовой арены в г.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11 373,6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11 146,1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227,5</w:t>
            </w:r>
          </w:p>
        </w:tc>
      </w:tr>
      <w:tr w:rsidR="0025664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5664E" w:rsidRDefault="0025664E" w:rsidP="00BB4269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1 423,9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64E" w:rsidRDefault="0025664E" w:rsidP="00BB4269">
            <w:pPr>
              <w:pStyle w:val="ConsPlusNormal"/>
              <w:jc w:val="right"/>
            </w:pPr>
            <w:r>
              <w:t>1 423,9</w:t>
            </w:r>
          </w:p>
        </w:tc>
      </w:tr>
    </w:tbl>
    <w:p w:rsidR="0025664E" w:rsidRDefault="0025664E" w:rsidP="0025664E">
      <w:pPr>
        <w:pStyle w:val="ConsPlusNormal"/>
        <w:jc w:val="both"/>
      </w:pPr>
    </w:p>
    <w:p w:rsidR="0025664E" w:rsidRDefault="0025664E" w:rsidP="0025664E">
      <w:pPr>
        <w:pStyle w:val="ConsPlusNormal"/>
        <w:jc w:val="both"/>
      </w:pPr>
    </w:p>
    <w:p w:rsidR="0025664E" w:rsidRDefault="0025664E" w:rsidP="0025664E">
      <w:pPr>
        <w:pStyle w:val="ConsPlusNormal"/>
        <w:jc w:val="both"/>
      </w:pPr>
    </w:p>
    <w:p w:rsidR="0025664E" w:rsidRDefault="0025664E" w:rsidP="0025664E">
      <w:pPr>
        <w:pStyle w:val="ConsPlusNormal"/>
        <w:jc w:val="both"/>
      </w:pPr>
    </w:p>
    <w:p w:rsidR="0025664E" w:rsidRDefault="0025664E" w:rsidP="0025664E">
      <w:pPr>
        <w:pStyle w:val="ConsPlusNormal"/>
        <w:jc w:val="both"/>
      </w:pPr>
    </w:p>
    <w:p w:rsidR="00A82F90" w:rsidRPr="0025664E" w:rsidRDefault="00A82F90" w:rsidP="0025664E">
      <w:bookmarkStart w:id="1" w:name="_GoBack"/>
      <w:bookmarkEnd w:id="1"/>
    </w:p>
    <w:sectPr w:rsidR="00A82F90" w:rsidRPr="0025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5664E"/>
    <w:rsid w:val="002F7F39"/>
    <w:rsid w:val="006B46B0"/>
    <w:rsid w:val="00714A99"/>
    <w:rsid w:val="00A342D2"/>
    <w:rsid w:val="00A82F90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627&amp;date=16.01.2026&amp;dst=10026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2026-01-16T02:14:00Z</dcterms:created>
  <dcterms:modified xsi:type="dcterms:W3CDTF">2026-01-16T02:14:00Z</dcterms:modified>
</cp:coreProperties>
</file>