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34" w:rsidRDefault="00C97B34" w:rsidP="00C97B34">
      <w:pPr>
        <w:pStyle w:val="ConsPlusNormal"/>
        <w:jc w:val="right"/>
        <w:outlineLvl w:val="0"/>
      </w:pPr>
      <w:r>
        <w:t>Приложение 10</w:t>
      </w:r>
    </w:p>
    <w:p w:rsidR="00C97B34" w:rsidRDefault="00C97B34" w:rsidP="00C97B34">
      <w:pPr>
        <w:pStyle w:val="ConsPlusNormal"/>
        <w:jc w:val="right"/>
      </w:pPr>
      <w:r>
        <w:t>к Закону Забайкальского края</w:t>
      </w:r>
    </w:p>
    <w:p w:rsidR="00C97B34" w:rsidRDefault="00C97B34" w:rsidP="00C97B34">
      <w:pPr>
        <w:pStyle w:val="ConsPlusNormal"/>
        <w:jc w:val="right"/>
      </w:pPr>
      <w:r>
        <w:t>"О бюджете Забайкальского края на 2024 год</w:t>
      </w:r>
    </w:p>
    <w:p w:rsidR="00C97B34" w:rsidRDefault="00C97B34" w:rsidP="00C97B34">
      <w:pPr>
        <w:pStyle w:val="ConsPlusNormal"/>
        <w:jc w:val="right"/>
      </w:pPr>
      <w:r>
        <w:t>и плановый период 2025 и 2026 годов"</w:t>
      </w:r>
    </w:p>
    <w:p w:rsidR="00C97B34" w:rsidRDefault="00C97B34" w:rsidP="00C97B34">
      <w:pPr>
        <w:pStyle w:val="ConsPlusNormal"/>
        <w:jc w:val="both"/>
      </w:pPr>
    </w:p>
    <w:p w:rsidR="00C97B34" w:rsidRDefault="00C97B34" w:rsidP="00C97B34">
      <w:pPr>
        <w:pStyle w:val="ConsPlusTitle"/>
        <w:jc w:val="center"/>
      </w:pPr>
      <w:bookmarkStart w:id="0" w:name="P3764"/>
      <w:bookmarkEnd w:id="0"/>
      <w:r>
        <w:t>РАСПРЕДЕЛЕНИЕ БЮДЖЕТНЫХ АССИГНОВАНИЙ БЮДЖЕТА КРАЯ</w:t>
      </w:r>
    </w:p>
    <w:p w:rsidR="00C97B34" w:rsidRDefault="00C97B34" w:rsidP="00C97B34">
      <w:pPr>
        <w:pStyle w:val="ConsPlusTitle"/>
        <w:jc w:val="center"/>
      </w:pPr>
      <w:r>
        <w:t>ПО РАЗДЕЛАМ, ПОДРАЗДЕЛАМ, ЦЕЛЕВЫМ СТАТЬЯМ (ГОСУДАРСТВЕННЫМ</w:t>
      </w:r>
    </w:p>
    <w:p w:rsidR="00C97B34" w:rsidRDefault="00C97B34" w:rsidP="00C97B34">
      <w:pPr>
        <w:pStyle w:val="ConsPlusTitle"/>
        <w:jc w:val="center"/>
      </w:pPr>
      <w:r>
        <w:t>ПРОГРАММАМ И НЕПРОГРАММНЫМ НАПРАВЛЕНИЯМ ДЕЯТЕЛЬНОСТИ),</w:t>
      </w:r>
    </w:p>
    <w:p w:rsidR="00C97B34" w:rsidRDefault="00C97B34" w:rsidP="00C97B34">
      <w:pPr>
        <w:pStyle w:val="ConsPlusTitle"/>
        <w:jc w:val="center"/>
      </w:pPr>
      <w:r>
        <w:t>ГРУППАМ И ПОДГРУППАМ ВИДОВ РАСХОДОВ КЛАССИФИКАЦИИ РАСХОДОВ</w:t>
      </w:r>
    </w:p>
    <w:p w:rsidR="00C97B34" w:rsidRDefault="00C97B34" w:rsidP="00C97B34">
      <w:pPr>
        <w:pStyle w:val="ConsPlusTitle"/>
        <w:jc w:val="center"/>
      </w:pPr>
      <w:r>
        <w:t>БЮДЖЕТОВ НА 2024 ГОД</w:t>
      </w:r>
    </w:p>
    <w:p w:rsidR="00C97B34" w:rsidRDefault="00C97B34" w:rsidP="00C97B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7B34" w:rsidTr="000E5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7B34" w:rsidRDefault="00C97B34" w:rsidP="000E5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7B34" w:rsidRDefault="00C97B34" w:rsidP="000E53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C97B34" w:rsidRDefault="00C97B34" w:rsidP="000E538D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7B34" w:rsidRDefault="00C97B34" w:rsidP="000E538D">
            <w:pPr>
              <w:pStyle w:val="ConsPlusNormal"/>
            </w:pPr>
          </w:p>
        </w:tc>
      </w:tr>
    </w:tbl>
    <w:p w:rsidR="00C97B34" w:rsidRDefault="00C97B34" w:rsidP="00C97B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8"/>
        <w:gridCol w:w="507"/>
        <w:gridCol w:w="518"/>
        <w:gridCol w:w="1504"/>
        <w:gridCol w:w="582"/>
        <w:gridCol w:w="1504"/>
      </w:tblGrid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11 277 802,2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4 164,7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197 465,6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197 465,6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77 133,8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76 503,4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76 503,4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5 924,3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5 924,3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5 924,3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1 170,9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85 896,6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57 784,5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55 572,5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55 572,5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55 572,5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государственных полномочий по регистрации и учету граждан, имеющих право на получение </w:t>
            </w:r>
            <w:r>
              <w:lastRenderedPageBreak/>
              <w:t>единовременной социальной выплаты на приобретение или строительство жилого помещения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216 219,1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158 770,8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158 770,8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158 770,8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57 448,3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34 162,4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34 005,8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34 005,8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156,6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1 777,5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1 777,5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1 777,5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237 812,2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237 812,2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88 0 00 09102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88 0 00 09103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88 0 00 09103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88 0 00 09103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32 193,0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32 193,0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32 193,0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1 434,1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1 434,1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1 434,1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10 435 568,3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260 769,0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260 769,0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216 759,4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функционирования ГИС </w:t>
            </w:r>
            <w:r>
              <w:lastRenderedPageBreak/>
              <w:t>"Региональные финансы"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70 348,6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28 777,8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25 594,4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25 594,4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3 183,4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3 183,4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41 570,8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38 718,5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38 718,5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2 837,3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2 837,3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30 135,5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30 135,5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30 135,5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486 464,3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480 931,0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03 4 04 10000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66 461,4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64 535,8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64 215,8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64 215,8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03 4 11 49300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201 114,2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201 114,2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139 839,8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44 187,6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41 130,2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41 130,2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3 057,4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3 008,9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95 652,2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95 652,2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21 642,1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21 642,1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73 959,7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73 959,7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61 274,4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58 837,8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57 999,9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57 999,9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837,9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40 485,8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40 485,8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38 218,5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37 433,5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37 128,5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37 128,5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11 4 04 49300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3 460,0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3 460,0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69 853,0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69 853,0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1 805,5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1 805,5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68 047,5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44 105,8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43 588,8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43 588,8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35 007,6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868,6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868,6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народов Севера, Сибири и Дальнего Востока </w:t>
            </w:r>
            <w:r>
              <w:lastRenderedPageBreak/>
              <w:t>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868,6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2 01 R5182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34 139,0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34 139,0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18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</w:tcPr>
          <w:p w:rsidR="00C97B34" w:rsidRDefault="00C97B34" w:rsidP="000E538D">
            <w:pPr>
              <w:pStyle w:val="ConsPlusNormal"/>
            </w:pP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Проведение краевого конкурса проектов </w:t>
            </w:r>
            <w:r>
              <w:lastRenderedPageBreak/>
              <w:t>развития ТОС "Решаем сами"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9 338 414,4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88 0 00 00601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597 538,8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469 312,9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187 312,8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187 312,8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149 964,1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149 964,1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129 327,6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129 327,6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Забайкальский краевой центр социально значимой информации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19 862,9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17 317,9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17 317,9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2 545,0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2 545,0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88 521,3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83 498,2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83 498,2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5 023,1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5 023,1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19 841,7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15 227,3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15 227,3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4 614,4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4 614,4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145 353,3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142 878,7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142 878,7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2 474,6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2 474,6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417 042,3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410 872,2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410 872,2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6 170,1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6 170,1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66 937,6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65 050,5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65 050,5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1 887,1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1 087,1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88 0 00 57010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88 0 00 57010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88 0 00 57010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92 118,0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90 618,0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90 618,0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2 852,7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2 394,0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2 394,0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1 537 565,3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9 105,3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8 265,3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1 528 460,0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1 370 500,0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157 960,0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12 211,8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12 211,8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12 211,8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1 982 262,0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69 640,1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69 640,1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69 640,1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</w:t>
            </w:r>
            <w:r>
              <w:lastRenderedPageBreak/>
              <w:t>гражданской обороне и пожарной безопасности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49 122,9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49 122,9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20 517,2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19 544,1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19 485,8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19 485,8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1 912 141,9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1 902 141,9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1 902 141,9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1 889 147,7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02 4 01 09021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02 4 01 09021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1 691 359,6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</w:t>
            </w:r>
            <w:r>
              <w:lastRenderedPageBreak/>
              <w:t>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23 138 240,9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284 134,7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284 134,7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52 612,3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52 612,3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</w:t>
            </w:r>
            <w:r>
              <w:lastRenderedPageBreak/>
              <w:t>работ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53000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53000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53000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231 522,4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38 629,3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175 844,0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175 844,0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16 277,0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16 277,0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772,1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772,1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2 406 965,1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2 362 651,6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155 551,2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I5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155 337,8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I5 54800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155 337,8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I5 54800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28 173,5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I5 54800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28 173,5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I5 54800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127 164,3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I5 54800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127 164,3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T2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T2 52510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T2 52510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1 T2 52510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1 107 085,4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923 286,4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18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</w:tcPr>
          <w:p w:rsidR="00C97B34" w:rsidRDefault="00C97B34" w:rsidP="000E538D">
            <w:pPr>
              <w:pStyle w:val="ConsPlusNormal"/>
            </w:pP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Межрайонному фонду поддержки </w:t>
            </w:r>
            <w:r>
              <w:lastRenderedPageBreak/>
              <w:t>предпринимательства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05 2 01 07093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Подведение итогов трудового соперничества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183 799,0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1 100 015,0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100 985,8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78 886,6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78 506,6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78 506,6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858 639,4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827 508,3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30 061,1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29 846,1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29 846,1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проведения противоэпизоотических мероприятий и </w:t>
            </w:r>
            <w:r>
              <w:lastRenderedPageBreak/>
              <w:t>реализация мероприятий в сфере обращения с животными без владельцев"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140 389,8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19 900,0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</w:t>
            </w:r>
            <w:r>
              <w:lastRenderedPageBreak/>
              <w:t>полномочий при осуществлении деятельности по обращению с животными без владельцев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02 R5761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02 R5761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02 R5761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43 457,1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38 185,1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37 675,1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37 675,1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5 272,0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5 246,0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5 246,0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856 023,7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856 023,7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756 660,7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756 660,7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07 2 01 04102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07 2 01 04102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07 2 01 04102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</w:t>
            </w:r>
            <w:r>
              <w:lastRenderedPageBreak/>
              <w:t>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99 363,0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36 579,8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43 840,8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18 942,4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организации, регулирования и охраны водных </w:t>
            </w:r>
            <w:r>
              <w:lastRenderedPageBreak/>
              <w:t>биологических ресурсов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2 468 229,2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2 468 229,2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203 621,9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GА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146 621,9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Y4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2 264 607,3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1 661 473,4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360 898,7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118 142,5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118 142,5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100 642,5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1 050 142,5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1 050 142,5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809 599,5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240 543,0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599 133,9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57 434,1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50 634,1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50 634,1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525 866,1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414 624,4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414 624,4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111 112,5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111 112,5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(организация и </w:t>
            </w:r>
            <w:r>
              <w:lastRenderedPageBreak/>
              <w:t>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547 931,9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547 931,9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2 01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511 487,4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511 487,4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13 614 605,6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13 4 02 09010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13 4 02 09010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13 4 02 09010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13 488 105,6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8 090 052,0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7 200 194,9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7 200 194,9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5 693 407,1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5 693 407,1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387 089,7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387 089,7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1 119 698,1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35 440,4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1 084 257,7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889 857,1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5 398 053,6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2 710 841,7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2 225 854,2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</w:t>
            </w:r>
            <w:r>
              <w:lastRenderedPageBreak/>
              <w:t>автомобильных дорог общего пользования, а также их капитальный ремонт и ремонт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33 4 02 74318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461 357,7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461 357,7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282 593,5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42 805,5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42 805,5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1 930,0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930,0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208 161,2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208 161,2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44 122,7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1 D4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44 122,7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26 766,0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 01 R0280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 01 R0280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 01 R0280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 02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2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137 272,5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13 737,0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22 210,0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06 4 02 04133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06 4 02 04133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45 959,0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06 4 03 04062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06 4 03 04062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06 4 03 04062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Комплекс процессных мероприятий "Создание необходимой телекоммуникационной инфраструктуры для развития современных услуг связи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Организация обеспечения устойчивой сотовой связью и (или) доступом к сети "Интернет" населенных пунктов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06 4 06 10000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2 752 189,5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1 948 035,2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141 030,8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I2 55270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I2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I2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19 661,2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I4 55270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19 661,2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I4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17 165,0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I4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17 165,0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I4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2 496,2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I4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2 496,2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57 568,0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 55270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33 918,5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11 669,6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11 669,6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22 248,9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 55270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22 248,9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"Развитие туристической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J1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57 016,6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J1 55220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J1 55220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J1 55220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J1 55581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J1 55581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1 J1 55581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534 956,0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02 R5912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02 R5912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02 R5912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03 R5911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03 R5911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2 03 R5911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1 127 052,0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03 3 01 06370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03 3 01 06370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03 3 01 06370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69 670,0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03 3 02 98005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03 3 02 98005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03 3 02 98005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Открытие картинг-центра "МАСМА" </w:t>
            </w:r>
            <w:r>
              <w:lastRenderedPageBreak/>
              <w:t>(технологическое присоединение к сетям электроснабжения, теплоснабжения)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03 3 02 98007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03 3 02 98007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03 3 02 98007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331 512,0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Ведомственный проект "Создание и </w:t>
            </w:r>
            <w:r>
              <w:lastRenderedPageBreak/>
              <w:t>развитие туристической инфраструктуры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21 170,0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Государственная поддержка инвестиционных проектов в сфере туризма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144 996,4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20 784,8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3 057,6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3 717,8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87 537,1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87 537,1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87 537,1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71 040,5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69 440,5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69 440,5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16 496,6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15 811,1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15 811,1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89 389,4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2 4F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8 607,2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8 607,2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122 158,9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122 158,9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122 158,9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28 672,0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28 672,0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2 729,2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2 729,2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1 505,0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83 376,0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82 793,0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82 793,0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6 172,8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5 394,8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5 394,8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182,8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</w:t>
            </w:r>
            <w:r>
              <w:lastRenderedPageBreak/>
              <w:t>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182,8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438 392,0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24 937,4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24 937,4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24 474,9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24 474,9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53 105,0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52 138,2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52 138,2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966,8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1 081,9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1 081,9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1 081,9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7 958 448,6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 F3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 F3 67483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 F3 67483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 F3 67483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4 817 212,3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2 030 214,3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73 416,7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2 296 627,7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372 062,2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183 974,0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27 2 01 09605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183 974,0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27 2 01 09605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110 200,3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27 2 01 09605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110 200,3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27 2 01 09605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73 773,7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27 2 01 09605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73 773,7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188 088,2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27 2 02 09505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27 2 02 09505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27 2 02 09505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</w:t>
            </w:r>
            <w:r>
              <w:lastRenderedPageBreak/>
              <w:t>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187 668,2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98 385,4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98 385,4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89 282,8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89 282,8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1 924 565,5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298 962,1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Приобретение материалов и оборудования для создания аварийно-восстановительного </w:t>
            </w:r>
            <w:r>
              <w:lastRenderedPageBreak/>
              <w:t>материального резерва на ликвидацию аварийных ситуаций на объектах ЖКХ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1 615 603,4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58 125,9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358 827,7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 9J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 9J R7660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 9J R7660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 9J R7660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207 027,7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207 027,7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1 364 871,6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1 353 127,9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732 223,0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1 F2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732 223,0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1 F2 54240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1 F2 54240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1 F2 54240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1 F2 55550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1 F2 55550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1 F2 55550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556 015,2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 01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 02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2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Комплекс процессных мероприятий "Реализация мероприятий федеральной целевой программы "Увековечение памяти </w:t>
            </w:r>
            <w:r>
              <w:lastRenderedPageBreak/>
              <w:t>погибших при защите Отечества на 2019 - 2024 годы"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02 R2990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02 R2990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02 R2990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04 R5763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04 R5763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04 R5763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1 760 025,5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339 338,1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336 770,0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336 770,0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26 2 01 98001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26 2 01 98001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26 2 01 98001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26 2 01 98002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26 2 01 98002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26 2 01 98002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18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</w:tcPr>
          <w:p w:rsidR="00C97B34" w:rsidRDefault="00C97B34" w:rsidP="000E538D">
            <w:pPr>
              <w:pStyle w:val="ConsPlusNormal"/>
            </w:pP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1 048 663,4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1 F5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1 F5 52430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1 F5 52430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1 F5 52430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195 979,3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18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</w:tcPr>
          <w:p w:rsidR="00C97B34" w:rsidRDefault="00C97B34" w:rsidP="000E538D">
            <w:pPr>
              <w:pStyle w:val="ConsPlusNormal"/>
            </w:pP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53 912,3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48 637,1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48 557,1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48 557,1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5 275,2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5 275,2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5 275,2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1 005 104,7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35 495,3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3 951,5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3 951,5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2 992,3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2 992,3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2 992,3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2 992,3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объектов животного мира (за исключением охотничьих ресурсов и водных </w:t>
            </w:r>
            <w:r>
              <w:lastRenderedPageBreak/>
              <w:t>биологических ресурсов)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969 094,9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969 094,9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858 468,9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852 468,9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G1 07227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G1 07227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G1 07227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G1 52420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G1 52420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G1 52420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G2 07228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G2 07228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1 G2 07228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110 626,0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5 673,7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Ремонт скотомогильников и сибиреязвенных захоронений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08 4 01 77274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08 4 01 77274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08 4 01 77274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97 052,3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69 083,2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40 023,1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32 122,3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32 122,3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7 764,3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7 764,3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32 717 788,8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6 088 950,9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6 088 950,9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P2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P2 52530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P2 52530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P2 52530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организациях, осуществляющих образовательную деятельность по </w:t>
            </w:r>
            <w:r>
              <w:lastRenderedPageBreak/>
              <w:t>образовательным программам дошкольного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33 610,0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33 610,0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542,4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542,4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6 049 492,3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6 049 492,3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14 4 01 71448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14 4 01 71448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14 4 01 71448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21 758 917,4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21 758 917,4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6 432 302,5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6 411 490,1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51720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51720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51720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52560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52560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52560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53050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3 971 532,9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53050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3 971 532,9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53050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3 971 532,9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55200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55200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55200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71436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71436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71436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500 113,2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469 309,1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469 309,1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30 804,1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30 804,1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Региональный проект "Успех каждого </w:t>
            </w:r>
            <w:r>
              <w:lastRenderedPageBreak/>
              <w:t>ребенка"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E2 50980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E2 50980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E2 50980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663 801,8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663 801,8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14 662 813,1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14 662 813,1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1 542,2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1 542,2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14 4 02 01219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1 052 602,9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37 049,4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36 726,5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36 726,5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</w:t>
            </w:r>
            <w: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984 087,8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956 556,8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956 556,8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20 721,0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20 721,0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льготным питанием отдельных категорий обучающихся в муниципальных </w:t>
            </w:r>
            <w:r>
              <w:lastRenderedPageBreak/>
              <w:t>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14 4 02 71438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14 4 02 71438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14 4 02 71438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14 4 02 71448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14 4 02 71448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14 4 02 71448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1 058 470,3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1 052 572,9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1 052 572,9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5 897,4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5 897,4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179 734,3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151 877,1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151 877,1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359 172,5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298 453,0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E2 51710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E2 51710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E2 51710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238 857,0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163 249,8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28 843,4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55190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55190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55190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3 116 532,5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2 515 290,9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6D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6D R1770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6D R1770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6D R1770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2 494 704,4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2 494 704,4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1 623 739,9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432 582,9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66 017,5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66 017,5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51 837,5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14 180,0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370 289,8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370 289,8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270 460,0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99 829,8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281 942,6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241 942,6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241 942,6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279 858,9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279 858,9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279 858,9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240 930,2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31 928,7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6 152,3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39 440,1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39 440,1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39 440,1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106 751,1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52920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52920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1 P2 52920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Высшее образование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89 281,3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89 281,3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89 281,3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89 281,3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89 281,3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1 148 183,1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928 054,7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238 184,0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12292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12292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E1 12292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E4 52130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E4 52130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E4 52130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EВ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97 191,3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661 611,6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447 683,4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168 415,0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25 117,0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25 117,0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79 113,0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35 601,0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28 964,0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14 548,0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64 185,0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64 185,0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9 513,0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9 513,0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8 327,8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1 185,2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86 795,4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19 466,0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03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138 697,9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72 924,5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72 524,5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72 524,5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1 804,7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12 984,9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6 629,2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6 629,2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4 567,1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4 567,1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1 788,6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1 788,6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218 658,3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218 658,3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Организация и обеспечение отдыха и </w:t>
            </w:r>
            <w:r>
              <w:lastRenderedPageBreak/>
              <w:t>оздоровления детей, находящихся в трудной жизненной ситуации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19 917,3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53 850,3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02 R5762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02 R5762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02 R5762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2 173 172,1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1 513 400,1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1 496 859,4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588 850,1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581 507,4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54540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54540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54540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54560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54560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54560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55130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55130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55130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55840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55840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55840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55900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27 347,0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5 408,2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5 408,2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21 938,8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21 938,8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55970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55970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A1 55970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2 648,8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Государственная поддержка отрасли культуры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A2 55190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A2 55190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A2 55190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A3 54530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A3 54530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1 A3 54530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39 096,3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39 096,3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6 264,0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1 879,2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1 879,2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868 913,0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868 913,0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45 800,0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34 800,0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823 113,0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106 997,8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106 997,8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79 233,0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27 764,8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93 819,8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93 819,8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93 819,8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Организация деятельности театров, филармонии и концертных организаций на </w:t>
            </w:r>
            <w:r>
              <w:lastRenderedPageBreak/>
              <w:t>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361 438,6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361 438,6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126 097,2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235 341,4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182 132,5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145 738,6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145 738,6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3 734,0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3 734,0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31 806,2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31 806,2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108 150,3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культуры в Забайкальском </w:t>
            </w:r>
            <w:r>
              <w:lastRenderedPageBreak/>
              <w:t>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108 150,3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108 150,3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108 150,3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9 200,0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9 200,0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9 200,0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551 621,7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528 184,4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403 953,1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403 953,1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403 953,1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156 250,0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156 250,0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124 231,3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79 977,9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79 977,9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69 977,9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62 339,7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62 339,7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6 747,4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6 747,4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44 253,4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43 097,7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42 852,0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42 852,0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245,7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1 155,7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1 119,9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1 119,9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16 434,2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16 434,2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16 434,2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Организация и проведение традиционных культурно-массовых мероприятий, </w:t>
            </w:r>
            <w:r>
              <w:lastRenderedPageBreak/>
              <w:t>фестивалей и конкурсов, в том числе по сохранению культурного наследия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21 4 02 02253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10 880,5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10 880,5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10 880,5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7 003,1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5 150,1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5 120,1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5 120,1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1 788,0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1 129,7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1 129,7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lastRenderedPageBreak/>
              <w:t>Здравоохранение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6 880 778,0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3 708 800,7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3 680 170,6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1 391 688,9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N2 51920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N2 51920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N2 51920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N3 51900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N3 51900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N3 51900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N4 52460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N4 52460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N4 52460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484 217,5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484 217,5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484 217,5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402 109,5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82 108,0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174 920,9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 3D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2 113 560,8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378 566,9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188 566,9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188 566,9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188 566,9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175 131,8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13 435,1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1 316 756,6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1 293 081,4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785 487,3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565 447,3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565 447,3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168 735,9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168 735,9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42 033,6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18 589,8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23 443,8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9 270,5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9 270,5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134 080,6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134 080,6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9 774,5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124 306,1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26 920,5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26 920,5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26 920,5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26 920,5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25 927,1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993,4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102 198,3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75 842,0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75 842,0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75 842,0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62 915,7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12 926,3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26 356,3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8 253,7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8 253,7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18 102,6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15 052,6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16 4 10 10000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26 577,0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Оказание социальной и психолого-педагогической помощи детям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16 4 12 13475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16 4 12 13475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16 4 12 13475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28 630,1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88 0 00 05802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28 630,1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88 0 00 05802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28 630,1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88 0 00 05802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27 589,7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88 0 00 05802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1 040,4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1 713 979,7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1 713 979,7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529 797,0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445 385,7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445 385,7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956,1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956,1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P3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1 184 182,7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14 675,6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14 675,6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14 675,6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14 675,6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10 541,7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4 133,9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11 931,2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5 431,2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5 431,2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5 431,2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5 431,2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1 157 405,9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6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лиц с тяжелыми </w:t>
            </w:r>
            <w:r>
              <w:lastRenderedPageBreak/>
              <w:t>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R1060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R1060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R1060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R1070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R1070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14 R1070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532 641,9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532 641,9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172 998,4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172 998,4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172 998,4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146 862,4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78 242,2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78 242,2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44 648,3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44 648,3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23 619,4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20 614,3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3 005,1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65 390,3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65 390,3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17 322,0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17 322,0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51 011,0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51 011,0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32 799,0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32 799,0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12 169,5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12 169,5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746 030,3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744 005,8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71 552,7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N7 51140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N7 51140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N7 51140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P4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P4 52810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P4 52810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1 P4 52810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672 453,1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здорового </w:t>
            </w:r>
            <w:r>
              <w:lastRenderedPageBreak/>
              <w:t>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9 458,1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9 103,1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9 103,1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8 896,0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8 896,0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206 734,7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206 734,7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206 734,7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179 553,7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179 553,7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26 289,4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26 289,4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891,6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</w:t>
            </w:r>
            <w:r>
              <w:lastRenderedPageBreak/>
              <w:t>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16 4 15 10000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71 622,6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68 289,6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67 779,5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67 779,5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1 568,3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1 478,0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1 478,0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23 4 03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29 634 669,0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4 334 410,7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4 324 410,7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4 324 410,7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4 324 410,7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251 785,6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251 747,8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251 747,8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17 4 01 82070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17 4 01 82070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17 4 01 82070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31 153,6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30 870,2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30 870,2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2 955 826,4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2 955 826,4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59 245,3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59 245,3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P3 04103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P3 04103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P3 04103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P3 51630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53 520,4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P3 51630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53 520,4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P3 51630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44 931,2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P3 51630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8 589,2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2 896 581,1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2 015 077,2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2 015 077,2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3 610,1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3 610,1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3 510,1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2 011 467,1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2 011 467,1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1 243 643,4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767 823,7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525 030,4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525 030,4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525 030,4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525 030,4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165 660,0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359 370,4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353 373,5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353 373,5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353 373,5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317 639,7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317 639,7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35 606,5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35 606,5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127,3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103,0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15 870 362,0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634 386,0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634 386,0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634 386,0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634 386,0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12 500,2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12 500,2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621 885,8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621 885,8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143 661,0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143 661,0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143 661,0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Компенсация убытков, образовавшихся в результате оказания мер социальной </w:t>
            </w:r>
            <w:r>
              <w:lastRenderedPageBreak/>
              <w:t>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3 604 395,8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3 604 395,8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3 604 395,8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22 151,5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21 953,9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21 953,9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36 997,0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546,8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546,8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36 450,2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36 450,2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384 692,5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5 685,1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5 685,1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379 007,4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379 007,4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ежемесячных денежных </w:t>
            </w:r>
            <w:r>
              <w:lastRenderedPageBreak/>
              <w:t>выплат ветеранам труда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483 658,7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6 381,3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6 381,3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477 277,4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477 277,4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323 009,0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4 324,1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4 324,1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318 684,9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318 184,9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4 033,2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3 969,2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3 969,2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ежемесячных денежных выплат реабилитированным лицам и лицам, </w:t>
            </w:r>
            <w:r>
              <w:lastRenderedPageBreak/>
              <w:t>признанным пострадавшими от политических репрессий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6 455,1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6 363,4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6 363,4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36 036,3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485,4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35 550,9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35 550,9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27 062,6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418,3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24 721,7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24 721,7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1 922,6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1 922,6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4 752,5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4 650,0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11 847,4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11 700,0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11 700,0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367 715,1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4 749,8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4 749,8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362 965,3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362 965,3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123 772,0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1 583,6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1 583,6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122 188,4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122 188,4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20 055,0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346,6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19 708,4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19 708,4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609 351,8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7 609,0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7 609,0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601 742,8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601 742,8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361 378,5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4 579,2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4 579,2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356 799,3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356 799,3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15 383,5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15 173,2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15 173,2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247 058,9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3 298,9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3 298,9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243 760,0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243 760,0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1 228,5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84 026,9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 F3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 F3 67483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 F3 67483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1 F3 67483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01 R5764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01 R5764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01 R5764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88 0 00 02325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88 0 00 02325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88 0 00 02325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6 193 236,2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95 818,2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95 818,2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95 818,2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51 529,9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51 529,9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17 704,1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14 999,1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2 705,0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6 028 184,0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1 204 840,0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1 204 840,0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4 210 393,9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2 041 063,8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1 290 825,5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1 290 825,5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51 448,0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51 448,0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19 751,2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19 751,2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1 219 043,8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1 192 284,3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26 759,5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2 169 330,1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10 358,9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10 354,5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10 354,5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98 005,7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1 193,7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1 193,7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96 812,0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96 812,0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119,5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59 051,9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58 332,7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58 332,7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280 833,7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245 004,0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245 004,0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58 145,2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17 4 05 04410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17 4 05 04410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17 4 05 04410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условий реализации </w:t>
            </w:r>
            <w:r>
              <w:lastRenderedPageBreak/>
              <w:t>государственной программы"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157 708,8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152 707,4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151 987,4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151 987,4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720,0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5 001,4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4 911,4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4 911,4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22 197,7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20 711,0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24 2 01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20 711,0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20 711,0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20 711,0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13 720,2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6 990,8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1 486,7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1 793 799,9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1 162 557,6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983 548,9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48 724,3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48 724,3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48 724,3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48 724,3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33 303,4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15 420,9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2 8D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849 110,3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8 600,0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18 4 04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810 510,3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810 510,3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353 309,8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353 309,8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7 756,7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7 756,7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7 756,7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1 273,5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1 273,5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171 252,0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171 252,0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171 252,0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36 080,0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36 080,0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36 080,0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135 172,0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135 172,0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135 172,0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604 246,4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604 246,4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10 232,3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10 232,3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50810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4 329,5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50810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2 299,9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50810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2 299,9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50810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2 029,6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50810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2 029,6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52290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52290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1 P5 52290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594 014,1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594 014,1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131 550,0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24 160,0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24 160,0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107 390,0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97 390,0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462 464,1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460 042,9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460 042,9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414 574,9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45 468,0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26 060,4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25 870,4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25 870,4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935,5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780,2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155,3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34 977,2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34 977,2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21 652,6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21 652,6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21 652,6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21 4 03 10000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20 405,5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20 405,5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10 250,6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10 154,9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01 4 02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8 104 159,7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2 122 187,6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2 084 479,6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2 084 479,6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2 084 479,6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01 4 03 78040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01 4 03 78040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37 708,0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531 650,1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355 003,3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355 003,3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355 003,3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C97B34" w:rsidTr="000E538D">
        <w:tc>
          <w:tcPr>
            <w:tcW w:w="4408" w:type="dxa"/>
          </w:tcPr>
          <w:p w:rsidR="00C97B34" w:rsidRDefault="00C97B34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C97B34" w:rsidTr="000E538D">
        <w:tc>
          <w:tcPr>
            <w:tcW w:w="4408" w:type="dxa"/>
            <w:vAlign w:val="center"/>
          </w:tcPr>
          <w:p w:rsidR="00C97B34" w:rsidRDefault="00C97B34" w:rsidP="000E538D">
            <w:pPr>
              <w:pStyle w:val="ConsPlusNormal"/>
            </w:pPr>
            <w:r>
              <w:t>Итого расходов</w:t>
            </w:r>
          </w:p>
        </w:tc>
        <w:tc>
          <w:tcPr>
            <w:tcW w:w="507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C97B34" w:rsidRDefault="00C97B34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C97B34" w:rsidRDefault="00C97B34" w:rsidP="000E538D">
            <w:pPr>
              <w:pStyle w:val="ConsPlusNormal"/>
              <w:jc w:val="right"/>
            </w:pPr>
            <w:r>
              <w:t>128 066 240,8</w:t>
            </w:r>
          </w:p>
        </w:tc>
      </w:tr>
    </w:tbl>
    <w:p w:rsidR="00C97B34" w:rsidRDefault="00C97B34" w:rsidP="00C97B34">
      <w:pPr>
        <w:pStyle w:val="ConsPlusNormal"/>
        <w:jc w:val="both"/>
      </w:pPr>
    </w:p>
    <w:p w:rsidR="00C97B34" w:rsidRDefault="00C97B34" w:rsidP="00C97B34">
      <w:pPr>
        <w:pStyle w:val="ConsPlusNormal"/>
        <w:jc w:val="both"/>
      </w:pPr>
    </w:p>
    <w:p w:rsidR="00C97B34" w:rsidRDefault="00C97B34" w:rsidP="00C97B34">
      <w:pPr>
        <w:pStyle w:val="ConsPlusNormal"/>
        <w:jc w:val="both"/>
      </w:pPr>
    </w:p>
    <w:p w:rsidR="00C97B34" w:rsidRDefault="00C97B34" w:rsidP="00C97B34">
      <w:pPr>
        <w:pStyle w:val="ConsPlusNormal"/>
        <w:jc w:val="both"/>
      </w:pPr>
    </w:p>
    <w:p w:rsidR="00C97B34" w:rsidRDefault="00C97B34" w:rsidP="00C97B34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34"/>
    <w:rsid w:val="00392BF1"/>
    <w:rsid w:val="00C9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7B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7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7B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7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7B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7B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7B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C97B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7B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7B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7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7B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7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7B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7B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7B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C97B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7B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&amp;dst=100036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672&amp;dst=100025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197</Pages>
  <Words>50725</Words>
  <Characters>289134</Characters>
  <Application>Microsoft Office Word</Application>
  <DocSecurity>0</DocSecurity>
  <Lines>2409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2024-04-23T23:58:00Z</dcterms:created>
  <dcterms:modified xsi:type="dcterms:W3CDTF">2024-04-23T23:58:00Z</dcterms:modified>
</cp:coreProperties>
</file>