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FE" w:rsidRDefault="004F66FE" w:rsidP="004F66FE">
      <w:pPr>
        <w:pStyle w:val="ConsPlusNormal"/>
        <w:jc w:val="right"/>
        <w:outlineLvl w:val="0"/>
      </w:pPr>
      <w:r>
        <w:t>Приложение 18</w:t>
      </w:r>
    </w:p>
    <w:p w:rsidR="004F66FE" w:rsidRDefault="004F66FE" w:rsidP="004F66FE">
      <w:pPr>
        <w:pStyle w:val="ConsPlusNormal"/>
        <w:jc w:val="right"/>
      </w:pPr>
      <w:r>
        <w:t>к Закону Забайкальского края</w:t>
      </w:r>
    </w:p>
    <w:p w:rsidR="004F66FE" w:rsidRDefault="004F66FE" w:rsidP="004F66FE">
      <w:pPr>
        <w:pStyle w:val="ConsPlusNormal"/>
        <w:jc w:val="right"/>
      </w:pPr>
      <w:r>
        <w:t>"О бюджете Забайкальского края на 2023 год</w:t>
      </w:r>
    </w:p>
    <w:p w:rsidR="004F66FE" w:rsidRDefault="004F66FE" w:rsidP="004F66FE">
      <w:pPr>
        <w:pStyle w:val="ConsPlusNormal"/>
        <w:jc w:val="right"/>
      </w:pPr>
      <w:r>
        <w:t>и плановый период 2024 и 2025 годов"</w:t>
      </w:r>
    </w:p>
    <w:p w:rsidR="004F66FE" w:rsidRDefault="004F66FE" w:rsidP="004F66FE">
      <w:pPr>
        <w:pStyle w:val="ConsPlusNormal"/>
        <w:jc w:val="both"/>
      </w:pPr>
    </w:p>
    <w:p w:rsidR="004F66FE" w:rsidRDefault="004F66FE" w:rsidP="004F66FE">
      <w:pPr>
        <w:pStyle w:val="ConsPlusTitle"/>
        <w:jc w:val="center"/>
      </w:pPr>
      <w:bookmarkStart w:id="0" w:name="P114464"/>
      <w:bookmarkEnd w:id="0"/>
      <w:r>
        <w:t xml:space="preserve">БЮДЖЕТНЫЕ АССИГНОВАНИЯ, НАПРАВЛЯЕМЫЕ НА </w:t>
      </w:r>
      <w:proofErr w:type="gramStart"/>
      <w:r>
        <w:t>ГОСУДАРСТВЕННУЮ</w:t>
      </w:r>
      <w:proofErr w:type="gramEnd"/>
    </w:p>
    <w:p w:rsidR="004F66FE" w:rsidRDefault="004F66FE" w:rsidP="004F66FE">
      <w:pPr>
        <w:pStyle w:val="ConsPlusTitle"/>
        <w:jc w:val="center"/>
      </w:pPr>
      <w:r>
        <w:t>ПОДДЕРЖКУ СЕМЬИ И ДЕТЕЙ, НА 2023 ГОД</w:t>
      </w:r>
    </w:p>
    <w:p w:rsidR="004F66FE" w:rsidRDefault="004F66FE" w:rsidP="004F66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F66FE" w:rsidTr="00E00E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6FE" w:rsidRDefault="004F66FE" w:rsidP="00E00E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6FE" w:rsidRDefault="004F66FE" w:rsidP="00E00E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66FE" w:rsidRDefault="004F66FE" w:rsidP="00E00E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66FE" w:rsidRDefault="004F66FE" w:rsidP="00E00E4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4F66FE" w:rsidRDefault="004F66FE" w:rsidP="00E00E46">
            <w:pPr>
              <w:pStyle w:val="ConsPlusNormal"/>
              <w:jc w:val="center"/>
            </w:pPr>
            <w:r>
              <w:rPr>
                <w:color w:val="392C69"/>
              </w:rPr>
              <w:t>от 24.11.2023 N 2253-ЗЗК)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6FE" w:rsidRDefault="004F66FE" w:rsidP="00E00E46">
            <w:pPr>
              <w:pStyle w:val="ConsPlusNormal"/>
            </w:pPr>
          </w:p>
        </w:tc>
      </w:tr>
    </w:tbl>
    <w:p w:rsidR="004F66FE" w:rsidRDefault="004F66FE" w:rsidP="004F66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200"/>
        <w:gridCol w:w="1417"/>
      </w:tblGrid>
      <w:tr w:rsidR="004F66FE" w:rsidTr="00E00E46">
        <w:tc>
          <w:tcPr>
            <w:tcW w:w="454" w:type="dxa"/>
            <w:vAlign w:val="center"/>
          </w:tcPr>
          <w:p w:rsidR="004F66FE" w:rsidRDefault="004F66FE" w:rsidP="00E00E4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00" w:type="dxa"/>
            <w:vAlign w:val="center"/>
          </w:tcPr>
          <w:p w:rsidR="004F66FE" w:rsidRDefault="004F66FE" w:rsidP="00E00E46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417" w:type="dxa"/>
            <w:vAlign w:val="center"/>
          </w:tcPr>
          <w:p w:rsidR="004F66FE" w:rsidRDefault="004F66FE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4F66FE" w:rsidTr="00E00E46">
        <w:tc>
          <w:tcPr>
            <w:tcW w:w="454" w:type="dxa"/>
          </w:tcPr>
          <w:p w:rsidR="004F66FE" w:rsidRDefault="004F66FE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0" w:type="dxa"/>
          </w:tcPr>
          <w:p w:rsidR="004F66FE" w:rsidRDefault="004F66FE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F66FE" w:rsidRDefault="004F66FE" w:rsidP="00E00E46">
            <w:pPr>
              <w:pStyle w:val="ConsPlusNormal"/>
              <w:jc w:val="center"/>
            </w:pPr>
            <w:r>
              <w:t>3</w:t>
            </w:r>
          </w:p>
        </w:tc>
      </w:tr>
      <w:tr w:rsidR="004F66FE" w:rsidTr="00E00E46">
        <w:tc>
          <w:tcPr>
            <w:tcW w:w="454" w:type="dxa"/>
          </w:tcPr>
          <w:p w:rsidR="004F66FE" w:rsidRDefault="004F66FE" w:rsidP="00E00E46">
            <w:pPr>
              <w:pStyle w:val="ConsPlusNormal"/>
            </w:pPr>
          </w:p>
        </w:tc>
        <w:tc>
          <w:tcPr>
            <w:tcW w:w="7200" w:type="dxa"/>
          </w:tcPr>
          <w:p w:rsidR="004F66FE" w:rsidRDefault="004F66FE" w:rsidP="00E00E46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417" w:type="dxa"/>
            <w:vAlign w:val="bottom"/>
          </w:tcPr>
          <w:p w:rsidR="004F66FE" w:rsidRDefault="004F66FE" w:rsidP="00E00E46">
            <w:pPr>
              <w:pStyle w:val="ConsPlusNormal"/>
              <w:jc w:val="right"/>
            </w:pPr>
            <w:r>
              <w:t>7 461 947,7</w:t>
            </w:r>
          </w:p>
        </w:tc>
      </w:tr>
      <w:tr w:rsidR="004F66FE" w:rsidTr="00E00E46">
        <w:tc>
          <w:tcPr>
            <w:tcW w:w="454" w:type="dxa"/>
          </w:tcPr>
          <w:p w:rsidR="004F66FE" w:rsidRDefault="004F66FE" w:rsidP="00E00E46">
            <w:pPr>
              <w:pStyle w:val="ConsPlusNormal"/>
            </w:pPr>
          </w:p>
        </w:tc>
        <w:tc>
          <w:tcPr>
            <w:tcW w:w="7200" w:type="dxa"/>
          </w:tcPr>
          <w:p w:rsidR="004F66FE" w:rsidRDefault="004F66FE" w:rsidP="00E00E4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17" w:type="dxa"/>
          </w:tcPr>
          <w:p w:rsidR="004F66FE" w:rsidRDefault="004F66FE" w:rsidP="00E00E46">
            <w:pPr>
              <w:pStyle w:val="ConsPlusNormal"/>
            </w:pPr>
          </w:p>
        </w:tc>
      </w:tr>
      <w:tr w:rsidR="004F66FE" w:rsidTr="00E00E46">
        <w:tc>
          <w:tcPr>
            <w:tcW w:w="454" w:type="dxa"/>
          </w:tcPr>
          <w:p w:rsidR="004F66FE" w:rsidRDefault="004F66FE" w:rsidP="00E00E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200" w:type="dxa"/>
          </w:tcPr>
          <w:p w:rsidR="004F66FE" w:rsidRDefault="004F66FE" w:rsidP="00E00E46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417" w:type="dxa"/>
            <w:vAlign w:val="bottom"/>
          </w:tcPr>
          <w:p w:rsidR="004F66FE" w:rsidRDefault="004F66FE" w:rsidP="00E00E46">
            <w:pPr>
              <w:pStyle w:val="ConsPlusNormal"/>
              <w:jc w:val="right"/>
            </w:pPr>
            <w:r>
              <w:t>119,9</w:t>
            </w:r>
          </w:p>
        </w:tc>
      </w:tr>
      <w:tr w:rsidR="004F66FE" w:rsidTr="00E00E46">
        <w:tc>
          <w:tcPr>
            <w:tcW w:w="454" w:type="dxa"/>
          </w:tcPr>
          <w:p w:rsidR="004F66FE" w:rsidRDefault="004F66FE" w:rsidP="00E00E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200" w:type="dxa"/>
          </w:tcPr>
          <w:p w:rsidR="004F66FE" w:rsidRDefault="004F66FE" w:rsidP="00E00E46">
            <w:pPr>
              <w:pStyle w:val="ConsPlusNormal"/>
              <w:jc w:val="both"/>
            </w:pPr>
            <w: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>
              <w:t>невзимания</w:t>
            </w:r>
            <w:proofErr w:type="spellEnd"/>
            <w: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417" w:type="dxa"/>
            <w:vAlign w:val="bottom"/>
          </w:tcPr>
          <w:p w:rsidR="004F66FE" w:rsidRDefault="004F66FE" w:rsidP="00E00E46">
            <w:pPr>
              <w:pStyle w:val="ConsPlusNormal"/>
              <w:jc w:val="right"/>
            </w:pPr>
            <w:r>
              <w:t>62 201,0</w:t>
            </w:r>
          </w:p>
        </w:tc>
      </w:tr>
      <w:tr w:rsidR="004F66FE" w:rsidTr="00E00E46">
        <w:tc>
          <w:tcPr>
            <w:tcW w:w="454" w:type="dxa"/>
          </w:tcPr>
          <w:p w:rsidR="004F66FE" w:rsidRDefault="004F66FE" w:rsidP="00E00E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200" w:type="dxa"/>
          </w:tcPr>
          <w:p w:rsidR="004F66FE" w:rsidRDefault="004F66FE" w:rsidP="00E00E46">
            <w:pPr>
              <w:pStyle w:val="ConsPlusNormal"/>
              <w:jc w:val="both"/>
            </w:pPr>
            <w: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5 - 11 классах в муниципальных общеобразовательных организациях Забайкальского края</w:t>
            </w:r>
          </w:p>
        </w:tc>
        <w:tc>
          <w:tcPr>
            <w:tcW w:w="1417" w:type="dxa"/>
            <w:vAlign w:val="bottom"/>
          </w:tcPr>
          <w:p w:rsidR="004F66FE" w:rsidRDefault="004F66FE" w:rsidP="00E00E46">
            <w:pPr>
              <w:pStyle w:val="ConsPlusNormal"/>
              <w:jc w:val="right"/>
            </w:pPr>
            <w:r>
              <w:t>37 757,6</w:t>
            </w:r>
          </w:p>
        </w:tc>
      </w:tr>
      <w:tr w:rsidR="004F66FE" w:rsidTr="00E00E46">
        <w:tc>
          <w:tcPr>
            <w:tcW w:w="454" w:type="dxa"/>
          </w:tcPr>
          <w:p w:rsidR="004F66FE" w:rsidRDefault="004F66FE" w:rsidP="00E00E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200" w:type="dxa"/>
          </w:tcPr>
          <w:p w:rsidR="004F66FE" w:rsidRDefault="004F66FE" w:rsidP="00E00E46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417" w:type="dxa"/>
            <w:vAlign w:val="bottom"/>
          </w:tcPr>
          <w:p w:rsidR="004F66FE" w:rsidRDefault="004F66FE" w:rsidP="00E00E46">
            <w:pPr>
              <w:pStyle w:val="ConsPlusNormal"/>
              <w:jc w:val="right"/>
            </w:pPr>
            <w:r>
              <w:t>65 943,2</w:t>
            </w:r>
          </w:p>
        </w:tc>
      </w:tr>
      <w:tr w:rsidR="004F66FE" w:rsidTr="00E00E46">
        <w:tc>
          <w:tcPr>
            <w:tcW w:w="454" w:type="dxa"/>
          </w:tcPr>
          <w:p w:rsidR="004F66FE" w:rsidRDefault="004F66FE" w:rsidP="00E00E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200" w:type="dxa"/>
          </w:tcPr>
          <w:p w:rsidR="004F66FE" w:rsidRDefault="004F66FE" w:rsidP="00E00E46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417" w:type="dxa"/>
            <w:vAlign w:val="bottom"/>
          </w:tcPr>
          <w:p w:rsidR="004F66FE" w:rsidRDefault="004F66FE" w:rsidP="00E00E46">
            <w:pPr>
              <w:pStyle w:val="ConsPlusNormal"/>
              <w:jc w:val="right"/>
            </w:pPr>
            <w:r>
              <w:t>83 594,2</w:t>
            </w:r>
          </w:p>
        </w:tc>
      </w:tr>
      <w:tr w:rsidR="004F66FE" w:rsidTr="00E00E46">
        <w:tc>
          <w:tcPr>
            <w:tcW w:w="454" w:type="dxa"/>
          </w:tcPr>
          <w:p w:rsidR="004F66FE" w:rsidRDefault="004F66FE" w:rsidP="00E00E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200" w:type="dxa"/>
          </w:tcPr>
          <w:p w:rsidR="004F66FE" w:rsidRDefault="004F66FE" w:rsidP="00E00E46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</w:t>
            </w:r>
          </w:p>
        </w:tc>
        <w:tc>
          <w:tcPr>
            <w:tcW w:w="1417" w:type="dxa"/>
            <w:vAlign w:val="bottom"/>
          </w:tcPr>
          <w:p w:rsidR="004F66FE" w:rsidRDefault="004F66FE" w:rsidP="00E00E46">
            <w:pPr>
              <w:pStyle w:val="ConsPlusNormal"/>
              <w:jc w:val="right"/>
            </w:pPr>
            <w:r>
              <w:t>1 780,5</w:t>
            </w:r>
          </w:p>
        </w:tc>
      </w:tr>
      <w:tr w:rsidR="004F66FE" w:rsidTr="00E00E46">
        <w:tc>
          <w:tcPr>
            <w:tcW w:w="454" w:type="dxa"/>
          </w:tcPr>
          <w:p w:rsidR="004F66FE" w:rsidRDefault="004F66FE" w:rsidP="00E00E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200" w:type="dxa"/>
          </w:tcPr>
          <w:p w:rsidR="004F66FE" w:rsidRDefault="004F66FE" w:rsidP="00E00E46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417" w:type="dxa"/>
            <w:vAlign w:val="bottom"/>
          </w:tcPr>
          <w:p w:rsidR="004F66FE" w:rsidRDefault="004F66FE" w:rsidP="00E00E46">
            <w:pPr>
              <w:pStyle w:val="ConsPlusNormal"/>
              <w:jc w:val="right"/>
            </w:pPr>
            <w:r>
              <w:t>126 040,3</w:t>
            </w:r>
          </w:p>
        </w:tc>
      </w:tr>
      <w:tr w:rsidR="004F66FE" w:rsidTr="00E00E46">
        <w:tc>
          <w:tcPr>
            <w:tcW w:w="454" w:type="dxa"/>
          </w:tcPr>
          <w:p w:rsidR="004F66FE" w:rsidRDefault="004F66FE" w:rsidP="00E00E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200" w:type="dxa"/>
          </w:tcPr>
          <w:p w:rsidR="004F66FE" w:rsidRDefault="004F66FE" w:rsidP="00E00E46">
            <w:pPr>
              <w:pStyle w:val="ConsPlusNormal"/>
              <w:jc w:val="both"/>
            </w:pPr>
            <w:r>
              <w:t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1417" w:type="dxa"/>
            <w:vAlign w:val="bottom"/>
          </w:tcPr>
          <w:p w:rsidR="004F66FE" w:rsidRDefault="004F66FE" w:rsidP="00E00E46">
            <w:pPr>
              <w:pStyle w:val="ConsPlusNormal"/>
              <w:jc w:val="right"/>
            </w:pPr>
            <w:r>
              <w:t>316,3</w:t>
            </w:r>
          </w:p>
        </w:tc>
      </w:tr>
      <w:tr w:rsidR="004F66FE" w:rsidTr="00E00E46">
        <w:tc>
          <w:tcPr>
            <w:tcW w:w="454" w:type="dxa"/>
          </w:tcPr>
          <w:p w:rsidR="004F66FE" w:rsidRDefault="004F66FE" w:rsidP="00E00E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200" w:type="dxa"/>
          </w:tcPr>
          <w:p w:rsidR="004F66FE" w:rsidRDefault="004F66FE" w:rsidP="00E00E46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1417" w:type="dxa"/>
            <w:vAlign w:val="bottom"/>
          </w:tcPr>
          <w:p w:rsidR="004F66FE" w:rsidRDefault="004F66FE" w:rsidP="00E00E46">
            <w:pPr>
              <w:pStyle w:val="ConsPlusNormal"/>
              <w:jc w:val="right"/>
            </w:pPr>
            <w:r>
              <w:t>160 119,0</w:t>
            </w:r>
          </w:p>
        </w:tc>
      </w:tr>
      <w:tr w:rsidR="004F66FE" w:rsidTr="00E00E46">
        <w:tc>
          <w:tcPr>
            <w:tcW w:w="454" w:type="dxa"/>
          </w:tcPr>
          <w:p w:rsidR="004F66FE" w:rsidRDefault="004F66FE" w:rsidP="00E00E46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7200" w:type="dxa"/>
          </w:tcPr>
          <w:p w:rsidR="004F66FE" w:rsidRDefault="004F66FE" w:rsidP="00E00E46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417" w:type="dxa"/>
            <w:vAlign w:val="bottom"/>
          </w:tcPr>
          <w:p w:rsidR="004F66FE" w:rsidRDefault="004F66FE" w:rsidP="00E00E46">
            <w:pPr>
              <w:pStyle w:val="ConsPlusNormal"/>
              <w:jc w:val="right"/>
            </w:pPr>
            <w:r>
              <w:t>51 032,8</w:t>
            </w:r>
          </w:p>
        </w:tc>
      </w:tr>
      <w:tr w:rsidR="004F66FE" w:rsidTr="00E00E46">
        <w:tc>
          <w:tcPr>
            <w:tcW w:w="454" w:type="dxa"/>
          </w:tcPr>
          <w:p w:rsidR="004F66FE" w:rsidRDefault="004F66FE" w:rsidP="00E00E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200" w:type="dxa"/>
          </w:tcPr>
          <w:p w:rsidR="004F66FE" w:rsidRDefault="004F66FE" w:rsidP="00E00E46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417" w:type="dxa"/>
            <w:vAlign w:val="bottom"/>
          </w:tcPr>
          <w:p w:rsidR="004F66FE" w:rsidRDefault="004F66FE" w:rsidP="00E00E46">
            <w:pPr>
              <w:pStyle w:val="ConsPlusNormal"/>
              <w:jc w:val="right"/>
            </w:pPr>
            <w:r>
              <w:t>530 059,4</w:t>
            </w:r>
          </w:p>
        </w:tc>
      </w:tr>
      <w:tr w:rsidR="004F66FE" w:rsidTr="00E00E46">
        <w:tc>
          <w:tcPr>
            <w:tcW w:w="454" w:type="dxa"/>
          </w:tcPr>
          <w:p w:rsidR="004F66FE" w:rsidRDefault="004F66FE" w:rsidP="00E00E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200" w:type="dxa"/>
          </w:tcPr>
          <w:p w:rsidR="004F66FE" w:rsidRDefault="004F66FE" w:rsidP="00E00E46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vAlign w:val="bottom"/>
          </w:tcPr>
          <w:p w:rsidR="004F66FE" w:rsidRDefault="004F66FE" w:rsidP="00E00E46">
            <w:pPr>
              <w:pStyle w:val="ConsPlusNormal"/>
              <w:jc w:val="right"/>
            </w:pPr>
            <w:r>
              <w:t>982 836,0</w:t>
            </w:r>
          </w:p>
        </w:tc>
      </w:tr>
      <w:tr w:rsidR="004F66FE" w:rsidTr="00E00E46">
        <w:tc>
          <w:tcPr>
            <w:tcW w:w="454" w:type="dxa"/>
          </w:tcPr>
          <w:p w:rsidR="004F66FE" w:rsidRDefault="004F66FE" w:rsidP="00E00E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200" w:type="dxa"/>
          </w:tcPr>
          <w:p w:rsidR="004F66FE" w:rsidRDefault="004F66FE" w:rsidP="00E00E46">
            <w:pPr>
              <w:pStyle w:val="ConsPlusNormal"/>
              <w:jc w:val="both"/>
            </w:pPr>
            <w: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417" w:type="dxa"/>
            <w:vAlign w:val="bottom"/>
          </w:tcPr>
          <w:p w:rsidR="004F66FE" w:rsidRDefault="004F66FE" w:rsidP="00E00E46">
            <w:pPr>
              <w:pStyle w:val="ConsPlusNormal"/>
              <w:jc w:val="right"/>
            </w:pPr>
            <w:r>
              <w:t>2 209 396,3</w:t>
            </w:r>
          </w:p>
        </w:tc>
      </w:tr>
      <w:tr w:rsidR="004F66FE" w:rsidTr="00E00E46">
        <w:tc>
          <w:tcPr>
            <w:tcW w:w="454" w:type="dxa"/>
          </w:tcPr>
          <w:p w:rsidR="004F66FE" w:rsidRDefault="004F66FE" w:rsidP="00E00E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200" w:type="dxa"/>
          </w:tcPr>
          <w:p w:rsidR="004F66FE" w:rsidRDefault="004F66FE" w:rsidP="00E00E46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417" w:type="dxa"/>
            <w:vAlign w:val="bottom"/>
          </w:tcPr>
          <w:p w:rsidR="004F66FE" w:rsidRDefault="004F66FE" w:rsidP="00E00E46">
            <w:pPr>
              <w:pStyle w:val="ConsPlusNormal"/>
              <w:jc w:val="right"/>
            </w:pPr>
            <w:r>
              <w:t>165,4</w:t>
            </w:r>
          </w:p>
        </w:tc>
      </w:tr>
      <w:tr w:rsidR="004F66FE" w:rsidTr="00E00E46">
        <w:tc>
          <w:tcPr>
            <w:tcW w:w="454" w:type="dxa"/>
          </w:tcPr>
          <w:p w:rsidR="004F66FE" w:rsidRDefault="004F66FE" w:rsidP="00E00E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200" w:type="dxa"/>
          </w:tcPr>
          <w:p w:rsidR="004F66FE" w:rsidRDefault="004F66FE" w:rsidP="00E00E46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417" w:type="dxa"/>
            <w:vAlign w:val="bottom"/>
          </w:tcPr>
          <w:p w:rsidR="004F66FE" w:rsidRDefault="004F66FE" w:rsidP="00E00E46">
            <w:pPr>
              <w:pStyle w:val="ConsPlusNormal"/>
              <w:jc w:val="right"/>
            </w:pPr>
            <w:r>
              <w:t>50,0</w:t>
            </w:r>
          </w:p>
        </w:tc>
      </w:tr>
      <w:tr w:rsidR="004F66FE" w:rsidTr="00E00E46">
        <w:tc>
          <w:tcPr>
            <w:tcW w:w="454" w:type="dxa"/>
          </w:tcPr>
          <w:p w:rsidR="004F66FE" w:rsidRDefault="004F66FE" w:rsidP="00E00E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200" w:type="dxa"/>
          </w:tcPr>
          <w:p w:rsidR="004F66FE" w:rsidRDefault="004F66FE" w:rsidP="00E00E46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417" w:type="dxa"/>
            <w:vAlign w:val="bottom"/>
          </w:tcPr>
          <w:p w:rsidR="004F66FE" w:rsidRDefault="004F66FE" w:rsidP="00E00E46">
            <w:pPr>
              <w:pStyle w:val="ConsPlusNormal"/>
              <w:jc w:val="right"/>
            </w:pPr>
            <w:r>
              <w:t>103 202,0</w:t>
            </w:r>
          </w:p>
        </w:tc>
      </w:tr>
      <w:tr w:rsidR="004F66FE" w:rsidTr="00E00E46">
        <w:tc>
          <w:tcPr>
            <w:tcW w:w="454" w:type="dxa"/>
          </w:tcPr>
          <w:p w:rsidR="004F66FE" w:rsidRDefault="004F66FE" w:rsidP="00E00E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200" w:type="dxa"/>
          </w:tcPr>
          <w:p w:rsidR="004F66FE" w:rsidRDefault="004F66FE" w:rsidP="00E00E46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vAlign w:val="bottom"/>
          </w:tcPr>
          <w:p w:rsidR="004F66FE" w:rsidRDefault="004F66FE" w:rsidP="00E00E46">
            <w:pPr>
              <w:pStyle w:val="ConsPlusNormal"/>
              <w:jc w:val="right"/>
            </w:pPr>
            <w:r>
              <w:t>547 262,5</w:t>
            </w:r>
          </w:p>
        </w:tc>
      </w:tr>
      <w:tr w:rsidR="004F66FE" w:rsidTr="00E00E46">
        <w:tc>
          <w:tcPr>
            <w:tcW w:w="454" w:type="dxa"/>
          </w:tcPr>
          <w:p w:rsidR="004F66FE" w:rsidRDefault="004F66FE" w:rsidP="00E00E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200" w:type="dxa"/>
          </w:tcPr>
          <w:p w:rsidR="004F66FE" w:rsidRDefault="004F66FE" w:rsidP="00E00E46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417" w:type="dxa"/>
            <w:vAlign w:val="bottom"/>
          </w:tcPr>
          <w:p w:rsidR="004F66FE" w:rsidRDefault="004F66FE" w:rsidP="00E00E46">
            <w:pPr>
              <w:pStyle w:val="ConsPlusNormal"/>
              <w:jc w:val="right"/>
            </w:pPr>
            <w:r>
              <w:t>27 022,0</w:t>
            </w:r>
          </w:p>
        </w:tc>
      </w:tr>
      <w:tr w:rsidR="004F66FE" w:rsidTr="00E00E46">
        <w:tc>
          <w:tcPr>
            <w:tcW w:w="454" w:type="dxa"/>
          </w:tcPr>
          <w:p w:rsidR="004F66FE" w:rsidRDefault="004F66FE" w:rsidP="00E00E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200" w:type="dxa"/>
          </w:tcPr>
          <w:p w:rsidR="004F66FE" w:rsidRDefault="004F66FE" w:rsidP="00E00E46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417" w:type="dxa"/>
            <w:vAlign w:val="bottom"/>
          </w:tcPr>
          <w:p w:rsidR="004F66FE" w:rsidRDefault="004F66FE" w:rsidP="00E00E46">
            <w:pPr>
              <w:pStyle w:val="ConsPlusNormal"/>
              <w:jc w:val="right"/>
            </w:pPr>
            <w:r>
              <w:t>10 137,7</w:t>
            </w:r>
          </w:p>
        </w:tc>
      </w:tr>
      <w:tr w:rsidR="004F66FE" w:rsidTr="00E00E46">
        <w:tc>
          <w:tcPr>
            <w:tcW w:w="454" w:type="dxa"/>
          </w:tcPr>
          <w:p w:rsidR="004F66FE" w:rsidRDefault="004F66FE" w:rsidP="00E00E4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200" w:type="dxa"/>
          </w:tcPr>
          <w:p w:rsidR="004F66FE" w:rsidRDefault="004F66FE" w:rsidP="00E00E46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417" w:type="dxa"/>
            <w:vAlign w:val="bottom"/>
          </w:tcPr>
          <w:p w:rsidR="004F66FE" w:rsidRDefault="004F66FE" w:rsidP="00E00E46">
            <w:pPr>
              <w:pStyle w:val="ConsPlusNormal"/>
              <w:jc w:val="right"/>
            </w:pPr>
            <w:r>
              <w:t>13 645,1</w:t>
            </w:r>
          </w:p>
        </w:tc>
      </w:tr>
      <w:tr w:rsidR="004F66FE" w:rsidTr="00E00E46">
        <w:tc>
          <w:tcPr>
            <w:tcW w:w="454" w:type="dxa"/>
          </w:tcPr>
          <w:p w:rsidR="004F66FE" w:rsidRDefault="004F66FE" w:rsidP="00E00E4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200" w:type="dxa"/>
          </w:tcPr>
          <w:p w:rsidR="004F66FE" w:rsidRDefault="004F66FE" w:rsidP="00E00E46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417" w:type="dxa"/>
            <w:vAlign w:val="bottom"/>
          </w:tcPr>
          <w:p w:rsidR="004F66FE" w:rsidRDefault="004F66FE" w:rsidP="00E00E46">
            <w:pPr>
              <w:pStyle w:val="ConsPlusNormal"/>
              <w:jc w:val="right"/>
            </w:pPr>
            <w:r>
              <w:t>2 026,7</w:t>
            </w:r>
          </w:p>
        </w:tc>
      </w:tr>
      <w:tr w:rsidR="004F66FE" w:rsidTr="00E00E46">
        <w:tc>
          <w:tcPr>
            <w:tcW w:w="454" w:type="dxa"/>
          </w:tcPr>
          <w:p w:rsidR="004F66FE" w:rsidRDefault="004F66FE" w:rsidP="00E00E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200" w:type="dxa"/>
          </w:tcPr>
          <w:p w:rsidR="004F66FE" w:rsidRDefault="004F66FE" w:rsidP="00E00E46">
            <w:pPr>
              <w:pStyle w:val="ConsPlusNormal"/>
              <w:jc w:val="both"/>
            </w:pPr>
            <w:r>
              <w:t>Предоставление лицам из числа детей-сирот и детей, оставшихся без попечения родителей, достигшим возраста 23 лет, социальной выплаты на приобретение жилого помещения на территории Забайкальского края в собственность, удостоверяемой сертификатом</w:t>
            </w:r>
          </w:p>
        </w:tc>
        <w:tc>
          <w:tcPr>
            <w:tcW w:w="1417" w:type="dxa"/>
            <w:vAlign w:val="bottom"/>
          </w:tcPr>
          <w:p w:rsidR="004F66FE" w:rsidRDefault="004F66FE" w:rsidP="00E00E46">
            <w:pPr>
              <w:pStyle w:val="ConsPlusNormal"/>
              <w:jc w:val="right"/>
            </w:pPr>
            <w:r>
              <w:t>80 000,0</w:t>
            </w:r>
          </w:p>
        </w:tc>
      </w:tr>
      <w:tr w:rsidR="004F66FE" w:rsidTr="00E00E46">
        <w:tc>
          <w:tcPr>
            <w:tcW w:w="454" w:type="dxa"/>
          </w:tcPr>
          <w:p w:rsidR="004F66FE" w:rsidRDefault="004F66FE" w:rsidP="00E00E46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7200" w:type="dxa"/>
          </w:tcPr>
          <w:p w:rsidR="004F66FE" w:rsidRDefault="004F66FE" w:rsidP="00E00E46">
            <w:pPr>
              <w:pStyle w:val="ConsPlusNormal"/>
              <w:jc w:val="both"/>
            </w:pPr>
            <w:r>
              <w:t>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417" w:type="dxa"/>
            <w:vAlign w:val="bottom"/>
          </w:tcPr>
          <w:p w:rsidR="004F66FE" w:rsidRDefault="004F66FE" w:rsidP="00E00E46">
            <w:pPr>
              <w:pStyle w:val="ConsPlusNormal"/>
              <w:jc w:val="right"/>
            </w:pPr>
            <w:r>
              <w:t>500,0</w:t>
            </w:r>
          </w:p>
        </w:tc>
      </w:tr>
      <w:tr w:rsidR="004F66FE" w:rsidTr="00E00E46">
        <w:tc>
          <w:tcPr>
            <w:tcW w:w="454" w:type="dxa"/>
          </w:tcPr>
          <w:p w:rsidR="004F66FE" w:rsidRDefault="004F66FE" w:rsidP="00E00E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200" w:type="dxa"/>
          </w:tcPr>
          <w:p w:rsidR="004F66FE" w:rsidRDefault="004F66FE" w:rsidP="00E00E46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417" w:type="dxa"/>
            <w:vAlign w:val="bottom"/>
          </w:tcPr>
          <w:p w:rsidR="004F66FE" w:rsidRDefault="004F66FE" w:rsidP="00E00E46">
            <w:pPr>
              <w:pStyle w:val="ConsPlusNormal"/>
              <w:jc w:val="right"/>
            </w:pPr>
            <w:r>
              <w:t>19 387,1</w:t>
            </w:r>
          </w:p>
        </w:tc>
      </w:tr>
      <w:tr w:rsidR="004F66FE" w:rsidTr="00E00E46">
        <w:tc>
          <w:tcPr>
            <w:tcW w:w="454" w:type="dxa"/>
          </w:tcPr>
          <w:p w:rsidR="004F66FE" w:rsidRDefault="004F66FE" w:rsidP="00E00E4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200" w:type="dxa"/>
          </w:tcPr>
          <w:p w:rsidR="004F66FE" w:rsidRDefault="004F66FE" w:rsidP="00E00E46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417" w:type="dxa"/>
            <w:vAlign w:val="bottom"/>
          </w:tcPr>
          <w:p w:rsidR="004F66FE" w:rsidRDefault="004F66FE" w:rsidP="00E00E46">
            <w:pPr>
              <w:pStyle w:val="ConsPlusNormal"/>
              <w:jc w:val="right"/>
            </w:pPr>
            <w:r>
              <w:t>7 380,0</w:t>
            </w:r>
          </w:p>
        </w:tc>
      </w:tr>
      <w:tr w:rsidR="004F66FE" w:rsidTr="00E00E46">
        <w:tc>
          <w:tcPr>
            <w:tcW w:w="454" w:type="dxa"/>
          </w:tcPr>
          <w:p w:rsidR="004F66FE" w:rsidRDefault="004F66FE" w:rsidP="00E00E4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200" w:type="dxa"/>
          </w:tcPr>
          <w:p w:rsidR="004F66FE" w:rsidRDefault="004F66FE" w:rsidP="00E00E46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417" w:type="dxa"/>
            <w:vAlign w:val="bottom"/>
          </w:tcPr>
          <w:p w:rsidR="004F66FE" w:rsidRDefault="004F66FE" w:rsidP="00E00E46">
            <w:pPr>
              <w:pStyle w:val="ConsPlusNormal"/>
              <w:jc w:val="right"/>
            </w:pPr>
            <w:r>
              <w:t>549 464,5</w:t>
            </w:r>
          </w:p>
        </w:tc>
      </w:tr>
      <w:tr w:rsidR="004F66FE" w:rsidTr="00E00E46">
        <w:tc>
          <w:tcPr>
            <w:tcW w:w="454" w:type="dxa"/>
          </w:tcPr>
          <w:p w:rsidR="004F66FE" w:rsidRDefault="004F66FE" w:rsidP="00E00E4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200" w:type="dxa"/>
          </w:tcPr>
          <w:p w:rsidR="004F66FE" w:rsidRDefault="004F66FE" w:rsidP="00E00E46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417" w:type="dxa"/>
            <w:vAlign w:val="bottom"/>
          </w:tcPr>
          <w:p w:rsidR="004F66FE" w:rsidRDefault="004F66FE" w:rsidP="00E00E46">
            <w:pPr>
              <w:pStyle w:val="ConsPlusNormal"/>
              <w:jc w:val="right"/>
            </w:pPr>
            <w:r>
              <w:t>112 184,9</w:t>
            </w:r>
          </w:p>
        </w:tc>
      </w:tr>
      <w:tr w:rsidR="004F66FE" w:rsidTr="00E00E46">
        <w:tc>
          <w:tcPr>
            <w:tcW w:w="454" w:type="dxa"/>
          </w:tcPr>
          <w:p w:rsidR="004F66FE" w:rsidRDefault="004F66FE" w:rsidP="00E00E4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200" w:type="dxa"/>
          </w:tcPr>
          <w:p w:rsidR="004F66FE" w:rsidRDefault="004F66FE" w:rsidP="00E00E46">
            <w:pPr>
              <w:pStyle w:val="ConsPlusNormal"/>
              <w:jc w:val="both"/>
            </w:pPr>
            <w:r>
              <w:t xml:space="preserve">Субвенции бюджету Фонда пенсионного и социального страхования Российской Федерации </w:t>
            </w:r>
            <w:proofErr w:type="gramStart"/>
            <w: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417" w:type="dxa"/>
            <w:vAlign w:val="bottom"/>
          </w:tcPr>
          <w:p w:rsidR="004F66FE" w:rsidRDefault="004F66FE" w:rsidP="00E00E46">
            <w:pPr>
              <w:pStyle w:val="ConsPlusNormal"/>
              <w:jc w:val="right"/>
            </w:pPr>
            <w:r>
              <w:t>322 747,5</w:t>
            </w:r>
          </w:p>
        </w:tc>
      </w:tr>
      <w:tr w:rsidR="004F66FE" w:rsidTr="00E00E46">
        <w:tc>
          <w:tcPr>
            <w:tcW w:w="454" w:type="dxa"/>
          </w:tcPr>
          <w:p w:rsidR="004F66FE" w:rsidRDefault="004F66FE" w:rsidP="00E00E4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200" w:type="dxa"/>
          </w:tcPr>
          <w:p w:rsidR="004F66FE" w:rsidRDefault="004F66FE" w:rsidP="00E00E46">
            <w:pPr>
              <w:pStyle w:val="ConsPlusNormal"/>
              <w:jc w:val="both"/>
            </w:pPr>
            <w:r>
              <w:t>Субвенции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417" w:type="dxa"/>
            <w:vAlign w:val="bottom"/>
          </w:tcPr>
          <w:p w:rsidR="004F66FE" w:rsidRDefault="004F66FE" w:rsidP="00E00E46">
            <w:pPr>
              <w:pStyle w:val="ConsPlusNormal"/>
              <w:jc w:val="right"/>
            </w:pPr>
            <w:r>
              <w:t>1 355 575,8</w:t>
            </w:r>
          </w:p>
        </w:tc>
      </w:tr>
    </w:tbl>
    <w:p w:rsidR="004F66FE" w:rsidRDefault="004F66FE" w:rsidP="004F66FE">
      <w:pPr>
        <w:pStyle w:val="ConsPlusNormal"/>
        <w:jc w:val="both"/>
      </w:pPr>
    </w:p>
    <w:p w:rsidR="004F66FE" w:rsidRDefault="004F66FE" w:rsidP="004F66FE">
      <w:pPr>
        <w:pStyle w:val="ConsPlusNormal"/>
        <w:jc w:val="both"/>
      </w:pPr>
    </w:p>
    <w:p w:rsidR="004F66FE" w:rsidRDefault="004F66FE" w:rsidP="004F66FE">
      <w:pPr>
        <w:pStyle w:val="ConsPlusNormal"/>
        <w:jc w:val="both"/>
      </w:pPr>
    </w:p>
    <w:p w:rsidR="004F66FE" w:rsidRDefault="004F66FE" w:rsidP="004F66FE">
      <w:pPr>
        <w:pStyle w:val="ConsPlusNormal"/>
        <w:jc w:val="both"/>
      </w:pPr>
    </w:p>
    <w:p w:rsidR="004F66FE" w:rsidRDefault="004F66FE" w:rsidP="004F66FE">
      <w:pPr>
        <w:pStyle w:val="ConsPlusNormal"/>
        <w:jc w:val="both"/>
      </w:pPr>
    </w:p>
    <w:p w:rsidR="00C75888" w:rsidRDefault="00C75888">
      <w:bookmarkStart w:id="1" w:name="_GoBack"/>
      <w:bookmarkEnd w:id="1"/>
    </w:p>
    <w:sectPr w:rsidR="00C7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FE"/>
    <w:rsid w:val="004F66FE"/>
    <w:rsid w:val="00C7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6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66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6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66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1757&amp;dst=1000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2023-12-07T01:20:00Z</dcterms:created>
  <dcterms:modified xsi:type="dcterms:W3CDTF">2023-12-07T01:20:00Z</dcterms:modified>
</cp:coreProperties>
</file>