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E8" w:rsidRDefault="00BD05E8" w:rsidP="00BD05E8">
      <w:pPr>
        <w:pStyle w:val="ConsPlusNormal"/>
        <w:jc w:val="right"/>
        <w:outlineLvl w:val="0"/>
      </w:pPr>
      <w:r>
        <w:t>Приложение 2</w:t>
      </w:r>
    </w:p>
    <w:p w:rsidR="00BD05E8" w:rsidRDefault="00BD05E8" w:rsidP="00BD05E8">
      <w:pPr>
        <w:pStyle w:val="ConsPlusNormal"/>
        <w:jc w:val="right"/>
      </w:pPr>
      <w:r>
        <w:t>к Закону Забайкальского края</w:t>
      </w:r>
    </w:p>
    <w:p w:rsidR="00BD05E8" w:rsidRDefault="00BD05E8" w:rsidP="00BD05E8">
      <w:pPr>
        <w:pStyle w:val="ConsPlusNormal"/>
        <w:jc w:val="right"/>
      </w:pPr>
      <w:r>
        <w:t>"О бюджете Забайкальского края на 2023 год</w:t>
      </w:r>
    </w:p>
    <w:p w:rsidR="00BD05E8" w:rsidRDefault="00BD05E8" w:rsidP="00BD05E8">
      <w:pPr>
        <w:pStyle w:val="ConsPlusNormal"/>
        <w:jc w:val="right"/>
      </w:pPr>
      <w:r>
        <w:t>и плановый период 2024 и 2025 годов"</w:t>
      </w:r>
    </w:p>
    <w:p w:rsidR="00BD05E8" w:rsidRDefault="00BD05E8" w:rsidP="00BD05E8">
      <w:pPr>
        <w:pStyle w:val="ConsPlusNormal"/>
        <w:jc w:val="both"/>
      </w:pPr>
    </w:p>
    <w:p w:rsidR="00BD05E8" w:rsidRDefault="00BD05E8" w:rsidP="00BD05E8">
      <w:pPr>
        <w:pStyle w:val="ConsPlusTitle"/>
        <w:jc w:val="center"/>
      </w:pPr>
      <w:bookmarkStart w:id="0" w:name="P474"/>
      <w:bookmarkEnd w:id="0"/>
      <w:r>
        <w:t>ИСТОЧНИКИ ФИНАНСИРОВАНИЯ ДЕФИЦИТА БЮДЖЕТА КРАЯ</w:t>
      </w:r>
    </w:p>
    <w:p w:rsidR="00BD05E8" w:rsidRDefault="00BD05E8" w:rsidP="00BD05E8">
      <w:pPr>
        <w:pStyle w:val="ConsPlusTitle"/>
        <w:jc w:val="center"/>
      </w:pPr>
      <w:r>
        <w:t>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BD05E8" w:rsidRDefault="00BD05E8" w:rsidP="00BD05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BD05E8" w:rsidTr="006A00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5E8" w:rsidRDefault="00BD05E8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5E8" w:rsidRDefault="00BD05E8" w:rsidP="006A00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05E8" w:rsidRDefault="00BD05E8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05E8" w:rsidRDefault="00BD05E8" w:rsidP="006A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D05E8" w:rsidRDefault="00BD05E8" w:rsidP="006A0080">
            <w:pPr>
              <w:pStyle w:val="ConsPlusNormal"/>
              <w:jc w:val="center"/>
            </w:pPr>
            <w:r>
              <w:rPr>
                <w:color w:val="392C69"/>
              </w:rPr>
              <w:t>от 24.05.2023 N 2205-ЗЗК)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05E8" w:rsidRDefault="00BD05E8" w:rsidP="006A0080">
            <w:pPr>
              <w:pStyle w:val="ConsPlusNormal"/>
            </w:pPr>
          </w:p>
        </w:tc>
      </w:tr>
    </w:tbl>
    <w:p w:rsidR="00BD05E8" w:rsidRDefault="00BD05E8" w:rsidP="00BD05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778"/>
        <w:gridCol w:w="4025"/>
        <w:gridCol w:w="1757"/>
        <w:gridCol w:w="1757"/>
      </w:tblGrid>
      <w:tr w:rsidR="00BD05E8" w:rsidTr="006A0080">
        <w:tc>
          <w:tcPr>
            <w:tcW w:w="4627" w:type="dxa"/>
            <w:gridSpan w:val="2"/>
            <w:vAlign w:val="center"/>
          </w:tcPr>
          <w:p w:rsidR="00BD05E8" w:rsidRDefault="00BD05E8" w:rsidP="006A0080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025" w:type="dxa"/>
            <w:vMerge w:val="restart"/>
            <w:vAlign w:val="center"/>
          </w:tcPr>
          <w:p w:rsidR="00BD05E8" w:rsidRDefault="00BD05E8" w:rsidP="006A0080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3514" w:type="dxa"/>
            <w:gridSpan w:val="2"/>
            <w:vAlign w:val="center"/>
          </w:tcPr>
          <w:p w:rsidR="00BD05E8" w:rsidRDefault="00BD05E8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05E8" w:rsidTr="006A0080">
        <w:tc>
          <w:tcPr>
            <w:tcW w:w="1849" w:type="dxa"/>
            <w:vAlign w:val="center"/>
          </w:tcPr>
          <w:p w:rsidR="00BD05E8" w:rsidRDefault="00BD05E8" w:rsidP="006A0080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778" w:type="dxa"/>
            <w:vAlign w:val="center"/>
          </w:tcPr>
          <w:p w:rsidR="00BD05E8" w:rsidRDefault="00BD05E8" w:rsidP="006A0080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4025" w:type="dxa"/>
            <w:vMerge/>
          </w:tcPr>
          <w:p w:rsidR="00BD05E8" w:rsidRDefault="00BD05E8" w:rsidP="006A008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BD05E8" w:rsidRDefault="00BD05E8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57" w:type="dxa"/>
            <w:vAlign w:val="center"/>
          </w:tcPr>
          <w:p w:rsidR="00BD05E8" w:rsidRDefault="00BD05E8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BD05E8" w:rsidTr="006A0080">
        <w:tc>
          <w:tcPr>
            <w:tcW w:w="1849" w:type="dxa"/>
            <w:vAlign w:val="center"/>
          </w:tcPr>
          <w:p w:rsidR="00BD05E8" w:rsidRDefault="00BD05E8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BD05E8" w:rsidRDefault="00BD05E8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D05E8" w:rsidRDefault="00BD05E8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D05E8" w:rsidRDefault="00BD05E8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</w:pP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</w:pPr>
          </w:p>
        </w:tc>
        <w:tc>
          <w:tcPr>
            <w:tcW w:w="4025" w:type="dxa"/>
          </w:tcPr>
          <w:p w:rsidR="00BD05E8" w:rsidRDefault="00BD05E8" w:rsidP="006A0080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</w:pP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</w:pPr>
          </w:p>
        </w:tc>
        <w:tc>
          <w:tcPr>
            <w:tcW w:w="4025" w:type="dxa"/>
          </w:tcPr>
          <w:p w:rsidR="00BD05E8" w:rsidRDefault="00BD05E8" w:rsidP="006A0080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</w:pP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-143 947,2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5 664 719,8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 xml:space="preserve">Привлечение кредитов от кредитных </w:t>
            </w:r>
            <w:r>
              <w:lastRenderedPageBreak/>
              <w:t>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lastRenderedPageBreak/>
              <w:t>9 095 038,0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14 759 757,8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9 095 038,0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14 759 757,8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-9 238 985,2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-9 095 038,0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-9 238 985,2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-9 095 038,0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112 682,4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-5 987 428,8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112 682,4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-5 987 428,8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5 922 440,0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5 000 000,0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 xml:space="preserve">Привлечение кредитов из других бюджетов бюджетной системы Российской Федерации бюджетами субъектов Российской Федерации в </w:t>
            </w:r>
            <w:r>
              <w:lastRenderedPageBreak/>
              <w:t>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lastRenderedPageBreak/>
              <w:t>5 922 440,0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5 000 000,0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-5 809 757,6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-10 987 428,8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-5 809 757,6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-10 987 428,8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-112 555 169,4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-118 705 563,2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-112 555 169,4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-118 705 563,2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-112 555 169,4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-118 705 563,2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-112 555 169,4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-118 705 563,2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112 555 169,4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118 705 563,2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112 555 169,4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118 705 563,2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112 555 169,4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118 705 563,2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112 555 169,4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118 705 563,2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  <w:p w:rsidR="00BD05E8" w:rsidRDefault="00BD05E8" w:rsidP="006A008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31 264,8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322 709,0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01 06 01 00 00 0000 000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01 06 01 00 00 0000 630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 xml:space="preserve"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</w:t>
            </w:r>
            <w:r>
              <w:lastRenderedPageBreak/>
              <w:t>обусловлено уступкой гаранту прав требования бенефициара к принципалу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31 264,8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322 709,0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51 264,8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342 709,0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4 710,9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4 710,9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бюджетной системы Российской </w:t>
            </w:r>
            <w:r>
              <w:lastRenderedPageBreak/>
              <w:t>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lastRenderedPageBreak/>
              <w:t>46 553,9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337 998,1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46 553,9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337 998,1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-20 000,0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-20 000,0</w:t>
            </w:r>
          </w:p>
        </w:tc>
      </w:tr>
      <w:tr w:rsidR="00BD05E8" w:rsidTr="006A0080">
        <w:tc>
          <w:tcPr>
            <w:tcW w:w="1849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BD05E8" w:rsidRDefault="00BD05E8" w:rsidP="006A0080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4025" w:type="dxa"/>
            <w:vAlign w:val="center"/>
          </w:tcPr>
          <w:p w:rsidR="00BD05E8" w:rsidRDefault="00BD05E8" w:rsidP="006A0080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757" w:type="dxa"/>
            <w:vAlign w:val="bottom"/>
          </w:tcPr>
          <w:p w:rsidR="00BD05E8" w:rsidRDefault="00BD05E8" w:rsidP="006A0080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BD05E8" w:rsidRDefault="00BD05E8" w:rsidP="00BD05E8">
      <w:pPr>
        <w:pStyle w:val="ConsPlusNormal"/>
        <w:sectPr w:rsidR="00BD05E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  <w:bookmarkStart w:id="1" w:name="_GoBack"/>
      <w:bookmarkEnd w:id="1"/>
    </w:p>
    <w:p w:rsidR="00636522" w:rsidRDefault="00636522" w:rsidP="00BD05E8"/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E8"/>
    <w:rsid w:val="00636522"/>
    <w:rsid w:val="00B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5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05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5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05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F6F6718254AE6A8EFEC0E4FB708059343FDA882119398813423607F34591DCF472682E9D309438149ACF4525DE5B6B76E8FB8B77F93ABB5AC8E775D6X20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2023-08-01T23:57:00Z</dcterms:created>
  <dcterms:modified xsi:type="dcterms:W3CDTF">2023-08-01T23:57:00Z</dcterms:modified>
</cp:coreProperties>
</file>