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3A30" w:rsidTr="00263A30">
        <w:tc>
          <w:tcPr>
            <w:tcW w:w="4677" w:type="dxa"/>
            <w:tcBorders>
              <w:top w:val="nil"/>
              <w:left w:val="nil"/>
              <w:bottom w:val="nil"/>
              <w:right w:val="nil"/>
            </w:tcBorders>
          </w:tcPr>
          <w:p w:rsidR="00263A30" w:rsidRDefault="00263A30" w:rsidP="006A0080">
            <w:pPr>
              <w:pStyle w:val="ConsPlusNormal"/>
              <w:outlineLvl w:val="0"/>
            </w:pPr>
            <w:bookmarkStart w:id="0" w:name="_GoBack"/>
            <w:bookmarkEnd w:id="0"/>
            <w:r>
              <w:t>22 декабря 2022 года</w:t>
            </w:r>
          </w:p>
        </w:tc>
        <w:tc>
          <w:tcPr>
            <w:tcW w:w="4678" w:type="dxa"/>
            <w:tcBorders>
              <w:top w:val="nil"/>
              <w:left w:val="nil"/>
              <w:bottom w:val="nil"/>
              <w:right w:val="nil"/>
            </w:tcBorders>
          </w:tcPr>
          <w:p w:rsidR="00263A30" w:rsidRDefault="00263A30" w:rsidP="006A0080">
            <w:pPr>
              <w:pStyle w:val="ConsPlusNormal"/>
              <w:jc w:val="right"/>
              <w:outlineLvl w:val="0"/>
            </w:pPr>
            <w:r>
              <w:t>N 2134-ЗЗК</w:t>
            </w:r>
          </w:p>
        </w:tc>
      </w:tr>
    </w:tbl>
    <w:p w:rsidR="00263A30" w:rsidRDefault="00263A30" w:rsidP="00263A30">
      <w:pPr>
        <w:pStyle w:val="ConsPlusNormal"/>
        <w:pBdr>
          <w:bottom w:val="single" w:sz="6" w:space="0" w:color="auto"/>
        </w:pBdr>
        <w:spacing w:before="100" w:after="100"/>
        <w:jc w:val="both"/>
        <w:rPr>
          <w:sz w:val="2"/>
          <w:szCs w:val="2"/>
        </w:rPr>
      </w:pPr>
    </w:p>
    <w:p w:rsidR="00263A30" w:rsidRDefault="00263A30" w:rsidP="00263A30">
      <w:pPr>
        <w:pStyle w:val="ConsPlusNormal"/>
        <w:jc w:val="both"/>
      </w:pPr>
    </w:p>
    <w:p w:rsidR="00263A30" w:rsidRDefault="00263A30" w:rsidP="00263A30">
      <w:pPr>
        <w:pStyle w:val="ConsPlusTitle"/>
        <w:jc w:val="center"/>
      </w:pPr>
      <w:r>
        <w:t>ЗАКОН</w:t>
      </w:r>
    </w:p>
    <w:p w:rsidR="00263A30" w:rsidRDefault="00263A30" w:rsidP="00263A30">
      <w:pPr>
        <w:pStyle w:val="ConsPlusTitle"/>
      </w:pPr>
    </w:p>
    <w:p w:rsidR="00263A30" w:rsidRDefault="00263A30" w:rsidP="00263A30">
      <w:pPr>
        <w:pStyle w:val="ConsPlusTitle"/>
        <w:jc w:val="center"/>
      </w:pPr>
      <w:r>
        <w:t>ЗАБАЙКАЛЬСКОГО КРАЯ</w:t>
      </w:r>
    </w:p>
    <w:p w:rsidR="00263A30" w:rsidRDefault="00263A30" w:rsidP="00263A30">
      <w:pPr>
        <w:pStyle w:val="ConsPlusTitle"/>
      </w:pPr>
    </w:p>
    <w:p w:rsidR="00263A30" w:rsidRDefault="00263A30" w:rsidP="00263A30">
      <w:pPr>
        <w:pStyle w:val="ConsPlusTitle"/>
        <w:jc w:val="center"/>
      </w:pPr>
      <w:r>
        <w:t>О БЮДЖЕТЕ ЗАБАЙКАЛЬСКОГО КРАЯ НА 2023 ГОД И ПЛАНОВЫЙ ПЕРИОД</w:t>
      </w:r>
    </w:p>
    <w:p w:rsidR="00263A30" w:rsidRDefault="00263A30" w:rsidP="00263A30">
      <w:pPr>
        <w:pStyle w:val="ConsPlusTitle"/>
        <w:jc w:val="center"/>
      </w:pPr>
      <w:r>
        <w:t>2024</w:t>
      </w:r>
      <w:proofErr w:type="gramStart"/>
      <w:r>
        <w:t xml:space="preserve"> И</w:t>
      </w:r>
      <w:proofErr w:type="gramEnd"/>
      <w:r>
        <w:t xml:space="preserve"> 2025 ГОДОВ</w:t>
      </w:r>
    </w:p>
    <w:p w:rsidR="00263A30" w:rsidRDefault="00263A30" w:rsidP="00263A30">
      <w:pPr>
        <w:pStyle w:val="ConsPlusNormal"/>
        <w:jc w:val="both"/>
      </w:pPr>
    </w:p>
    <w:p w:rsidR="00263A30" w:rsidRDefault="00263A30" w:rsidP="00263A30">
      <w:pPr>
        <w:pStyle w:val="ConsPlusNormal"/>
        <w:jc w:val="right"/>
      </w:pPr>
      <w:proofErr w:type="gramStart"/>
      <w:r>
        <w:t>Принят</w:t>
      </w:r>
      <w:proofErr w:type="gramEnd"/>
    </w:p>
    <w:p w:rsidR="00263A30" w:rsidRDefault="00263A30" w:rsidP="00263A30">
      <w:pPr>
        <w:pStyle w:val="ConsPlusNormal"/>
        <w:jc w:val="right"/>
      </w:pPr>
      <w:r>
        <w:t>Законодательным Собранием</w:t>
      </w:r>
    </w:p>
    <w:p w:rsidR="00263A30" w:rsidRDefault="00263A30" w:rsidP="00263A30">
      <w:pPr>
        <w:pStyle w:val="ConsPlusNormal"/>
        <w:jc w:val="right"/>
      </w:pPr>
      <w:r>
        <w:t>Забайкальского края</w:t>
      </w:r>
    </w:p>
    <w:p w:rsidR="00263A30" w:rsidRDefault="00263A30" w:rsidP="00263A30">
      <w:pPr>
        <w:pStyle w:val="ConsPlusNormal"/>
        <w:jc w:val="right"/>
      </w:pPr>
      <w:r>
        <w:t>21 декабря 2022 года</w:t>
      </w:r>
    </w:p>
    <w:p w:rsidR="00263A30" w:rsidRDefault="00263A30" w:rsidP="00263A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3A30" w:rsidTr="006A00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3A30" w:rsidRDefault="00263A30"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3A30" w:rsidRDefault="00263A30" w:rsidP="006A00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3A30" w:rsidRDefault="00263A30" w:rsidP="006A0080">
            <w:pPr>
              <w:pStyle w:val="ConsPlusNormal"/>
              <w:jc w:val="center"/>
            </w:pPr>
            <w:r>
              <w:rPr>
                <w:color w:val="392C69"/>
              </w:rPr>
              <w:t>Список изменяющих документов</w:t>
            </w:r>
          </w:p>
          <w:p w:rsidR="00263A30" w:rsidRDefault="00263A30" w:rsidP="006A0080">
            <w:pPr>
              <w:pStyle w:val="ConsPlusNormal"/>
              <w:jc w:val="center"/>
            </w:pPr>
            <w:proofErr w:type="gramStart"/>
            <w:r>
              <w:rPr>
                <w:color w:val="392C69"/>
              </w:rPr>
              <w:t>(в ред. Законов Забайкальского края</w:t>
            </w:r>
            <w:proofErr w:type="gramEnd"/>
          </w:p>
          <w:p w:rsidR="00263A30" w:rsidRDefault="00263A30" w:rsidP="006A0080">
            <w:pPr>
              <w:pStyle w:val="ConsPlusNormal"/>
              <w:jc w:val="center"/>
            </w:pPr>
            <w:r>
              <w:rPr>
                <w:color w:val="392C69"/>
              </w:rPr>
              <w:t xml:space="preserve">от 09.03.2023 </w:t>
            </w:r>
            <w:hyperlink r:id="rId5">
              <w:r>
                <w:rPr>
                  <w:color w:val="0000FF"/>
                </w:rPr>
                <w:t>N 2159-ЗЗК</w:t>
              </w:r>
            </w:hyperlink>
            <w:r>
              <w:rPr>
                <w:color w:val="392C69"/>
              </w:rPr>
              <w:t xml:space="preserve">, от 24.05.2023 </w:t>
            </w:r>
            <w:hyperlink r:id="rId6">
              <w:r>
                <w:rPr>
                  <w:color w:val="0000FF"/>
                </w:rPr>
                <w:t>N 2205-ЗЗК</w:t>
              </w:r>
            </w:hyperlink>
            <w:r>
              <w:rPr>
                <w:color w:val="392C69"/>
              </w:rPr>
              <w:t>,</w:t>
            </w:r>
          </w:p>
          <w:p w:rsidR="00263A30" w:rsidRDefault="00263A30" w:rsidP="006A0080">
            <w:pPr>
              <w:pStyle w:val="ConsPlusNormal"/>
              <w:jc w:val="center"/>
            </w:pPr>
            <w:r>
              <w:rPr>
                <w:color w:val="392C69"/>
              </w:rPr>
              <w:t xml:space="preserve">от 29.06.2023 </w:t>
            </w:r>
            <w:hyperlink r:id="rId7">
              <w:r>
                <w:rPr>
                  <w:color w:val="0000FF"/>
                </w:rPr>
                <w:t>N 2223-ЗЗК</w:t>
              </w:r>
            </w:hyperlink>
            <w:r>
              <w:rPr>
                <w:color w:val="392C69"/>
              </w:rPr>
              <w:t xml:space="preserve">, от 19.07.2023 </w:t>
            </w:r>
            <w:hyperlink r:id="rId8">
              <w:r>
                <w:rPr>
                  <w:color w:val="0000FF"/>
                </w:rPr>
                <w:t>N 2238-ЗЗК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3A30" w:rsidRDefault="00263A30" w:rsidP="006A0080">
            <w:pPr>
              <w:pStyle w:val="ConsPlusNormal"/>
            </w:pPr>
          </w:p>
        </w:tc>
      </w:tr>
    </w:tbl>
    <w:p w:rsidR="00263A30" w:rsidRDefault="00263A30" w:rsidP="00263A30">
      <w:pPr>
        <w:pStyle w:val="ConsPlusNormal"/>
        <w:jc w:val="both"/>
      </w:pPr>
    </w:p>
    <w:p w:rsidR="00263A30" w:rsidRDefault="00263A30" w:rsidP="00263A30">
      <w:pPr>
        <w:pStyle w:val="ConsPlusTitle"/>
        <w:ind w:firstLine="540"/>
        <w:jc w:val="both"/>
        <w:outlineLvl w:val="1"/>
      </w:pPr>
      <w:r>
        <w:t>Статья 1. Основные характеристики бюджета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1. Утвердить основные характеристики бюджета края на 2023 год:</w:t>
      </w:r>
    </w:p>
    <w:p w:rsidR="00263A30" w:rsidRDefault="00263A30" w:rsidP="00263A30">
      <w:pPr>
        <w:pStyle w:val="ConsPlusNormal"/>
        <w:spacing w:before="220"/>
        <w:ind w:firstLine="540"/>
        <w:jc w:val="both"/>
      </w:pPr>
      <w:r>
        <w:t>1) общий объем доходов бюджета края в сумме 110 903 495,0 тыс. рублей, в том числе безвозмездные поступления в сумме 54 727 729,0 тыс. рублей;</w:t>
      </w:r>
    </w:p>
    <w:p w:rsidR="00263A30" w:rsidRDefault="00263A30" w:rsidP="00263A30">
      <w:pPr>
        <w:pStyle w:val="ConsPlusNormal"/>
        <w:jc w:val="both"/>
      </w:pPr>
      <w:r>
        <w:t xml:space="preserve">(в ред. Законов Забайкальского края от 29.06.2023 </w:t>
      </w:r>
      <w:hyperlink r:id="rId9">
        <w:r>
          <w:rPr>
            <w:color w:val="0000FF"/>
          </w:rPr>
          <w:t>N 2223-ЗЗК</w:t>
        </w:r>
      </w:hyperlink>
      <w:r>
        <w:t xml:space="preserve">, от 19.07.2023 </w:t>
      </w:r>
      <w:hyperlink r:id="rId10">
        <w:r>
          <w:rPr>
            <w:color w:val="0000FF"/>
          </w:rPr>
          <w:t>N 2238-ЗЗК</w:t>
        </w:r>
      </w:hyperlink>
      <w:r>
        <w:t>)</w:t>
      </w:r>
    </w:p>
    <w:p w:rsidR="00263A30" w:rsidRDefault="00263A30" w:rsidP="00263A30">
      <w:pPr>
        <w:pStyle w:val="ConsPlusNormal"/>
        <w:spacing w:before="220"/>
        <w:ind w:firstLine="540"/>
        <w:jc w:val="both"/>
      </w:pPr>
      <w:r>
        <w:t>2) общий объем расходов бюджета края в сумме 120 986 535,3 тыс. рублей;</w:t>
      </w:r>
    </w:p>
    <w:p w:rsidR="00263A30" w:rsidRDefault="00263A30" w:rsidP="00263A30">
      <w:pPr>
        <w:pStyle w:val="ConsPlusNormal"/>
        <w:jc w:val="both"/>
      </w:pPr>
      <w:r>
        <w:t xml:space="preserve">(в ред. Законов Забайкальского края от 09.03.2023 </w:t>
      </w:r>
      <w:hyperlink r:id="rId11">
        <w:r>
          <w:rPr>
            <w:color w:val="0000FF"/>
          </w:rPr>
          <w:t>N 2159-ЗЗК</w:t>
        </w:r>
      </w:hyperlink>
      <w:r>
        <w:t xml:space="preserve">, от 24.05.2023 </w:t>
      </w:r>
      <w:hyperlink r:id="rId12">
        <w:r>
          <w:rPr>
            <w:color w:val="0000FF"/>
          </w:rPr>
          <w:t>N 2205-ЗЗК</w:t>
        </w:r>
      </w:hyperlink>
      <w:r>
        <w:t xml:space="preserve">, от 29.06.2023 </w:t>
      </w:r>
      <w:hyperlink r:id="rId13">
        <w:r>
          <w:rPr>
            <w:color w:val="0000FF"/>
          </w:rPr>
          <w:t>N 2223-ЗЗК</w:t>
        </w:r>
      </w:hyperlink>
      <w:r>
        <w:t xml:space="preserve">, от 19.07.2023 </w:t>
      </w:r>
      <w:hyperlink r:id="rId14">
        <w:r>
          <w:rPr>
            <w:color w:val="0000FF"/>
          </w:rPr>
          <w:t>N 2238-ЗЗК</w:t>
        </w:r>
      </w:hyperlink>
      <w:r>
        <w:t>)</w:t>
      </w:r>
    </w:p>
    <w:p w:rsidR="00263A30" w:rsidRDefault="00263A30" w:rsidP="00263A30">
      <w:pPr>
        <w:pStyle w:val="ConsPlusNormal"/>
        <w:spacing w:before="220"/>
        <w:ind w:firstLine="540"/>
        <w:jc w:val="both"/>
      </w:pPr>
      <w:bookmarkStart w:id="1" w:name="P27"/>
      <w:bookmarkEnd w:id="1"/>
      <w:r>
        <w:t>3) дефицит бюджета края в сумме 10 083 040,3 тыс. рублей.</w:t>
      </w:r>
    </w:p>
    <w:p w:rsidR="00263A30" w:rsidRDefault="00263A30" w:rsidP="00263A30">
      <w:pPr>
        <w:pStyle w:val="ConsPlusNormal"/>
        <w:jc w:val="both"/>
      </w:pPr>
      <w:r>
        <w:t xml:space="preserve">(в ред. Законов Забайкальского края от 09.03.2023 </w:t>
      </w:r>
      <w:hyperlink r:id="rId15">
        <w:r>
          <w:rPr>
            <w:color w:val="0000FF"/>
          </w:rPr>
          <w:t>N 2159-ЗЗК</w:t>
        </w:r>
      </w:hyperlink>
      <w:r>
        <w:t xml:space="preserve">, от 24.05.2023 </w:t>
      </w:r>
      <w:hyperlink r:id="rId16">
        <w:r>
          <w:rPr>
            <w:color w:val="0000FF"/>
          </w:rPr>
          <w:t>N 2205-ЗЗК</w:t>
        </w:r>
      </w:hyperlink>
      <w:r>
        <w:t>)</w:t>
      </w:r>
    </w:p>
    <w:p w:rsidR="00263A30" w:rsidRDefault="00263A30" w:rsidP="00263A30">
      <w:pPr>
        <w:pStyle w:val="ConsPlusNormal"/>
        <w:spacing w:before="220"/>
        <w:ind w:firstLine="540"/>
        <w:jc w:val="both"/>
      </w:pPr>
      <w:r>
        <w:t>2. Утвердить основные характеристики бюджета края на плановый период 2024 и 2025 годов:</w:t>
      </w:r>
    </w:p>
    <w:p w:rsidR="00263A30" w:rsidRDefault="00263A30" w:rsidP="00263A30">
      <w:pPr>
        <w:pStyle w:val="ConsPlusNormal"/>
        <w:spacing w:before="220"/>
        <w:ind w:firstLine="540"/>
        <w:jc w:val="both"/>
      </w:pPr>
      <w:r>
        <w:t>1) общий объем доходов бюджета края на 2024 год в сумме 97 486 426,6 тыс. рублей и на 2025 год в сумме 98 603 096,4 тыс. рублей, в том числе безвозмездные поступления 38 760 125,5 тыс. рублей и 34 399 305,0 тыс. рублей соответственно;</w:t>
      </w:r>
    </w:p>
    <w:p w:rsidR="00263A30" w:rsidRDefault="00263A30" w:rsidP="00263A30">
      <w:pPr>
        <w:pStyle w:val="ConsPlusNormal"/>
        <w:spacing w:before="220"/>
        <w:ind w:firstLine="540"/>
        <w:jc w:val="both"/>
      </w:pPr>
      <w:proofErr w:type="gramStart"/>
      <w:r>
        <w:t>2) общий объем расходов бюджета края на 2024 год в сумме 97 486 426,6 тыс. рублей, в том числе условно утверждаемые расходы в сумме 1 700 000,0 тыс. рублей, и на 2025 год в сумме 98 603 096,4 тыс. рублей, в том числе условно утверждаемые расходы в сумме 3 800 000,0 тыс. рублей;</w:t>
      </w:r>
      <w:proofErr w:type="gramEnd"/>
    </w:p>
    <w:p w:rsidR="00263A30" w:rsidRDefault="00263A30" w:rsidP="00263A30">
      <w:pPr>
        <w:pStyle w:val="ConsPlusNormal"/>
        <w:spacing w:before="220"/>
        <w:ind w:firstLine="540"/>
        <w:jc w:val="both"/>
      </w:pPr>
      <w:r>
        <w:t>3) дефицит бюджета края на 2024 год в сумме 0,0 тыс. рублей и на 2025 год в сумме 0,0 тыс. рублей.</w:t>
      </w:r>
    </w:p>
    <w:p w:rsidR="00263A30" w:rsidRDefault="00263A30" w:rsidP="00263A30">
      <w:pPr>
        <w:pStyle w:val="ConsPlusNormal"/>
        <w:jc w:val="both"/>
      </w:pPr>
    </w:p>
    <w:p w:rsidR="00263A30" w:rsidRDefault="00263A30" w:rsidP="00263A30">
      <w:pPr>
        <w:pStyle w:val="ConsPlusTitle"/>
        <w:ind w:firstLine="540"/>
        <w:jc w:val="both"/>
        <w:outlineLvl w:val="1"/>
      </w:pPr>
      <w:r>
        <w:t>Статья 2. Источники финансирования дефицита бюджета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lastRenderedPageBreak/>
        <w:t xml:space="preserve">Утвердить источники финансирования дефицита бюджета края на 2023 год согласно </w:t>
      </w:r>
      <w:hyperlink w:anchor="P306">
        <w:r>
          <w:rPr>
            <w:color w:val="0000FF"/>
          </w:rPr>
          <w:t>приложению 1</w:t>
        </w:r>
      </w:hyperlink>
      <w:r>
        <w:t xml:space="preserve"> к настоящему Закону края и плановый период 2024 и 2025 годов согласно </w:t>
      </w:r>
      <w:hyperlink w:anchor="P474">
        <w:r>
          <w:rPr>
            <w:color w:val="0000FF"/>
          </w:rPr>
          <w:t>приложению 2</w:t>
        </w:r>
      </w:hyperlink>
      <w:r>
        <w:t xml:space="preserve"> к настоящему Закону края.</w:t>
      </w:r>
    </w:p>
    <w:p w:rsidR="00263A30" w:rsidRDefault="00263A30" w:rsidP="00263A30">
      <w:pPr>
        <w:pStyle w:val="ConsPlusNormal"/>
        <w:jc w:val="both"/>
      </w:pPr>
    </w:p>
    <w:p w:rsidR="00263A30" w:rsidRDefault="00263A30" w:rsidP="00263A30">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 xml:space="preserve">1. Утвердить </w:t>
      </w:r>
      <w:hyperlink w:anchor="P698">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2023 год и плановый период 2024 и 2025 годов согласно приложению 3 к настоящему Закону края.</w:t>
      </w:r>
    </w:p>
    <w:p w:rsidR="00263A30" w:rsidRDefault="00263A30" w:rsidP="00263A30">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2023 год согласно </w:t>
      </w:r>
      <w:hyperlink w:anchor="P2232">
        <w:r>
          <w:rPr>
            <w:color w:val="0000FF"/>
          </w:rPr>
          <w:t>приложению 4</w:t>
        </w:r>
      </w:hyperlink>
      <w:r>
        <w:t xml:space="preserve"> к настоящему Закону края и плановый период 2024 и 2025 годов согласно </w:t>
      </w:r>
      <w:hyperlink w:anchor="P2364">
        <w:r>
          <w:rPr>
            <w:color w:val="0000FF"/>
          </w:rPr>
          <w:t>приложению 5</w:t>
        </w:r>
      </w:hyperlink>
      <w:r>
        <w:t xml:space="preserve"> к настоящему Закону края.</w:t>
      </w:r>
    </w:p>
    <w:p w:rsidR="00263A30" w:rsidRDefault="00263A30" w:rsidP="00263A30">
      <w:pPr>
        <w:pStyle w:val="ConsPlusNormal"/>
        <w:spacing w:before="220"/>
        <w:ind w:firstLine="540"/>
        <w:jc w:val="both"/>
      </w:pPr>
      <w:r>
        <w:t xml:space="preserve">3. </w:t>
      </w:r>
      <w:proofErr w:type="gramStart"/>
      <w:r>
        <w:t>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2023 год согласно </w:t>
      </w:r>
      <w:hyperlink w:anchor="P2533">
        <w:r>
          <w:rPr>
            <w:color w:val="0000FF"/>
          </w:rPr>
          <w:t>приложению 6</w:t>
        </w:r>
      </w:hyperlink>
      <w:r>
        <w:t xml:space="preserve"> к настоящему Закону края и плановый период 2024 и 2025 годов согласно </w:t>
      </w:r>
      <w:hyperlink w:anchor="P2962">
        <w:r>
          <w:rPr>
            <w:color w:val="0000FF"/>
          </w:rPr>
          <w:t>приложению 7</w:t>
        </w:r>
      </w:hyperlink>
      <w:r>
        <w:t xml:space="preserve"> к настоящему Закону края.</w:t>
      </w:r>
    </w:p>
    <w:p w:rsidR="00263A30" w:rsidRDefault="00263A30" w:rsidP="00263A30">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2023 год согласно </w:t>
      </w:r>
      <w:hyperlink w:anchor="P3503">
        <w:r>
          <w:rPr>
            <w:color w:val="0000FF"/>
          </w:rPr>
          <w:t>приложению 8</w:t>
        </w:r>
      </w:hyperlink>
      <w:r>
        <w:t xml:space="preserve"> к настоящему Закону края и плановый период 2024 и 2025 годов согласно </w:t>
      </w:r>
      <w:hyperlink w:anchor="P3634">
        <w:r>
          <w:rPr>
            <w:color w:val="0000FF"/>
          </w:rPr>
          <w:t>приложению 9</w:t>
        </w:r>
      </w:hyperlink>
      <w:r>
        <w:t xml:space="preserve"> к настоящему Закону края.</w:t>
      </w:r>
    </w:p>
    <w:p w:rsidR="00263A30" w:rsidRDefault="00263A30" w:rsidP="00263A30">
      <w:pPr>
        <w:pStyle w:val="ConsPlusNormal"/>
        <w:jc w:val="both"/>
      </w:pPr>
    </w:p>
    <w:p w:rsidR="00263A30" w:rsidRDefault="00263A30" w:rsidP="00263A30">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2023 году и плановом периоде 2024 и 2025 годов</w:t>
      </w:r>
    </w:p>
    <w:p w:rsidR="00263A30" w:rsidRDefault="00263A30" w:rsidP="00263A30">
      <w:pPr>
        <w:pStyle w:val="ConsPlusNormal"/>
        <w:jc w:val="both"/>
      </w:pPr>
    </w:p>
    <w:p w:rsidR="00263A30" w:rsidRDefault="00263A30" w:rsidP="00263A30">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2023 году в сумме 53 859 642,9 тыс. рублей, в 2024 году в сумме 38 506 804,0 тыс. рублей и в 2025 году в сумме 34 399 305,0 тыс. рублей.</w:t>
      </w:r>
    </w:p>
    <w:p w:rsidR="00263A30" w:rsidRDefault="00263A30" w:rsidP="00263A30">
      <w:pPr>
        <w:pStyle w:val="ConsPlusNormal"/>
        <w:jc w:val="both"/>
      </w:pPr>
      <w:r>
        <w:t xml:space="preserve">(в ред. Законов Забайкальского края от 29.06.2023 </w:t>
      </w:r>
      <w:hyperlink r:id="rId17">
        <w:r>
          <w:rPr>
            <w:color w:val="0000FF"/>
          </w:rPr>
          <w:t>N 2223-ЗЗК</w:t>
        </w:r>
      </w:hyperlink>
      <w:r>
        <w:t xml:space="preserve">, от 19.07.2023 </w:t>
      </w:r>
      <w:hyperlink r:id="rId18">
        <w:r>
          <w:rPr>
            <w:color w:val="0000FF"/>
          </w:rPr>
          <w:t>N 2238-ЗЗК</w:t>
        </w:r>
      </w:hyperlink>
      <w:r>
        <w:t>)</w:t>
      </w:r>
    </w:p>
    <w:p w:rsidR="00263A30" w:rsidRDefault="00263A30" w:rsidP="00263A30">
      <w:pPr>
        <w:pStyle w:val="ConsPlusNormal"/>
        <w:jc w:val="both"/>
      </w:pPr>
    </w:p>
    <w:p w:rsidR="00263A30" w:rsidRDefault="00263A30" w:rsidP="00263A30">
      <w:pPr>
        <w:pStyle w:val="ConsPlusTitle"/>
        <w:ind w:firstLine="540"/>
        <w:jc w:val="both"/>
        <w:outlineLvl w:val="1"/>
      </w:pPr>
      <w:bookmarkStart w:id="2" w:name="P50"/>
      <w:bookmarkEnd w:id="2"/>
      <w:r>
        <w:t>Статья 5. Бюджетные ассигнования бюджета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Утвердить в составе общего объема расходов бюджета края:</w:t>
      </w:r>
    </w:p>
    <w:p w:rsidR="00263A30" w:rsidRDefault="00263A30" w:rsidP="00263A30">
      <w:pPr>
        <w:pStyle w:val="ConsPlusNormal"/>
        <w:spacing w:before="220"/>
        <w:ind w:firstLine="540"/>
        <w:jc w:val="both"/>
      </w:pPr>
      <w:r>
        <w:lastRenderedPageBreak/>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3804">
        <w:r>
          <w:rPr>
            <w:color w:val="0000FF"/>
          </w:rPr>
          <w:t>приложению 10</w:t>
        </w:r>
      </w:hyperlink>
      <w:r>
        <w:t xml:space="preserve"> к настоящему Закону края и плановый период 2024 и 2025 годов согласно </w:t>
      </w:r>
      <w:hyperlink w:anchor="P22717">
        <w:r>
          <w:rPr>
            <w:color w:val="0000FF"/>
          </w:rPr>
          <w:t>приложению 11</w:t>
        </w:r>
      </w:hyperlink>
      <w:r>
        <w:t xml:space="preserve"> к настоящему Закону края;</w:t>
      </w:r>
    </w:p>
    <w:p w:rsidR="00263A30" w:rsidRDefault="00263A30" w:rsidP="00263A30">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w:t>
      </w:r>
      <w:proofErr w:type="gramStart"/>
      <w:r>
        <w:t>видов расходов классификации расходов бюджетов</w:t>
      </w:r>
      <w:proofErr w:type="gramEnd"/>
      <w:r>
        <w:t xml:space="preserve"> на 2023 год согласно </w:t>
      </w:r>
      <w:hyperlink w:anchor="P40119">
        <w:r>
          <w:rPr>
            <w:color w:val="0000FF"/>
          </w:rPr>
          <w:t>приложению 12</w:t>
        </w:r>
      </w:hyperlink>
      <w:r>
        <w:t xml:space="preserve"> к настоящему Закону края и плановый период 2024 и 2025 годов согласно </w:t>
      </w:r>
      <w:hyperlink w:anchor="P50994">
        <w:r>
          <w:rPr>
            <w:color w:val="0000FF"/>
          </w:rPr>
          <w:t>приложению 13</w:t>
        </w:r>
      </w:hyperlink>
      <w:r>
        <w:t xml:space="preserve"> к настоящему Закону края;</w:t>
      </w:r>
    </w:p>
    <w:p w:rsidR="00263A30" w:rsidRDefault="00263A30" w:rsidP="00263A30">
      <w:pPr>
        <w:pStyle w:val="ConsPlusNormal"/>
        <w:spacing w:before="220"/>
        <w:ind w:firstLine="540"/>
        <w:jc w:val="both"/>
      </w:pPr>
      <w:r>
        <w:t xml:space="preserve">3) ведомственную структуру расходов бюджета края на 2023 год согласно </w:t>
      </w:r>
      <w:hyperlink w:anchor="P61900">
        <w:r>
          <w:rPr>
            <w:color w:val="0000FF"/>
          </w:rPr>
          <w:t>приложению 14</w:t>
        </w:r>
      </w:hyperlink>
      <w:r>
        <w:t xml:space="preserve"> к настоящему Закону края и плановый период 2024 и 2025 годов согласно </w:t>
      </w:r>
      <w:hyperlink w:anchor="P87543">
        <w:r>
          <w:rPr>
            <w:color w:val="0000FF"/>
          </w:rPr>
          <w:t>приложению 15</w:t>
        </w:r>
      </w:hyperlink>
      <w:r>
        <w:t xml:space="preserve"> к настоящему Закону края;</w:t>
      </w:r>
    </w:p>
    <w:p w:rsidR="00263A30" w:rsidRDefault="00263A30" w:rsidP="00263A30">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2023 год в сумме 11 890 533,8 тыс. рублей с распределением согласно </w:t>
      </w:r>
      <w:hyperlink w:anchor="P110136">
        <w:r>
          <w:rPr>
            <w:color w:val="0000FF"/>
          </w:rPr>
          <w:t>приложению 16</w:t>
        </w:r>
      </w:hyperlink>
      <w:r>
        <w:t xml:space="preserve"> к настоящему Закону края и плановый период 2024 и 2025 годов в сумме 8 335 397,0 тыс. рублей и 8 539 391,9 тыс. рублей соответственно с распределением согласно </w:t>
      </w:r>
      <w:hyperlink w:anchor="P110370">
        <w:r>
          <w:rPr>
            <w:color w:val="0000FF"/>
          </w:rPr>
          <w:t>приложению 17</w:t>
        </w:r>
      </w:hyperlink>
      <w:r>
        <w:t xml:space="preserve"> к настоящему Закону края;</w:t>
      </w:r>
      <w:proofErr w:type="gramEnd"/>
    </w:p>
    <w:p w:rsidR="00263A30" w:rsidRDefault="00263A30" w:rsidP="00263A30">
      <w:pPr>
        <w:pStyle w:val="ConsPlusNormal"/>
        <w:jc w:val="both"/>
      </w:pPr>
      <w:r>
        <w:t xml:space="preserve">(в ред. </w:t>
      </w:r>
      <w:hyperlink r:id="rId19">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5) размер Резервного фонда Забайкальского края на 2023 год в сумме 151 426,2 тыс. рублей, на 2024 год в сумме 150 000,0 тыс. рублей и на 2025 год в сумме 150 000,0 тыс. рублей;</w:t>
      </w:r>
    </w:p>
    <w:p w:rsidR="00263A30" w:rsidRDefault="00263A30" w:rsidP="00263A30">
      <w:pPr>
        <w:pStyle w:val="ConsPlusNormal"/>
        <w:jc w:val="both"/>
      </w:pPr>
      <w:r>
        <w:t xml:space="preserve">(в ред. </w:t>
      </w:r>
      <w:hyperlink r:id="rId20">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6) размер резервного фонда Правительства Забайкальского края на 2023 год в сумме 333 000,0 тыс. рублей, на 2024 год в сумме 100 000,0 тыс. рублей и на 2025 год в сумме 100 000,0 тыс. рублей;</w:t>
      </w:r>
    </w:p>
    <w:p w:rsidR="00263A30" w:rsidRDefault="00263A30" w:rsidP="00263A30">
      <w:pPr>
        <w:pStyle w:val="ConsPlusNormal"/>
        <w:jc w:val="both"/>
      </w:pPr>
      <w:r>
        <w:t xml:space="preserve">(в ред. </w:t>
      </w:r>
      <w:hyperlink r:id="rId21">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7) объем бюджетных ассигнований дорожного фонда Забайкальского края на 2023 год в сумме 13 012 832,3 тыс. рублей, на 2024 год в сумме 11 381 713,0 тыс. рублей и на 2025 год в сумме 14 206 445,8 тыс. рублей;</w:t>
      </w:r>
    </w:p>
    <w:p w:rsidR="00263A30" w:rsidRDefault="00263A30" w:rsidP="00263A30">
      <w:pPr>
        <w:pStyle w:val="ConsPlusNormal"/>
        <w:jc w:val="both"/>
      </w:pPr>
      <w:r>
        <w:t xml:space="preserve">(в ред. Законов Забайкальского края от 09.03.2023 </w:t>
      </w:r>
      <w:hyperlink r:id="rId22">
        <w:r>
          <w:rPr>
            <w:color w:val="0000FF"/>
          </w:rPr>
          <w:t>N 2159-ЗЗК</w:t>
        </w:r>
      </w:hyperlink>
      <w:r>
        <w:t xml:space="preserve">, от 19.07.2023 </w:t>
      </w:r>
      <w:hyperlink r:id="rId23">
        <w:r>
          <w:rPr>
            <w:color w:val="0000FF"/>
          </w:rPr>
          <w:t>N 2238-ЗЗК</w:t>
        </w:r>
      </w:hyperlink>
      <w:r>
        <w:t>)</w:t>
      </w:r>
    </w:p>
    <w:p w:rsidR="00263A30" w:rsidRDefault="00263A30" w:rsidP="00263A30">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2023 год в сумме 8 463 678,3 тыс. рублей согласно </w:t>
      </w:r>
      <w:hyperlink w:anchor="P110627">
        <w:r>
          <w:rPr>
            <w:color w:val="0000FF"/>
          </w:rPr>
          <w:t>приложению 18</w:t>
        </w:r>
      </w:hyperlink>
      <w:r>
        <w:t xml:space="preserve"> к настоящему Закону края и плановый период 2024 и 2025 годов в сумме 5 323 285,3 тыс. рублей и 5 546 550,5 тыс. рублей соответственно согласно </w:t>
      </w:r>
      <w:hyperlink w:anchor="P110743">
        <w:r>
          <w:rPr>
            <w:color w:val="0000FF"/>
          </w:rPr>
          <w:t>приложению 19</w:t>
        </w:r>
      </w:hyperlink>
      <w:r>
        <w:t xml:space="preserve"> к настоящему Закону края.</w:t>
      </w:r>
      <w:proofErr w:type="gramEnd"/>
    </w:p>
    <w:p w:rsidR="00263A30" w:rsidRDefault="00263A30" w:rsidP="00263A30">
      <w:pPr>
        <w:pStyle w:val="ConsPlusNormal"/>
        <w:jc w:val="both"/>
      </w:pPr>
      <w:r>
        <w:t xml:space="preserve">(в ред. </w:t>
      </w:r>
      <w:hyperlink r:id="rId24">
        <w:r>
          <w:rPr>
            <w:color w:val="0000FF"/>
          </w:rPr>
          <w:t>Закона</w:t>
        </w:r>
      </w:hyperlink>
      <w:r>
        <w:t xml:space="preserve"> Забайкальского края от 19.07.2023 N 2238-ЗЗК)</w:t>
      </w:r>
    </w:p>
    <w:p w:rsidR="00263A30" w:rsidRDefault="00263A30" w:rsidP="00263A30">
      <w:pPr>
        <w:pStyle w:val="ConsPlusNormal"/>
        <w:jc w:val="both"/>
      </w:pPr>
    </w:p>
    <w:p w:rsidR="00263A30" w:rsidRDefault="00263A30" w:rsidP="00263A30">
      <w:pPr>
        <w:pStyle w:val="ConsPlusTitle"/>
        <w:ind w:firstLine="540"/>
        <w:jc w:val="both"/>
        <w:outlineLvl w:val="1"/>
      </w:pPr>
      <w:r>
        <w:t>Статья 6. Особенности установления отдельных расходных обязательств Забайкальского края в 2023 году</w:t>
      </w:r>
    </w:p>
    <w:p w:rsidR="00263A30" w:rsidRDefault="00263A30" w:rsidP="00263A30">
      <w:pPr>
        <w:pStyle w:val="ConsPlusNormal"/>
        <w:jc w:val="both"/>
      </w:pPr>
    </w:p>
    <w:p w:rsidR="00263A30" w:rsidRDefault="00263A30" w:rsidP="00263A30">
      <w:pPr>
        <w:pStyle w:val="ConsPlusNormal"/>
        <w:ind w:firstLine="540"/>
        <w:jc w:val="both"/>
      </w:pPr>
      <w:r>
        <w:t xml:space="preserve">1. Установить размер индексации размера пособия на ребенка, предусмотренного </w:t>
      </w:r>
      <w:hyperlink r:id="rId25">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2023 года 1,056.</w:t>
      </w:r>
    </w:p>
    <w:p w:rsidR="00263A30" w:rsidRDefault="00263A30" w:rsidP="00263A30">
      <w:pPr>
        <w:pStyle w:val="ConsPlusNormal"/>
        <w:spacing w:before="220"/>
        <w:ind w:firstLine="540"/>
        <w:jc w:val="both"/>
      </w:pPr>
      <w:r>
        <w:t xml:space="preserve">2. Установить размер индексации размера ежемесячной денежной выплаты многодетным семьям, предусмотренной </w:t>
      </w:r>
      <w:hyperlink r:id="rId26">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2023 года 1,056.</w:t>
      </w:r>
    </w:p>
    <w:p w:rsidR="00263A30" w:rsidRDefault="00263A30" w:rsidP="00263A30">
      <w:pPr>
        <w:pStyle w:val="ConsPlusNormal"/>
        <w:spacing w:before="220"/>
        <w:ind w:firstLine="540"/>
        <w:jc w:val="both"/>
      </w:pPr>
      <w:r>
        <w:lastRenderedPageBreak/>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27">
        <w:r>
          <w:rPr>
            <w:color w:val="0000FF"/>
          </w:rPr>
          <w:t>пунктами 1</w:t>
        </w:r>
      </w:hyperlink>
      <w:r>
        <w:t xml:space="preserve"> и </w:t>
      </w:r>
      <w:hyperlink r:id="rId28">
        <w:r>
          <w:rPr>
            <w:color w:val="0000FF"/>
          </w:rPr>
          <w:t>2 части 1 статьи 7(1)</w:t>
        </w:r>
      </w:hyperlink>
      <w:r>
        <w:t xml:space="preserve"> Закона Забайкальского края от 29 апреля 2009 года N 167-ЗЗК "О патронате", с 1 января 2023 года 1,056.</w:t>
      </w:r>
    </w:p>
    <w:p w:rsidR="00263A30" w:rsidRDefault="00263A30" w:rsidP="00263A30">
      <w:pPr>
        <w:pStyle w:val="ConsPlusNormal"/>
        <w:spacing w:before="220"/>
        <w:ind w:firstLine="540"/>
        <w:jc w:val="both"/>
      </w:pPr>
      <w:r>
        <w:t xml:space="preserve">4.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29">
        <w:r>
          <w:rPr>
            <w:color w:val="0000FF"/>
          </w:rPr>
          <w:t>пунктами 1</w:t>
        </w:r>
      </w:hyperlink>
      <w:r>
        <w:t xml:space="preserve"> и </w:t>
      </w:r>
      <w:hyperlink r:id="rId30">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января 2023 года 1,056.</w:t>
      </w:r>
      <w:proofErr w:type="gramEnd"/>
    </w:p>
    <w:p w:rsidR="00263A30" w:rsidRDefault="00263A30" w:rsidP="00263A30">
      <w:pPr>
        <w:pStyle w:val="ConsPlusNormal"/>
        <w:spacing w:before="220"/>
        <w:ind w:firstLine="540"/>
        <w:jc w:val="both"/>
      </w:pPr>
      <w:r>
        <w:t xml:space="preserve">5.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1">
        <w:r>
          <w:rPr>
            <w:color w:val="0000FF"/>
          </w:rPr>
          <w:t>частью 1 статьи 7</w:t>
        </w:r>
      </w:hyperlink>
      <w:r>
        <w:t xml:space="preserve"> </w:t>
      </w:r>
      <w:hyperlink r:id="rId32">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января 2023 года 1,056.</w:t>
      </w:r>
    </w:p>
    <w:p w:rsidR="00263A30" w:rsidRDefault="00263A30" w:rsidP="00263A30">
      <w:pPr>
        <w:pStyle w:val="ConsPlusNormal"/>
        <w:spacing w:before="220"/>
        <w:ind w:firstLine="540"/>
        <w:jc w:val="both"/>
      </w:pPr>
      <w:r>
        <w:t xml:space="preserve">6. Установить размер индексации нормативов для формирования стипендиального фонда, предусмотренных </w:t>
      </w:r>
      <w:hyperlink r:id="rId33">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2023 года 1,056.</w:t>
      </w:r>
    </w:p>
    <w:p w:rsidR="00263A30" w:rsidRDefault="00263A30" w:rsidP="00263A30">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4">
        <w:r>
          <w:rPr>
            <w:color w:val="0000FF"/>
          </w:rPr>
          <w:t>пунктом 1 части 1 статьи 2</w:t>
        </w:r>
      </w:hyperlink>
      <w:r>
        <w:t xml:space="preserve">, </w:t>
      </w:r>
      <w:hyperlink r:id="rId35">
        <w:r>
          <w:rPr>
            <w:color w:val="0000FF"/>
          </w:rPr>
          <w:t>пунктом 1 статьи 3</w:t>
        </w:r>
      </w:hyperlink>
      <w:r>
        <w:t xml:space="preserve">, </w:t>
      </w:r>
      <w:hyperlink r:id="rId36">
        <w:r>
          <w:rPr>
            <w:color w:val="0000FF"/>
          </w:rPr>
          <w:t>пунктом 1 части 1 статьи 4</w:t>
        </w:r>
      </w:hyperlink>
      <w:r>
        <w:t xml:space="preserve"> </w:t>
      </w:r>
      <w:hyperlink r:id="rId37">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января 2023 года 1,056.</w:t>
      </w:r>
    </w:p>
    <w:p w:rsidR="00263A30" w:rsidRDefault="00263A30" w:rsidP="00263A30">
      <w:pPr>
        <w:pStyle w:val="ConsPlusNormal"/>
        <w:spacing w:before="220"/>
        <w:ind w:firstLine="540"/>
        <w:jc w:val="both"/>
      </w:pPr>
      <w:r>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38">
        <w:r>
          <w:rPr>
            <w:color w:val="0000FF"/>
          </w:rPr>
          <w:t>частью 1(1) статьи 5</w:t>
        </w:r>
      </w:hyperlink>
      <w:r>
        <w:t xml:space="preserve"> и </w:t>
      </w:r>
      <w:hyperlink r:id="rId39">
        <w:r>
          <w:rPr>
            <w:color w:val="0000FF"/>
          </w:rPr>
          <w:t>частью 3 статьи</w:t>
        </w:r>
        <w:proofErr w:type="gramEnd"/>
        <w:r>
          <w:rPr>
            <w:color w:val="0000FF"/>
          </w:rPr>
          <w:t xml:space="preserve">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2023 года 1,056.</w:t>
      </w:r>
    </w:p>
    <w:p w:rsidR="00263A30" w:rsidRDefault="00263A30" w:rsidP="00263A30">
      <w:pPr>
        <w:pStyle w:val="ConsPlusNormal"/>
        <w:spacing w:before="220"/>
        <w:ind w:firstLine="540"/>
        <w:jc w:val="both"/>
      </w:pPr>
      <w:r>
        <w:t>9. Установить, что увеличение (индексация) окладов денежного содержания по должностям государственной гражданской службы Забайкальского края осуществляется в соответствии с законом края, обеспечивающим рост заработной платы в Забайкальском крае.</w:t>
      </w:r>
    </w:p>
    <w:p w:rsidR="00263A30" w:rsidRDefault="00263A30" w:rsidP="00263A30">
      <w:pPr>
        <w:pStyle w:val="ConsPlusNormal"/>
        <w:jc w:val="both"/>
      </w:pPr>
      <w:r>
        <w:t>(</w:t>
      </w:r>
      <w:proofErr w:type="gramStart"/>
      <w:r>
        <w:t>ч</w:t>
      </w:r>
      <w:proofErr w:type="gramEnd"/>
      <w:r>
        <w:t xml:space="preserve">асть 9 в ред. </w:t>
      </w:r>
      <w:hyperlink r:id="rId40">
        <w:r>
          <w:rPr>
            <w:color w:val="0000FF"/>
          </w:rPr>
          <w:t>Закона</w:t>
        </w:r>
      </w:hyperlink>
      <w:r>
        <w:t xml:space="preserve"> Забайкальского края от 29.06.2023 N 2223-ЗЗК)</w:t>
      </w:r>
    </w:p>
    <w:p w:rsidR="00263A30" w:rsidRDefault="00263A30" w:rsidP="00263A30">
      <w:pPr>
        <w:pStyle w:val="ConsPlusNormal"/>
        <w:spacing w:before="220"/>
        <w:ind w:firstLine="540"/>
        <w:jc w:val="both"/>
      </w:pPr>
      <w:r>
        <w:t xml:space="preserve">10. </w:t>
      </w:r>
      <w:proofErr w:type="gramStart"/>
      <w:r>
        <w:t>Установить размер индексации предельного размера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 многодетным семьям, имеющим в своем составе трех и более детей, не достигших возраста 18 лет, включая усыновленных и принятых под опеку (попечительство), проживающим по договору найма жилого помещения, заключенного на срок не менее года, при</w:t>
      </w:r>
      <w:proofErr w:type="gramEnd"/>
      <w:r>
        <w:t xml:space="preserve"> </w:t>
      </w:r>
      <w:proofErr w:type="gramStart"/>
      <w:r>
        <w:t xml:space="preserve">условии, что один из родителей состоит на учете в органах местного самоуправления в качестве нуждающегося в жилом помещении и среднедушевой доход такой семьи не превышает величину прожиточного минимума на душу населения, установленную в Забайкальском крае, предусмотренного </w:t>
      </w:r>
      <w:hyperlink r:id="rId41">
        <w:r>
          <w:rPr>
            <w:color w:val="0000FF"/>
          </w:rPr>
          <w:t>пунктом 6</w:t>
        </w:r>
      </w:hyperlink>
      <w:r>
        <w:t xml:space="preserve"> Порядка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w:t>
      </w:r>
      <w:proofErr w:type="gramEnd"/>
      <w:r>
        <w:t xml:space="preserve"> Забайкальского края, утвержденного </w:t>
      </w:r>
      <w:r>
        <w:lastRenderedPageBreak/>
        <w:t>постановлением Правительства Забайкальского края от 31 мая 2022 года N 218, с 1 января 2023 года 1,056.</w:t>
      </w:r>
    </w:p>
    <w:p w:rsidR="00263A30" w:rsidRDefault="00263A30" w:rsidP="00263A30">
      <w:pPr>
        <w:pStyle w:val="ConsPlusNormal"/>
        <w:jc w:val="both"/>
      </w:pPr>
      <w:r>
        <w:t xml:space="preserve">(часть 10 введена </w:t>
      </w:r>
      <w:hyperlink r:id="rId42">
        <w:r>
          <w:rPr>
            <w:color w:val="0000FF"/>
          </w:rPr>
          <w:t>Законом</w:t>
        </w:r>
      </w:hyperlink>
      <w:r>
        <w:t xml:space="preserve"> Забайкальского края от 19.07.2023 N 2238-ЗЗК)</w:t>
      </w:r>
    </w:p>
    <w:p w:rsidR="00263A30" w:rsidRDefault="00263A30" w:rsidP="00263A30">
      <w:pPr>
        <w:pStyle w:val="ConsPlusNormal"/>
        <w:jc w:val="both"/>
      </w:pPr>
    </w:p>
    <w:p w:rsidR="00263A30" w:rsidRDefault="00263A30" w:rsidP="00263A30">
      <w:pPr>
        <w:pStyle w:val="ConsPlusTitle"/>
        <w:ind w:firstLine="540"/>
        <w:jc w:val="both"/>
        <w:outlineLvl w:val="1"/>
      </w:pPr>
      <w:r>
        <w:t>Статья 7. Бюджетные инвестиции в объекты государственной собственности Забайкальского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 xml:space="preserve">1. Утвердить </w:t>
      </w:r>
      <w:hyperlink w:anchor="P110873">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263A30" w:rsidRDefault="00263A30" w:rsidP="00263A30">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2023 год согласно </w:t>
      </w:r>
      <w:hyperlink w:anchor="P111075">
        <w:r>
          <w:rPr>
            <w:color w:val="0000FF"/>
          </w:rPr>
          <w:t>приложению 21</w:t>
        </w:r>
      </w:hyperlink>
      <w:r>
        <w:t xml:space="preserve"> к настоящему Закону края и плановый период 2024 и 2025 годов согласно </w:t>
      </w:r>
      <w:hyperlink w:anchor="P111509">
        <w:r>
          <w:rPr>
            <w:color w:val="0000FF"/>
          </w:rPr>
          <w:t>приложению 22</w:t>
        </w:r>
      </w:hyperlink>
      <w:r>
        <w:t xml:space="preserve"> к настоящему Закону края.</w:t>
      </w:r>
    </w:p>
    <w:p w:rsidR="00263A30" w:rsidRDefault="00263A30" w:rsidP="00263A30">
      <w:pPr>
        <w:pStyle w:val="ConsPlusNormal"/>
        <w:jc w:val="both"/>
      </w:pPr>
    </w:p>
    <w:p w:rsidR="00263A30" w:rsidRDefault="00263A30" w:rsidP="00263A30">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263A30" w:rsidRDefault="00263A30" w:rsidP="00263A30">
      <w:pPr>
        <w:pStyle w:val="ConsPlusNormal"/>
        <w:jc w:val="both"/>
      </w:pPr>
    </w:p>
    <w:p w:rsidR="00263A30" w:rsidRDefault="00263A30" w:rsidP="00263A30">
      <w:pPr>
        <w:pStyle w:val="ConsPlusNormal"/>
        <w:ind w:firstLine="540"/>
        <w:jc w:val="both"/>
      </w:pPr>
      <w:r>
        <w:t xml:space="preserve">1. </w:t>
      </w:r>
      <w:proofErr w:type="gramStart"/>
      <w:r>
        <w:t>Установить на 2023 год и плановый период 2024 и 2025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- 140 500 рублей.</w:t>
      </w:r>
      <w:proofErr w:type="gramEnd"/>
    </w:p>
    <w:p w:rsidR="00263A30" w:rsidRDefault="00263A30" w:rsidP="00263A30">
      <w:pPr>
        <w:pStyle w:val="ConsPlusNormal"/>
        <w:spacing w:before="220"/>
        <w:ind w:firstLine="540"/>
        <w:jc w:val="both"/>
      </w:pPr>
      <w:r>
        <w:t xml:space="preserve">2. Установить на 2023 год и плановый период 2024 и 2025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 в год</w:t>
      </w:r>
      <w:proofErr w:type="gramEnd"/>
      <w:r>
        <w:t xml:space="preserve"> - 500 рублей.</w:t>
      </w:r>
    </w:p>
    <w:p w:rsidR="00263A30" w:rsidRDefault="00263A30" w:rsidP="00263A30">
      <w:pPr>
        <w:pStyle w:val="ConsPlusNormal"/>
        <w:spacing w:before="220"/>
        <w:ind w:firstLine="540"/>
        <w:jc w:val="both"/>
      </w:pPr>
      <w:r>
        <w:t xml:space="preserve">3. </w:t>
      </w:r>
      <w:proofErr w:type="gramStart"/>
      <w:r>
        <w:t>Установить на 2023 год и плановый период 2024 и 2025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- 19 400 рублей.</w:t>
      </w:r>
    </w:p>
    <w:p w:rsidR="00263A30" w:rsidRDefault="00263A30" w:rsidP="00263A30">
      <w:pPr>
        <w:pStyle w:val="ConsPlusNormal"/>
        <w:spacing w:before="220"/>
        <w:ind w:firstLine="540"/>
        <w:jc w:val="both"/>
      </w:pPr>
      <w:r>
        <w:t xml:space="preserve">4. </w:t>
      </w:r>
      <w:proofErr w:type="gramStart"/>
      <w:r>
        <w:t xml:space="preserve">Установить на 2023 год и плановый период 2024 и 2025 годов норматив для определения размера доплаты к заработной плате должностному лицу, осуществляющему государственные </w:t>
      </w:r>
      <w:r>
        <w:lastRenderedPageBreak/>
        <w:t>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- 75 рублей</w:t>
      </w:r>
      <w:proofErr w:type="gramEnd"/>
      <w:r>
        <w:t>.</w:t>
      </w:r>
    </w:p>
    <w:p w:rsidR="00263A30" w:rsidRDefault="00263A30" w:rsidP="00263A30">
      <w:pPr>
        <w:pStyle w:val="ConsPlusNormal"/>
        <w:spacing w:before="220"/>
        <w:ind w:firstLine="540"/>
        <w:jc w:val="both"/>
      </w:pPr>
      <w:r>
        <w:t xml:space="preserve">5. </w:t>
      </w:r>
      <w:proofErr w:type="gramStart"/>
      <w:r>
        <w:t>Установить на 2023 год и плановый период 2024 и 2025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w:t>
      </w:r>
      <w:proofErr w:type="gramEnd"/>
      <w:r>
        <w:t xml:space="preserve"> </w:t>
      </w:r>
      <w:proofErr w:type="gramStart"/>
      <w:r>
        <w:t>образовании</w:t>
      </w:r>
      <w:proofErr w:type="gramEnd"/>
      <w:r>
        <w:t>, - 111 000 рублей.</w:t>
      </w:r>
    </w:p>
    <w:p w:rsidR="00263A30" w:rsidRDefault="00263A30" w:rsidP="00263A30">
      <w:pPr>
        <w:pStyle w:val="ConsPlusNormal"/>
        <w:jc w:val="both"/>
      </w:pPr>
    </w:p>
    <w:p w:rsidR="00263A30" w:rsidRDefault="00263A30" w:rsidP="00263A30">
      <w:pPr>
        <w:pStyle w:val="ConsPlusTitle"/>
        <w:ind w:firstLine="540"/>
        <w:jc w:val="both"/>
        <w:outlineLvl w:val="1"/>
      </w:pPr>
      <w:r>
        <w:t>Статья 9. Межбюджетные трансферты, предоставляемые из бюджета края в 2023 году и плановом периоде 2024 и 2025 годов</w:t>
      </w:r>
    </w:p>
    <w:p w:rsidR="00263A30" w:rsidRDefault="00263A30" w:rsidP="00263A30">
      <w:pPr>
        <w:pStyle w:val="ConsPlusNormal"/>
        <w:jc w:val="both"/>
      </w:pPr>
    </w:p>
    <w:p w:rsidR="00263A30" w:rsidRDefault="00263A30" w:rsidP="00263A30">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2023 год и плановый период 2024 и 2025 годов для городских поселений в размере 149 рублей, сельских поселений в размере 147 рублей на одного жителя.</w:t>
      </w:r>
    </w:p>
    <w:p w:rsidR="00263A30" w:rsidRDefault="00263A30" w:rsidP="00263A30">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2023 год и плановый период 2024 и 2025 годов в размере 1,5.</w:t>
      </w:r>
    </w:p>
    <w:p w:rsidR="00263A30" w:rsidRDefault="00263A30" w:rsidP="00263A30">
      <w:pPr>
        <w:pStyle w:val="ConsPlusNormal"/>
        <w:spacing w:before="220"/>
        <w:ind w:firstLine="540"/>
        <w:jc w:val="both"/>
      </w:pPr>
      <w:r>
        <w:t xml:space="preserve">3. Утратила силу. - </w:t>
      </w:r>
      <w:hyperlink r:id="rId43">
        <w:r>
          <w:rPr>
            <w:color w:val="0000FF"/>
          </w:rPr>
          <w:t>Закон</w:t>
        </w:r>
      </w:hyperlink>
      <w:r>
        <w:t xml:space="preserve"> Забайкальского края от 19.07.2023 N 2238-ЗЗК.</w:t>
      </w:r>
    </w:p>
    <w:p w:rsidR="00263A30" w:rsidRDefault="00263A30" w:rsidP="00263A30">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образований Забайкальского края, на 2023 год в сумме 36 806 715,6 тыс. рублей согласно </w:t>
      </w:r>
      <w:hyperlink w:anchor="P111878">
        <w:r>
          <w:rPr>
            <w:color w:val="0000FF"/>
          </w:rPr>
          <w:t>приложению 24</w:t>
        </w:r>
      </w:hyperlink>
      <w:r>
        <w:t xml:space="preserve"> к настоящему Закону края и плановый период 2024 и 2025 годов в сумме 22 175 182,0 тыс. рублей и 23 904 302,2 тыс. рублей соответственно согласно </w:t>
      </w:r>
      <w:hyperlink w:anchor="P112741">
        <w:r>
          <w:rPr>
            <w:color w:val="0000FF"/>
          </w:rPr>
          <w:t>приложению 25</w:t>
        </w:r>
      </w:hyperlink>
      <w:r>
        <w:t xml:space="preserve"> к настоящему Закону края, в том числе:</w:t>
      </w:r>
      <w:proofErr w:type="gramEnd"/>
    </w:p>
    <w:p w:rsidR="00263A30" w:rsidRDefault="00263A30" w:rsidP="00263A30">
      <w:pPr>
        <w:pStyle w:val="ConsPlusNormal"/>
        <w:jc w:val="both"/>
      </w:pPr>
      <w:r>
        <w:t xml:space="preserve">(в ред. Законов Забайкальского края от 09.03.2023 </w:t>
      </w:r>
      <w:hyperlink r:id="rId44">
        <w:r>
          <w:rPr>
            <w:color w:val="0000FF"/>
          </w:rPr>
          <w:t>N 2159-ЗЗК</w:t>
        </w:r>
      </w:hyperlink>
      <w:r>
        <w:t xml:space="preserve">, от 29.06.2023 </w:t>
      </w:r>
      <w:hyperlink r:id="rId45">
        <w:r>
          <w:rPr>
            <w:color w:val="0000FF"/>
          </w:rPr>
          <w:t>N 2223-ЗЗК</w:t>
        </w:r>
      </w:hyperlink>
      <w:r>
        <w:t xml:space="preserve">, от 19.07.2023 </w:t>
      </w:r>
      <w:hyperlink r:id="rId46">
        <w:r>
          <w:rPr>
            <w:color w:val="0000FF"/>
          </w:rPr>
          <w:t>N 2238-ЗЗК</w:t>
        </w:r>
      </w:hyperlink>
      <w:r>
        <w:t>)</w:t>
      </w:r>
    </w:p>
    <w:p w:rsidR="00263A30" w:rsidRDefault="00263A30" w:rsidP="00263A30">
      <w:pPr>
        <w:pStyle w:val="ConsPlusNormal"/>
        <w:spacing w:before="220"/>
        <w:ind w:firstLine="540"/>
        <w:jc w:val="both"/>
      </w:pPr>
      <w:r>
        <w:t xml:space="preserve">1) с распределением на 2023 год согласно </w:t>
      </w:r>
      <w:hyperlink w:anchor="P113413">
        <w:r>
          <w:rPr>
            <w:color w:val="0000FF"/>
          </w:rPr>
          <w:t>приложению 26</w:t>
        </w:r>
      </w:hyperlink>
      <w:r>
        <w:t xml:space="preserve"> к настоящему Закону края и плановый период 2024 и 2025 годов согласно </w:t>
      </w:r>
      <w:hyperlink w:anchor="P120869">
        <w:r>
          <w:rPr>
            <w:color w:val="0000FF"/>
          </w:rPr>
          <w:t>приложению 27</w:t>
        </w:r>
      </w:hyperlink>
      <w:r>
        <w:t xml:space="preserve"> к настоящему Закону края;</w:t>
      </w:r>
    </w:p>
    <w:p w:rsidR="00263A30" w:rsidRDefault="00263A30" w:rsidP="00263A30">
      <w:pPr>
        <w:pStyle w:val="ConsPlusNormal"/>
        <w:spacing w:before="220"/>
        <w:ind w:firstLine="540"/>
        <w:jc w:val="both"/>
      </w:pPr>
      <w:r>
        <w:t>2) на предоставление дотаций:</w:t>
      </w:r>
    </w:p>
    <w:p w:rsidR="00263A30" w:rsidRDefault="00263A30" w:rsidP="00263A30">
      <w:pPr>
        <w:pStyle w:val="ConsPlusNormal"/>
        <w:spacing w:before="220"/>
        <w:ind w:firstLine="540"/>
        <w:jc w:val="both"/>
      </w:pPr>
      <w:bookmarkStart w:id="3" w:name="P104"/>
      <w:bookmarkEnd w:id="3"/>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2023 год в сумме 250 408,8 тыс. рублей, на 2024 год в сумме 100 000,0 тыс. рублей и на 2025 год в сумме 100 000,0 тыс. рублей;</w:t>
      </w:r>
    </w:p>
    <w:p w:rsidR="00263A30" w:rsidRDefault="00263A30" w:rsidP="00263A30">
      <w:pPr>
        <w:pStyle w:val="ConsPlusNormal"/>
        <w:jc w:val="both"/>
      </w:pPr>
      <w:r>
        <w:t xml:space="preserve">(в ред. </w:t>
      </w:r>
      <w:hyperlink r:id="rId47">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bookmarkStart w:id="4" w:name="P106"/>
      <w:bookmarkEnd w:id="4"/>
      <w:proofErr w:type="gramStart"/>
      <w:r>
        <w:t>б) бюджетам муниципальных районов, муниципальных округов, городских округов на обеспечение расходных обязательств по оплате труда бюджетов муниципальных районов, муниципальных округов, городских округов на 2023 год в сумме 1 195 397,0 тыс. рублей, на 2024 год в сумме 399 658,0 тыс. рублей и на 2025 год в сумме 399 658,0 тыс. рублей;</w:t>
      </w:r>
      <w:proofErr w:type="gramEnd"/>
    </w:p>
    <w:p w:rsidR="00263A30" w:rsidRDefault="00263A30" w:rsidP="00263A30">
      <w:pPr>
        <w:pStyle w:val="ConsPlusNormal"/>
        <w:spacing w:before="220"/>
        <w:ind w:firstLine="540"/>
        <w:jc w:val="both"/>
      </w:pPr>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w:t>
      </w:r>
      <w:r>
        <w:lastRenderedPageBreak/>
        <w:t>территориальных образований на 2023 год в сумме 31 129,0 тыс. рублей, на 2024 год в сумме 27 634,0 тыс. рублей и на 2025 год в сумме 22 800,0 тыс. рублей.</w:t>
      </w:r>
    </w:p>
    <w:p w:rsidR="00263A30" w:rsidRDefault="00263A30" w:rsidP="00263A30">
      <w:pPr>
        <w:pStyle w:val="ConsPlusNormal"/>
        <w:spacing w:before="220"/>
        <w:ind w:firstLine="540"/>
        <w:jc w:val="both"/>
      </w:pPr>
      <w:r>
        <w:t xml:space="preserve">Методика распределения дотаций, указанных в </w:t>
      </w:r>
      <w:hyperlink w:anchor="P104">
        <w:r>
          <w:rPr>
            <w:color w:val="0000FF"/>
          </w:rPr>
          <w:t>подпунктах "а"</w:t>
        </w:r>
      </w:hyperlink>
      <w:r>
        <w:t xml:space="preserve"> и </w:t>
      </w:r>
      <w:hyperlink w:anchor="P106">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263A30" w:rsidRDefault="00263A30" w:rsidP="00263A30">
      <w:pPr>
        <w:pStyle w:val="ConsPlusNormal"/>
        <w:spacing w:before="220"/>
        <w:ind w:firstLine="540"/>
        <w:jc w:val="both"/>
      </w:pPr>
      <w:r>
        <w:t>3) на предоставление субсидий:</w:t>
      </w:r>
    </w:p>
    <w:p w:rsidR="00263A30" w:rsidRDefault="00263A30" w:rsidP="00263A30">
      <w:pPr>
        <w:pStyle w:val="ConsPlusNormal"/>
        <w:spacing w:before="220"/>
        <w:ind w:firstLine="540"/>
        <w:jc w:val="both"/>
      </w:pPr>
      <w:proofErr w:type="gramStart"/>
      <w:r>
        <w:t>а)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2023 год в сумме 840,2 тыс. рублей, на 2024 год в сумме 1 586,1 тыс. рублей и на 2025 год в сумме 2 309,4 тыс. рублей;</w:t>
      </w:r>
      <w:proofErr w:type="gramEnd"/>
    </w:p>
    <w:p w:rsidR="00263A30" w:rsidRDefault="00263A30" w:rsidP="00263A30">
      <w:pPr>
        <w:pStyle w:val="ConsPlusNormal"/>
        <w:spacing w:before="220"/>
        <w:ind w:firstLine="540"/>
        <w:jc w:val="both"/>
      </w:pPr>
      <w:proofErr w:type="gramStart"/>
      <w:r>
        <w:t>б) бюджетам муниципальных образований Забайкальского края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23 849,8 тыс. рублей, на 2024 год в сумме 23 849,8 тыс. рублей и на 2025 год в сумме 23 737,1 тыс. рублей;</w:t>
      </w:r>
      <w:proofErr w:type="gramEnd"/>
    </w:p>
    <w:p w:rsidR="00263A30" w:rsidRDefault="00263A30" w:rsidP="00263A30">
      <w:pPr>
        <w:pStyle w:val="ConsPlusNormal"/>
        <w:spacing w:before="220"/>
        <w:ind w:firstLine="540"/>
        <w:jc w:val="both"/>
      </w:pPr>
      <w:r>
        <w:t>в) бюджетам муниципальных образований Забайкальского края на поддержку отрасли культуры на 2023 год в сумме 93 485,2 тыс. рублей и на 2024 год в сумме 217 695,7 тыс. рублей;</w:t>
      </w:r>
    </w:p>
    <w:p w:rsidR="00263A30" w:rsidRDefault="00263A30" w:rsidP="00263A30">
      <w:pPr>
        <w:pStyle w:val="ConsPlusNormal"/>
        <w:jc w:val="both"/>
      </w:pPr>
      <w:r>
        <w:t xml:space="preserve">(в ред. </w:t>
      </w:r>
      <w:hyperlink r:id="rId48">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 xml:space="preserve">г) муниципальному району "Борзинский район" на реализацию мероприятий федеральной целевой </w:t>
      </w:r>
      <w:hyperlink r:id="rId49">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 на 2024 год в сумме 3 221,7 тыс. рублей;</w:t>
      </w:r>
    </w:p>
    <w:p w:rsidR="00263A30" w:rsidRDefault="00263A30" w:rsidP="00263A30">
      <w:pPr>
        <w:pStyle w:val="ConsPlusNormal"/>
        <w:spacing w:before="220"/>
        <w:ind w:firstLine="540"/>
        <w:jc w:val="both"/>
      </w:pPr>
      <w:r>
        <w:t>д) бюджету Приаргунского муниципального округа на подготовку проектов межевания земельных участков и на проведение кадастровых работ на 2024 год в сумме 48 873,7 тыс. рублей и на 2025 год в сумме 64 946,6 тыс. рублей;</w:t>
      </w:r>
    </w:p>
    <w:p w:rsidR="00263A30" w:rsidRDefault="00263A30" w:rsidP="00263A30">
      <w:pPr>
        <w:pStyle w:val="ConsPlusNormal"/>
        <w:spacing w:before="220"/>
        <w:ind w:firstLine="540"/>
        <w:jc w:val="both"/>
      </w:pPr>
      <w:r>
        <w:t>е)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2023 год в сумме 11 000,0 тыс. рублей, на 2024 год в сумме 11 000,0 тыс. рублей и на 2025 год в сумме 11 000,0 тыс. рублей;</w:t>
      </w:r>
    </w:p>
    <w:p w:rsidR="00263A30" w:rsidRDefault="00263A30" w:rsidP="00263A30">
      <w:pPr>
        <w:pStyle w:val="ConsPlusNormal"/>
        <w:spacing w:before="220"/>
        <w:ind w:firstLine="540"/>
        <w:jc w:val="both"/>
      </w:pPr>
      <w:r>
        <w:t>ж) бюджету муниципального района "Хилокский район" на финансовое обеспечение мероприятий государственной программы Забайкальского края "Воспроизводство и использование природных ресурсов" на 2024 год в сумме 2 867,9 тыс. рублей и на 2025 год в сумме 5 222,1 тыс. рублей;</w:t>
      </w:r>
    </w:p>
    <w:p w:rsidR="00263A30" w:rsidRDefault="00263A30" w:rsidP="00263A30">
      <w:pPr>
        <w:pStyle w:val="ConsPlusNormal"/>
        <w:spacing w:before="220"/>
        <w:ind w:firstLine="540"/>
        <w:jc w:val="both"/>
      </w:pPr>
      <w:r>
        <w:t>з) бюджету Александрово-Заводского муниципального округа на 2023 год в сумме 49 500,0 тыс. рублей, бюджету муниципального района "Читинский район" на 2024 год в сумме 30 012,8 тыс. рублей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p w:rsidR="00263A30" w:rsidRDefault="00263A30" w:rsidP="00263A30">
      <w:pPr>
        <w:pStyle w:val="ConsPlusNormal"/>
        <w:jc w:val="both"/>
      </w:pPr>
      <w:r>
        <w:t xml:space="preserve">(пп. "з" в ред. </w:t>
      </w:r>
      <w:hyperlink r:id="rId50">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proofErr w:type="gramStart"/>
      <w:r>
        <w:t>и)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2023 год в сумме 55 966,8 тыс. рублей, на 2024 год в сумме 62 657,0 тыс. рублей и на 2025 год в сумме 19 996,1 тыс. рублей;</w:t>
      </w:r>
      <w:proofErr w:type="gramEnd"/>
    </w:p>
    <w:p w:rsidR="00263A30" w:rsidRDefault="00263A30" w:rsidP="00263A30">
      <w:pPr>
        <w:pStyle w:val="ConsPlusNormal"/>
        <w:spacing w:before="220"/>
        <w:ind w:firstLine="540"/>
        <w:jc w:val="both"/>
      </w:pPr>
      <w:r>
        <w:t xml:space="preserve">к)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2023 год в сумме 80 </w:t>
      </w:r>
      <w:r>
        <w:lastRenderedPageBreak/>
        <w:t>000,0 тыс. рублей, на 2024 год в сумме 61 424,0 тыс. рублей и на 2025 год в сумме 76 800,0 тыс. рублей;</w:t>
      </w:r>
    </w:p>
    <w:p w:rsidR="00263A30" w:rsidRDefault="00263A30" w:rsidP="00263A30">
      <w:pPr>
        <w:pStyle w:val="ConsPlusNormal"/>
        <w:spacing w:before="220"/>
        <w:ind w:firstLine="540"/>
        <w:jc w:val="both"/>
      </w:pPr>
      <w:r>
        <w:t>л) бюджетам муниципальных образований Забайкальского края на развитие сети учреждений культурно-досугового типа на 2023 год в сумме 148 416,8 тыс. рублей и на 2024 год в сумме 116 942,4 тыс. рублей;</w:t>
      </w:r>
    </w:p>
    <w:p w:rsidR="00263A30" w:rsidRDefault="00263A30" w:rsidP="00263A30">
      <w:pPr>
        <w:pStyle w:val="ConsPlusNormal"/>
        <w:spacing w:before="220"/>
        <w:ind w:firstLine="540"/>
        <w:jc w:val="both"/>
      </w:pPr>
      <w:r>
        <w:t>м) бюджетам муниципальных образований Забайкальского края на техническое оснащение муниципальных музеев на 2023 год в сумме 1 929,2 тыс. рублей и на 2024 год в сумме 14 725,3 тыс. рублей;</w:t>
      </w:r>
    </w:p>
    <w:p w:rsidR="00263A30" w:rsidRDefault="00263A30" w:rsidP="00263A30">
      <w:pPr>
        <w:pStyle w:val="ConsPlusNormal"/>
        <w:jc w:val="both"/>
      </w:pPr>
      <w:r>
        <w:t xml:space="preserve">(в ред. </w:t>
      </w:r>
      <w:hyperlink r:id="rId51">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н) бюджету муниципального района "Газимуро-Заводский район" на реконструкцию и капитальный ремонт муниципальных музеев на 2023 год в сумме 6 328,7 тыс. рублей;</w:t>
      </w:r>
    </w:p>
    <w:p w:rsidR="00263A30" w:rsidRDefault="00263A30" w:rsidP="00263A30">
      <w:pPr>
        <w:pStyle w:val="ConsPlusNormal"/>
        <w:spacing w:before="220"/>
        <w:ind w:firstLine="540"/>
        <w:jc w:val="both"/>
      </w:pPr>
      <w:r>
        <w:t>о) бюджетам муниципальных образований Забайкальского края на реконструкцию и капитальный ремонт муниципальных музеев на 2024 год в сумме 37 657,9 тыс. рублей;</w:t>
      </w:r>
    </w:p>
    <w:p w:rsidR="00263A30" w:rsidRDefault="00263A30" w:rsidP="00263A30">
      <w:pPr>
        <w:pStyle w:val="ConsPlusNormal"/>
        <w:spacing w:before="220"/>
        <w:ind w:firstLine="540"/>
        <w:jc w:val="both"/>
      </w:pPr>
      <w:r>
        <w:t>п) бюджету городского округа "Город Чита" на приведение в нормативное состояние искусственных сооружений, расположенных на автомобильных дорогах общего пользования местного значения, на 2023 год в сумме 262 124,3 тыс. рублей;</w:t>
      </w:r>
    </w:p>
    <w:p w:rsidR="00263A30" w:rsidRDefault="00263A30" w:rsidP="00263A30">
      <w:pPr>
        <w:pStyle w:val="ConsPlusNormal"/>
        <w:jc w:val="both"/>
      </w:pPr>
      <w:r>
        <w:t xml:space="preserve">(в ред. </w:t>
      </w:r>
      <w:hyperlink r:id="rId52">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р) бюджетам муниципальных районов, муниципальных и городских округов на реализацию проектов комплексного развития сельских территорий (агломераций) на 2024 год в сумме 383 625,5 тыс. рублей и на 2025 год в сумме 324 745,4 тыс. рублей;</w:t>
      </w:r>
    </w:p>
    <w:p w:rsidR="00263A30" w:rsidRDefault="00263A30" w:rsidP="00263A30">
      <w:pPr>
        <w:pStyle w:val="ConsPlusNormal"/>
        <w:spacing w:before="220"/>
        <w:ind w:firstLine="540"/>
        <w:jc w:val="both"/>
      </w:pPr>
      <w:proofErr w:type="gramStart"/>
      <w:r>
        <w:t xml:space="preserve">с) бюджетам муниципальных образований Забайкальского края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5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w:t>
      </w:r>
      <w:proofErr w:type="gramEnd"/>
      <w:r>
        <w:t xml:space="preserve"> 2017 года N 1710, на 2024 год в сумме 309 449,4 тыс. рублей;</w:t>
      </w:r>
    </w:p>
    <w:p w:rsidR="00263A30" w:rsidRDefault="00263A30" w:rsidP="00263A30">
      <w:pPr>
        <w:pStyle w:val="ConsPlusNormal"/>
        <w:spacing w:before="220"/>
        <w:ind w:firstLine="540"/>
        <w:jc w:val="both"/>
      </w:pPr>
      <w:proofErr w:type="gramStart"/>
      <w:r>
        <w:t>4) на предоставление субвенции бюджету муниципального района "Карымский район" на 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на 2023 год в сумме 316,3 тыс. рублей;</w:t>
      </w:r>
      <w:proofErr w:type="gramEnd"/>
    </w:p>
    <w:p w:rsidR="00263A30" w:rsidRDefault="00263A30" w:rsidP="00263A30">
      <w:pPr>
        <w:pStyle w:val="ConsPlusNormal"/>
        <w:spacing w:before="220"/>
        <w:ind w:firstLine="540"/>
        <w:jc w:val="both"/>
      </w:pPr>
      <w:r>
        <w:t>5) на предоставление иных межбюджетных трансфертов:</w:t>
      </w:r>
    </w:p>
    <w:p w:rsidR="00263A30" w:rsidRDefault="00263A30" w:rsidP="00263A30">
      <w:pPr>
        <w:pStyle w:val="ConsPlusNormal"/>
        <w:spacing w:before="220"/>
        <w:ind w:firstLine="540"/>
        <w:jc w:val="both"/>
      </w:pPr>
      <w:r>
        <w:t>а) бюджету муниципального района "Нерчинский район" на создание модельных муниципальных библиотек на 2023 год в сумме 5 000,0 тыс. рублей;</w:t>
      </w:r>
    </w:p>
    <w:p w:rsidR="00263A30" w:rsidRDefault="00263A30" w:rsidP="00263A30">
      <w:pPr>
        <w:pStyle w:val="ConsPlusNormal"/>
        <w:spacing w:before="220"/>
        <w:ind w:firstLine="540"/>
        <w:jc w:val="both"/>
      </w:pPr>
      <w:proofErr w:type="gramStart"/>
      <w:r>
        <w:t>б) бюджетам муниципальных районов, муниципальных и городских округов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163 676,8 тыс. рублей, на 2024 год в сумме 133 676,8 тыс. рублей и на 2025 год в сумме 133 676,8 тыс. рублей;</w:t>
      </w:r>
      <w:proofErr w:type="gramEnd"/>
    </w:p>
    <w:p w:rsidR="00263A30" w:rsidRDefault="00263A30" w:rsidP="00263A30">
      <w:pPr>
        <w:pStyle w:val="ConsPlusNormal"/>
        <w:spacing w:before="220"/>
        <w:ind w:firstLine="540"/>
        <w:jc w:val="both"/>
      </w:pPr>
      <w:proofErr w:type="gramStart"/>
      <w:r>
        <w:t xml:space="preserve">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2023 год в сумме 300 000,0 тыс. рублей, на 2024 год в </w:t>
      </w:r>
      <w:r>
        <w:lastRenderedPageBreak/>
        <w:t>сумме 300 000,0 тыс. рублей и на 2025 год в сумме 300 000,0 тыс. рублей;</w:t>
      </w:r>
      <w:proofErr w:type="gramEnd"/>
    </w:p>
    <w:p w:rsidR="00263A30" w:rsidRDefault="00263A30" w:rsidP="00263A30">
      <w:pPr>
        <w:pStyle w:val="ConsPlusNormal"/>
        <w:spacing w:before="220"/>
        <w:ind w:firstLine="540"/>
        <w:jc w:val="both"/>
      </w:pPr>
      <w:r>
        <w:t>г)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на 2024 год в сумме 1 084 257,7 тыс. рублей и на 2025 год в сумме 1 200 000,0 тыс. рублей;</w:t>
      </w:r>
    </w:p>
    <w:p w:rsidR="00263A30" w:rsidRDefault="00263A30" w:rsidP="00263A30">
      <w:pPr>
        <w:pStyle w:val="ConsPlusNormal"/>
        <w:spacing w:before="220"/>
        <w:ind w:firstLine="540"/>
        <w:jc w:val="both"/>
      </w:pPr>
      <w:proofErr w:type="gramStart"/>
      <w:r>
        <w:t xml:space="preserve">д) бюджету городского округа "Город Чита" в целях финансового обеспечения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54">
        <w:r>
          <w:rPr>
            <w:color w:val="0000FF"/>
          </w:rPr>
          <w:t>программы</w:t>
        </w:r>
      </w:hyperlink>
      <w:r>
        <w:t xml:space="preserve">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 2022 года N 335, в рамках которого реализуется направление расходов</w:t>
      </w:r>
      <w:proofErr w:type="gramEnd"/>
      <w:r>
        <w:t xml:space="preserve"> </w:t>
      </w:r>
      <w:proofErr w:type="gramStart"/>
      <w:r>
        <w:t>по газификации жилых домов, в том числе строительство сетей газоснабжения и перевод домовладений с угольного отопления на газовое, на 2023 год в сумме 2 196 000,0 тыс. рублей;</w:t>
      </w:r>
      <w:proofErr w:type="gramEnd"/>
    </w:p>
    <w:p w:rsidR="00263A30" w:rsidRDefault="00263A30" w:rsidP="00263A30">
      <w:pPr>
        <w:pStyle w:val="ConsPlusNormal"/>
        <w:jc w:val="both"/>
      </w:pPr>
      <w:r>
        <w:t xml:space="preserve">(в ред. </w:t>
      </w:r>
      <w:hyperlink r:id="rId55">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proofErr w:type="gramStart"/>
      <w:r>
        <w:t xml:space="preserve">е) бюджету городского округа "Город Чита" на финансовое обеспечение мероприятия "Снижение совокупного объема выбросов загрязняющих веществ в атмосферный воздух в г. Чите" основного мероприятия "Региональный проект "Чистый воздух (Забайкальский край)" государственной </w:t>
      </w:r>
      <w:hyperlink r:id="rId56">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модернизацию и закрытие котельных с их переводом на централизованное теплоснабжение</w:t>
      </w:r>
      <w:proofErr w:type="gramEnd"/>
      <w:r>
        <w:t xml:space="preserve"> на 2023 год в сумме 36 993,0 тыс. рублей;</w:t>
      </w:r>
    </w:p>
    <w:p w:rsidR="00263A30" w:rsidRDefault="00263A30" w:rsidP="00263A30">
      <w:pPr>
        <w:pStyle w:val="ConsPlusNormal"/>
        <w:spacing w:before="220"/>
        <w:ind w:firstLine="540"/>
        <w:jc w:val="both"/>
      </w:pPr>
      <w:r>
        <w:t xml:space="preserve">ж) в целях </w:t>
      </w:r>
      <w:proofErr w:type="gramStart"/>
      <w:r>
        <w:t>реализации мероприятий Плана социального развития центров экономического роста Забайкальского края</w:t>
      </w:r>
      <w:proofErr w:type="gramEnd"/>
      <w:r>
        <w:t xml:space="preserve"> на 2023 год:</w:t>
      </w:r>
    </w:p>
    <w:p w:rsidR="00263A30" w:rsidRDefault="00263A30" w:rsidP="00263A30">
      <w:pPr>
        <w:pStyle w:val="ConsPlusNormal"/>
        <w:spacing w:before="220"/>
        <w:ind w:firstLine="540"/>
        <w:jc w:val="both"/>
      </w:pPr>
      <w:r>
        <w:t xml:space="preserve">бюджету муниципального района "Хилокский район" на приобретение оборудования и оснащение </w:t>
      </w:r>
      <w:proofErr w:type="gramStart"/>
      <w:r>
        <w:t>объектов инфраструктуры системы образования Забайкальского края</w:t>
      </w:r>
      <w:proofErr w:type="gramEnd"/>
      <w:r>
        <w:t xml:space="preserve"> в сумме 91 797,4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капитальный ремонт зданий муниципальных образовательных учреждений в сумме 336 440,1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приобретение модульных конструкций зданий муниципальных образовательных учреждений, в том числе с полным оснащением, в сумме 344 400,0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приобретение и установку спортивных площадок в сумме 100 000,0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приобретение и установку детских площадок в сумме 150 000,0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реализацию проекта "1000 дворов" (благоустройство не менее 65 дворовых территорий) в сумме 451 000,0 тыс. рублей;</w:t>
      </w:r>
    </w:p>
    <w:p w:rsidR="00263A30" w:rsidRDefault="00263A30" w:rsidP="00263A30">
      <w:pPr>
        <w:pStyle w:val="ConsPlusNormal"/>
        <w:spacing w:before="220"/>
        <w:ind w:firstLine="540"/>
        <w:jc w:val="both"/>
      </w:pPr>
      <w:proofErr w:type="gramStart"/>
      <w:r>
        <w:t xml:space="preserve">бюджетам муниципальных районов, муниципальных и городских округов на модернизацию системы наружного освещения в г. Чите в рамках реализации мероприятия "Реализация мероприятий плана социального развития центров экономического роста Забайкальского края" основного мероприятия "Модернизация системы наружного освещения" </w:t>
      </w:r>
      <w:hyperlink r:id="rId57">
        <w:r>
          <w:rPr>
            <w:color w:val="0000FF"/>
          </w:rPr>
          <w:t>подпрограммы</w:t>
        </w:r>
      </w:hyperlink>
      <w:r>
        <w:t xml:space="preserve"> "Энергосбережение и повышение энергетической эффективности" государственной программы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w:t>
      </w:r>
      <w:proofErr w:type="gramEnd"/>
      <w:r>
        <w:t xml:space="preserve"> 2022 года N 335, </w:t>
      </w:r>
      <w:r>
        <w:lastRenderedPageBreak/>
        <w:t>в сумме 177 106,9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создание мемориальных комплексов в сумме 45 000,0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приобретение модульных конструкций учреждений культуры, в том числе с полным оснащением, в сумме 60 000,0 тыс. рублей;</w:t>
      </w:r>
    </w:p>
    <w:p w:rsidR="00263A30" w:rsidRDefault="00263A30" w:rsidP="00263A30">
      <w:pPr>
        <w:pStyle w:val="ConsPlusNormal"/>
        <w:spacing w:before="220"/>
        <w:ind w:firstLine="540"/>
        <w:jc w:val="both"/>
      </w:pPr>
      <w:r>
        <w:t>бюджету городского округа "Город Чита" на строительство (реконструкцию) и (или) капитальный ремонт муниципальных учреждений культуры в сумме 74 678,4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капитальный ремонт спортивных объектов муниципальной собственности в сумме 95 000,0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строительство (реконструкцию) спортивных объектов в сумме 75 000,0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приобретение и монтаж модульных конструкций спортивных объектов, в том числе с полным оснащением, в сумме 40 000,0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создание спортивных объектов муниципальной собственности в сумме 14 000,0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завершение строительства спортивных объектов муниципальной собственности в сумме 10 000,0 тыс. рублей;</w:t>
      </w:r>
    </w:p>
    <w:p w:rsidR="00263A30" w:rsidRDefault="00263A30" w:rsidP="00263A30">
      <w:pPr>
        <w:pStyle w:val="ConsPlusNormal"/>
        <w:spacing w:before="220"/>
        <w:ind w:firstLine="540"/>
        <w:jc w:val="both"/>
      </w:pPr>
      <w:r>
        <w:t>бюджетам муниципальных районов, муниципальных и городских округов на модернизацию спортивных объектов муниципальной собственности в сумме 50 000,0 тыс. рублей;</w:t>
      </w:r>
    </w:p>
    <w:p w:rsidR="00263A30" w:rsidRDefault="00263A30" w:rsidP="00263A30">
      <w:pPr>
        <w:pStyle w:val="ConsPlusNormal"/>
        <w:jc w:val="both"/>
      </w:pPr>
      <w:r>
        <w:t xml:space="preserve">(пп. "ж" в ред. </w:t>
      </w:r>
      <w:hyperlink r:id="rId58">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з) бюджету муниципального района "Могочинский район" за счет средств резервов финансовых ресурсов Забайкальского края для предупреждения и ликвидации чрезвычайных ситуаций межмуниципального и регионального характера в Забайкальском крае на 2023 год в сумме 813,8 тыс. рублей;</w:t>
      </w:r>
    </w:p>
    <w:p w:rsidR="00263A30" w:rsidRDefault="00263A30" w:rsidP="00263A30">
      <w:pPr>
        <w:pStyle w:val="ConsPlusNormal"/>
        <w:jc w:val="both"/>
      </w:pPr>
      <w:r>
        <w:t xml:space="preserve">(пп. "з" </w:t>
      </w:r>
      <w:proofErr w:type="gramStart"/>
      <w:r>
        <w:t>введен</w:t>
      </w:r>
      <w:proofErr w:type="gramEnd"/>
      <w:r>
        <w:t xml:space="preserve"> </w:t>
      </w:r>
      <w:hyperlink r:id="rId59">
        <w:r>
          <w:rPr>
            <w:color w:val="0000FF"/>
          </w:rPr>
          <w:t>Законом</w:t>
        </w:r>
      </w:hyperlink>
      <w:r>
        <w:t xml:space="preserve"> Забайкальского края от 19.07.2023 N 2238-ЗЗК)</w:t>
      </w:r>
    </w:p>
    <w:p w:rsidR="00263A30" w:rsidRDefault="00263A30" w:rsidP="00263A30">
      <w:pPr>
        <w:pStyle w:val="ConsPlusNormal"/>
        <w:spacing w:before="220"/>
        <w:ind w:firstLine="540"/>
        <w:jc w:val="both"/>
      </w:pPr>
      <w:r>
        <w:t>и) бюджетам муниципальных районов, муниципальных и городских округов на финансовое обеспечение затрат, связанных с разработкой проектной документации по проектам - победителям Всероссийского конкурса лучших проектов создания комфортной городской среды, проводимого для субъектов Российской Федерации, входящих в состав Дальневосточного федерального округа, на 2023 год в сумме 24 000,0 тыс. рублей;</w:t>
      </w:r>
    </w:p>
    <w:p w:rsidR="00263A30" w:rsidRDefault="00263A30" w:rsidP="00263A30">
      <w:pPr>
        <w:pStyle w:val="ConsPlusNormal"/>
        <w:jc w:val="both"/>
      </w:pPr>
      <w:r>
        <w:t xml:space="preserve">(пп. "и" </w:t>
      </w:r>
      <w:proofErr w:type="gramStart"/>
      <w:r>
        <w:t>введен</w:t>
      </w:r>
      <w:proofErr w:type="gramEnd"/>
      <w:r>
        <w:t xml:space="preserve"> </w:t>
      </w:r>
      <w:hyperlink r:id="rId60">
        <w:r>
          <w:rPr>
            <w:color w:val="0000FF"/>
          </w:rPr>
          <w:t>Законом</w:t>
        </w:r>
      </w:hyperlink>
      <w:r>
        <w:t xml:space="preserve"> Забайкальского края от 19.07.2023 N 2238-ЗЗК)</w:t>
      </w:r>
    </w:p>
    <w:p w:rsidR="00263A30" w:rsidRDefault="00263A30" w:rsidP="00263A30">
      <w:pPr>
        <w:pStyle w:val="ConsPlusNormal"/>
        <w:spacing w:before="220"/>
        <w:ind w:firstLine="540"/>
        <w:jc w:val="both"/>
      </w:pPr>
      <w:r>
        <w:t>к) бюджетам муниципальных образований Забайкальского края - победителей Всероссийского конкурса лучших проектов создания комфортной городской среды, проводимого для субъектов Российской Федерации, входящих в состав Дальневосточного федерального округа, на 2023 год в сумме 64 670,0 тыс. рублей.</w:t>
      </w:r>
    </w:p>
    <w:p w:rsidR="00263A30" w:rsidRDefault="00263A30" w:rsidP="00263A30">
      <w:pPr>
        <w:pStyle w:val="ConsPlusNormal"/>
        <w:jc w:val="both"/>
      </w:pPr>
      <w:r>
        <w:t xml:space="preserve">(пп. "к" </w:t>
      </w:r>
      <w:proofErr w:type="gramStart"/>
      <w:r>
        <w:t>введен</w:t>
      </w:r>
      <w:proofErr w:type="gramEnd"/>
      <w:r>
        <w:t xml:space="preserve"> </w:t>
      </w:r>
      <w:hyperlink r:id="rId61">
        <w:r>
          <w:rPr>
            <w:color w:val="0000FF"/>
          </w:rPr>
          <w:t>Законом</w:t>
        </w:r>
      </w:hyperlink>
      <w:r>
        <w:t xml:space="preserve"> Забайкальского края от 19.07.2023 N 2238-ЗЗК)</w:t>
      </w:r>
    </w:p>
    <w:p w:rsidR="00263A30" w:rsidRDefault="00263A30" w:rsidP="00263A30">
      <w:pPr>
        <w:pStyle w:val="ConsPlusNormal"/>
        <w:spacing w:before="220"/>
        <w:ind w:firstLine="540"/>
        <w:jc w:val="both"/>
      </w:pPr>
      <w:r>
        <w:t xml:space="preserve">5. </w:t>
      </w:r>
      <w:proofErr w:type="gramStart"/>
      <w:r>
        <w:t>Утвердить объем субвенции, предоставляемой из бюджета края Отделению Фонда пенсионного и социального страхования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2023 год в сумме 7 200,0 тыс. рублей, на 2024 год в сумме 10 000,0 тыс. рублей и на 2025 год в сумме 10 000,0 тыс. рублей</w:t>
      </w:r>
      <w:proofErr w:type="gramEnd"/>
      <w:r>
        <w:t>.</w:t>
      </w:r>
    </w:p>
    <w:p w:rsidR="00263A30" w:rsidRDefault="00263A30" w:rsidP="00263A30">
      <w:pPr>
        <w:pStyle w:val="ConsPlusNormal"/>
        <w:jc w:val="both"/>
      </w:pPr>
      <w:r>
        <w:lastRenderedPageBreak/>
        <w:t>(</w:t>
      </w:r>
      <w:proofErr w:type="gramStart"/>
      <w:r>
        <w:t>в</w:t>
      </w:r>
      <w:proofErr w:type="gramEnd"/>
      <w:r>
        <w:t xml:space="preserve"> ред. </w:t>
      </w:r>
      <w:hyperlink r:id="rId62">
        <w:r>
          <w:rPr>
            <w:color w:val="0000FF"/>
          </w:rPr>
          <w:t>Закона</w:t>
        </w:r>
      </w:hyperlink>
      <w:r>
        <w:t xml:space="preserve"> Забайкальского края от 09.03.2023 N 2159-ЗЗК)</w:t>
      </w:r>
    </w:p>
    <w:p w:rsidR="00263A30" w:rsidRDefault="00263A30" w:rsidP="00263A30">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63">
        <w:r>
          <w:rPr>
            <w:color w:val="0000FF"/>
          </w:rPr>
          <w:t>Законом</w:t>
        </w:r>
      </w:hyperlink>
      <w:r>
        <w:t xml:space="preserve"> Забайкальского края от 2 июля 2009 года N 198-ЗЗК "Об административных правонарушениях", на 2023 год в сумме 4 597,1 тыс. рублей, на 2024 год в сумме 3 529,7 тыс. рублей и на 2025 год в</w:t>
      </w:r>
      <w:proofErr w:type="gramEnd"/>
      <w:r>
        <w:t xml:space="preserve"> сумме 4 421,9 тыс. рублей.</w:t>
      </w:r>
    </w:p>
    <w:p w:rsidR="00263A30" w:rsidRDefault="00263A30" w:rsidP="00263A30">
      <w:pPr>
        <w:pStyle w:val="ConsPlusNormal"/>
        <w:spacing w:before="220"/>
        <w:ind w:firstLine="540"/>
        <w:jc w:val="both"/>
      </w:pPr>
      <w:r>
        <w:t>7. Утвердить объем субвенции, предоставляемой из бюджета края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 на 2023 год в сумме 606 311,0 тыс. рублей.</w:t>
      </w:r>
    </w:p>
    <w:p w:rsidR="00263A30" w:rsidRDefault="00263A30" w:rsidP="00263A30">
      <w:pPr>
        <w:pStyle w:val="ConsPlusNormal"/>
        <w:spacing w:before="220"/>
        <w:ind w:firstLine="540"/>
        <w:jc w:val="both"/>
      </w:pPr>
      <w:r>
        <w:t xml:space="preserve">8. </w:t>
      </w:r>
      <w:proofErr w:type="gramStart"/>
      <w:r>
        <w:t>Утвердить объем субвенции, предоставляемой из бюджета края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2023 год в сумме 764 509,7 тыс. рублей, на 2024 год в сумме 1 734 890,2 тыс. рублей и на 2025 год в сумме 2 322 119,2 тыс. рублей.</w:t>
      </w:r>
      <w:proofErr w:type="gramEnd"/>
    </w:p>
    <w:p w:rsidR="00263A30" w:rsidRDefault="00263A30" w:rsidP="00263A30">
      <w:pPr>
        <w:pStyle w:val="ConsPlusNormal"/>
        <w:jc w:val="both"/>
      </w:pPr>
    </w:p>
    <w:p w:rsidR="00263A30" w:rsidRDefault="00263A30" w:rsidP="00263A30">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2023 году</w:t>
      </w:r>
    </w:p>
    <w:p w:rsidR="00263A30" w:rsidRDefault="00263A30" w:rsidP="00263A30">
      <w:pPr>
        <w:pStyle w:val="ConsPlusNormal"/>
        <w:jc w:val="both"/>
      </w:pPr>
    </w:p>
    <w:p w:rsidR="00263A30" w:rsidRDefault="00263A30" w:rsidP="00263A30">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263A30" w:rsidRDefault="00263A30" w:rsidP="00263A30">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263A30" w:rsidRDefault="00263A30" w:rsidP="00263A30">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263A30" w:rsidRDefault="00263A30" w:rsidP="00263A30">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263A30" w:rsidRDefault="00263A30" w:rsidP="00263A30">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263A30" w:rsidRDefault="00263A30" w:rsidP="00263A30">
      <w:pPr>
        <w:pStyle w:val="ConsPlusNormal"/>
        <w:spacing w:before="22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263A30" w:rsidRDefault="00263A30" w:rsidP="00263A30">
      <w:pPr>
        <w:pStyle w:val="ConsPlusNormal"/>
        <w:spacing w:before="220"/>
        <w:ind w:firstLine="540"/>
        <w:jc w:val="both"/>
      </w:pPr>
      <w:proofErr w:type="gramStart"/>
      <w:r>
        <w:t xml:space="preserve">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w:t>
      </w:r>
      <w:r>
        <w:lastRenderedPageBreak/>
        <w:t>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263A30" w:rsidRDefault="00263A30" w:rsidP="00263A30">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263A30" w:rsidRDefault="00263A30" w:rsidP="00263A30">
      <w:pPr>
        <w:pStyle w:val="ConsPlusNormal"/>
        <w:spacing w:before="220"/>
        <w:ind w:firstLine="540"/>
        <w:jc w:val="both"/>
      </w:pPr>
      <w:r>
        <w:t>8) осуществления региональных воздушных перевозок пассажиров;</w:t>
      </w:r>
    </w:p>
    <w:p w:rsidR="00263A30" w:rsidRDefault="00263A30" w:rsidP="00263A30">
      <w:pPr>
        <w:pStyle w:val="ConsPlusNormal"/>
        <w:spacing w:before="220"/>
        <w:ind w:firstLine="540"/>
        <w:jc w:val="both"/>
      </w:pPr>
      <w:r>
        <w:t>9) осуществления деятельности редакциями периодических печатных изданий и электронными средствами массовой информации;</w:t>
      </w:r>
    </w:p>
    <w:p w:rsidR="00263A30" w:rsidRDefault="00263A30" w:rsidP="00263A30">
      <w:pPr>
        <w:pStyle w:val="ConsPlusNormal"/>
        <w:spacing w:before="220"/>
        <w:ind w:firstLine="540"/>
        <w:jc w:val="both"/>
      </w:pPr>
      <w:r>
        <w:t>10) осуществления деятельности в сфере жилищно-коммунального хозяйства на территории Забайкальского края;</w:t>
      </w:r>
    </w:p>
    <w:p w:rsidR="00263A30" w:rsidRDefault="00263A30" w:rsidP="00263A30">
      <w:pPr>
        <w:pStyle w:val="ConsPlusNormal"/>
        <w:spacing w:before="220"/>
        <w:ind w:firstLine="540"/>
        <w:jc w:val="both"/>
      </w:pPr>
      <w:r>
        <w:t>11) реализации мероприятий в сфере занятости населения Забайкальского края;</w:t>
      </w:r>
    </w:p>
    <w:p w:rsidR="00263A30" w:rsidRDefault="00263A30" w:rsidP="00263A30">
      <w:pPr>
        <w:pStyle w:val="ConsPlusNormal"/>
        <w:spacing w:before="22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263A30" w:rsidRDefault="00263A30" w:rsidP="00263A30">
      <w:pPr>
        <w:pStyle w:val="ConsPlusNormal"/>
        <w:spacing w:before="22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263A30" w:rsidRDefault="00263A30" w:rsidP="00263A30">
      <w:pPr>
        <w:pStyle w:val="ConsPlusNormal"/>
        <w:spacing w:before="220"/>
        <w:ind w:firstLine="540"/>
        <w:jc w:val="both"/>
      </w:pPr>
      <w:r>
        <w:t>14) осуществления деятельности, связанной с созданием, расширением, реконструкцией и (или) модернизацией приютов для животных;</w:t>
      </w:r>
    </w:p>
    <w:p w:rsidR="00263A30" w:rsidRDefault="00263A30" w:rsidP="00263A30">
      <w:pPr>
        <w:pStyle w:val="ConsPlusNormal"/>
        <w:jc w:val="both"/>
      </w:pPr>
      <w:r>
        <w:t xml:space="preserve">(п. 14 в ред. </w:t>
      </w:r>
      <w:hyperlink r:id="rId64">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15) осуществления деятельности в сфере туризма.</w:t>
      </w:r>
    </w:p>
    <w:p w:rsidR="00263A30" w:rsidRDefault="00263A30" w:rsidP="00263A30">
      <w:pPr>
        <w:pStyle w:val="ConsPlusNormal"/>
        <w:jc w:val="both"/>
      </w:pPr>
    </w:p>
    <w:p w:rsidR="00263A30" w:rsidRDefault="00263A30" w:rsidP="00263A30">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и городских округов</w:t>
      </w:r>
    </w:p>
    <w:p w:rsidR="00263A30" w:rsidRDefault="00263A30" w:rsidP="00263A30">
      <w:pPr>
        <w:pStyle w:val="ConsPlusNormal"/>
        <w:jc w:val="both"/>
      </w:pPr>
    </w:p>
    <w:p w:rsidR="00263A30" w:rsidRDefault="00263A30" w:rsidP="00263A30">
      <w:pPr>
        <w:pStyle w:val="ConsPlusNormal"/>
        <w:ind w:firstLine="540"/>
        <w:jc w:val="both"/>
      </w:pPr>
      <w:bookmarkStart w:id="5" w:name="P192"/>
      <w:bookmarkEnd w:id="5"/>
      <w:r>
        <w:t xml:space="preserve">1. </w:t>
      </w:r>
      <w:proofErr w:type="gramStart"/>
      <w:r>
        <w:t>Бюджетные кредиты из бюджета края предоставляются бюджетам муниципальных районов, муниципальных и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и городских округов, покрытия временных кассовых разрывов, возникающих при исполнении бюджетов муниципальных районов, муниципальных и городских округов, а</w:t>
      </w:r>
      <w:proofErr w:type="gramEnd"/>
      <w:r>
        <w:t xml:space="preserve">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263A30" w:rsidRDefault="00263A30" w:rsidP="00263A30">
      <w:pPr>
        <w:pStyle w:val="ConsPlusNormal"/>
        <w:jc w:val="both"/>
      </w:pPr>
      <w:r>
        <w:t xml:space="preserve">(в ред. </w:t>
      </w:r>
      <w:hyperlink r:id="rId65">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 xml:space="preserve">2. Установить плату за пользование указанными в </w:t>
      </w:r>
      <w:hyperlink w:anchor="P192">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263A30" w:rsidRDefault="00263A30" w:rsidP="00263A30">
      <w:pPr>
        <w:pStyle w:val="ConsPlusNormal"/>
        <w:jc w:val="both"/>
      </w:pPr>
    </w:p>
    <w:p w:rsidR="00263A30" w:rsidRDefault="00263A30" w:rsidP="00263A30">
      <w:pPr>
        <w:pStyle w:val="ConsPlusTitle"/>
        <w:ind w:firstLine="540"/>
        <w:jc w:val="both"/>
        <w:outlineLvl w:val="1"/>
      </w:pPr>
      <w:r>
        <w:t>Статья 12. Особенности реструктуризации задолженности по бюджетным кредитам</w:t>
      </w:r>
    </w:p>
    <w:p w:rsidR="00263A30" w:rsidRDefault="00263A30" w:rsidP="00263A30">
      <w:pPr>
        <w:pStyle w:val="ConsPlusNormal"/>
        <w:jc w:val="both"/>
      </w:pPr>
    </w:p>
    <w:p w:rsidR="00263A30" w:rsidRDefault="00263A30" w:rsidP="00263A30">
      <w:pPr>
        <w:pStyle w:val="ConsPlusNormal"/>
        <w:ind w:firstLine="540"/>
        <w:jc w:val="both"/>
      </w:pPr>
      <w:bookmarkStart w:id="6" w:name="P198"/>
      <w:bookmarkEnd w:id="6"/>
      <w:r>
        <w:t xml:space="preserve">1. </w:t>
      </w:r>
      <w:proofErr w:type="gramStart"/>
      <w:r>
        <w:t xml:space="preserve">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66">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w:t>
      </w:r>
      <w:r>
        <w:lastRenderedPageBreak/>
        <w:t>2021 и 2022 годов" перенесен период погашения задолженности на 2021 - 2029 годы</w:t>
      </w:r>
      <w:proofErr w:type="gramEnd"/>
      <w:r>
        <w:t>, подлежат направлению:</w:t>
      </w:r>
    </w:p>
    <w:p w:rsidR="00263A30" w:rsidRDefault="00263A30" w:rsidP="00263A30">
      <w:pPr>
        <w:pStyle w:val="ConsPlusNormal"/>
        <w:jc w:val="both"/>
      </w:pPr>
      <w:r>
        <w:t xml:space="preserve">(в ред. </w:t>
      </w:r>
      <w:hyperlink r:id="rId67">
        <w:r>
          <w:rPr>
            <w:color w:val="0000FF"/>
          </w:rPr>
          <w:t>Закона</w:t>
        </w:r>
      </w:hyperlink>
      <w:r>
        <w:t xml:space="preserve"> Забайкальского края от 09.03.2023 N 2159-ЗЗК)</w:t>
      </w:r>
    </w:p>
    <w:p w:rsidR="00263A30" w:rsidRDefault="00263A30" w:rsidP="00263A30">
      <w:pPr>
        <w:pStyle w:val="ConsPlusNormal"/>
        <w:spacing w:before="220"/>
        <w:ind w:firstLine="540"/>
        <w:jc w:val="both"/>
      </w:pPr>
      <w:proofErr w:type="gramStart"/>
      <w:r>
        <w:t>1) в 2023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w:t>
      </w:r>
      <w:proofErr w:type="gramEnd"/>
      <w:r>
        <w:t>,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sidR="00263A30" w:rsidRDefault="00263A30" w:rsidP="00263A30">
      <w:pPr>
        <w:pStyle w:val="ConsPlusNormal"/>
        <w:spacing w:before="220"/>
        <w:ind w:firstLine="540"/>
        <w:jc w:val="both"/>
      </w:pPr>
      <w:proofErr w:type="gramStart"/>
      <w:r>
        <w:t>2) в 2024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roofErr w:type="gramEnd"/>
    </w:p>
    <w:p w:rsidR="00263A30" w:rsidRDefault="00263A30" w:rsidP="00263A30">
      <w:pPr>
        <w:pStyle w:val="ConsPlusNormal"/>
        <w:spacing w:before="220"/>
        <w:ind w:firstLine="540"/>
        <w:jc w:val="both"/>
      </w:pPr>
      <w:r>
        <w:t xml:space="preserve">2. Правительство Забайкальского края вправе списать задолженность муниципальных районов, муниципальных и городских округов перед Забайкальским краем по бюджетным кредитам в объеме фактического поступления налоговых доходов в бюджет края от реализации новых инвестиционных проектов, предусмотренных </w:t>
      </w:r>
      <w:hyperlink w:anchor="P198">
        <w:r>
          <w:rPr>
            <w:color w:val="0000FF"/>
          </w:rPr>
          <w:t>частью 1</w:t>
        </w:r>
      </w:hyperlink>
      <w:r>
        <w:t xml:space="preserve"> настоящей статьи. Порядок списания задолженности и перечень налоговых доходов в целях реализации положений настоящей части определяются Правительством Забайкальского края.</w:t>
      </w:r>
    </w:p>
    <w:p w:rsidR="00263A30" w:rsidRDefault="00263A30" w:rsidP="00263A30">
      <w:pPr>
        <w:pStyle w:val="ConsPlusNormal"/>
        <w:jc w:val="both"/>
      </w:pPr>
      <w:r>
        <w:t>(</w:t>
      </w:r>
      <w:proofErr w:type="gramStart"/>
      <w:r>
        <w:t>ч</w:t>
      </w:r>
      <w:proofErr w:type="gramEnd"/>
      <w:r>
        <w:t xml:space="preserve">асть 2 введена </w:t>
      </w:r>
      <w:hyperlink r:id="rId68">
        <w:r>
          <w:rPr>
            <w:color w:val="0000FF"/>
          </w:rPr>
          <w:t>Законом</w:t>
        </w:r>
      </w:hyperlink>
      <w:r>
        <w:t xml:space="preserve"> Забайкальского края от 09.03.2023 N 2159-ЗЗК)</w:t>
      </w:r>
    </w:p>
    <w:p w:rsidR="00263A30" w:rsidRDefault="00263A30" w:rsidP="00263A30">
      <w:pPr>
        <w:pStyle w:val="ConsPlusNormal"/>
        <w:jc w:val="both"/>
      </w:pPr>
    </w:p>
    <w:p w:rsidR="00263A30" w:rsidRDefault="00263A30" w:rsidP="00263A30">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2024 года, на 1 января 2025 года и на 1 января 2026 года и объем расходов на обслуживание государственного долга Забайкальского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2024 года в сумме 40 466 826,2 тыс. рублей, на 1 января 2025 года в сумме 40 435 561,4 тыс. рублей и на 1 января 2026 года в сумме 40 112 852,4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2024 года в сумме 0,0 тыс. рублей, на 1 января 2025 года в сумме 0,0 тыс. рублей и на 1 января 2026 года в сумме 0,0 тыс. рублей.</w:t>
      </w:r>
    </w:p>
    <w:p w:rsidR="00263A30" w:rsidRDefault="00263A30" w:rsidP="00263A30">
      <w:pPr>
        <w:pStyle w:val="ConsPlusNormal"/>
        <w:jc w:val="both"/>
      </w:pPr>
      <w:r>
        <w:t xml:space="preserve">(в ред. Законов Забайкальского края от 09.03.2023 </w:t>
      </w:r>
      <w:hyperlink r:id="rId69">
        <w:r>
          <w:rPr>
            <w:color w:val="0000FF"/>
          </w:rPr>
          <w:t>N 2159-ЗЗК</w:t>
        </w:r>
      </w:hyperlink>
      <w:r>
        <w:t xml:space="preserve">, от 24.05.2023 </w:t>
      </w:r>
      <w:hyperlink r:id="rId70">
        <w:r>
          <w:rPr>
            <w:color w:val="0000FF"/>
          </w:rPr>
          <w:t>N 2205-ЗЗК</w:t>
        </w:r>
      </w:hyperlink>
      <w:r>
        <w:t>)</w:t>
      </w:r>
    </w:p>
    <w:p w:rsidR="00263A30" w:rsidRDefault="00263A30" w:rsidP="00263A30">
      <w:pPr>
        <w:pStyle w:val="ConsPlusNormal"/>
        <w:spacing w:before="220"/>
        <w:ind w:firstLine="540"/>
        <w:jc w:val="both"/>
      </w:pPr>
      <w:r>
        <w:t>2. Утвердить объем расходов на обслуживание государственного долга Забайкальского края в 2023 году в сумме 511 864,2 тыс. рублей, в 2024 году в сумме 958 033,4 тыс. рублей и в 2025 году в сумме 1 018 909,3 тыс. рублей.</w:t>
      </w:r>
    </w:p>
    <w:p w:rsidR="00263A30" w:rsidRDefault="00263A30" w:rsidP="00263A30">
      <w:pPr>
        <w:pStyle w:val="ConsPlusNormal"/>
        <w:jc w:val="both"/>
      </w:pPr>
    </w:p>
    <w:p w:rsidR="00263A30" w:rsidRDefault="00263A30" w:rsidP="00263A30">
      <w:pPr>
        <w:pStyle w:val="ConsPlusTitle"/>
        <w:ind w:firstLine="540"/>
        <w:jc w:val="both"/>
        <w:outlineLvl w:val="1"/>
      </w:pPr>
      <w:r>
        <w:t>Статья 14. Предоставление государственных гарантий Забайкальского края в 2023 году и плановом периоде 2024 и 2025 годов</w:t>
      </w:r>
    </w:p>
    <w:p w:rsidR="00263A30" w:rsidRDefault="00263A30" w:rsidP="00263A30">
      <w:pPr>
        <w:pStyle w:val="ConsPlusNormal"/>
        <w:jc w:val="both"/>
      </w:pPr>
    </w:p>
    <w:p w:rsidR="00263A30" w:rsidRDefault="00263A30" w:rsidP="00263A30">
      <w:pPr>
        <w:pStyle w:val="ConsPlusNormal"/>
        <w:ind w:firstLine="540"/>
        <w:jc w:val="both"/>
      </w:pPr>
      <w:r>
        <w:t xml:space="preserve">1. Утвердить </w:t>
      </w:r>
      <w:hyperlink w:anchor="P127865">
        <w:r>
          <w:rPr>
            <w:color w:val="0000FF"/>
          </w:rPr>
          <w:t>Программу</w:t>
        </w:r>
      </w:hyperlink>
      <w:r>
        <w:t xml:space="preserve"> государственных гарантий Забайкальского края на 2023 год и плановый период 2024 и 2025 годов согласно приложению 28 к настоящему Закону края.</w:t>
      </w:r>
    </w:p>
    <w:p w:rsidR="00263A30" w:rsidRDefault="00263A30" w:rsidP="00263A30">
      <w:pPr>
        <w:pStyle w:val="ConsPlusNormal"/>
        <w:spacing w:before="220"/>
        <w:ind w:firstLine="540"/>
        <w:jc w:val="both"/>
      </w:pPr>
      <w:r>
        <w:lastRenderedPageBreak/>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2023 - 2025 годы в сумме 0,0 тыс. рублей.</w:t>
      </w:r>
    </w:p>
    <w:p w:rsidR="00263A30" w:rsidRDefault="00263A30" w:rsidP="00263A30">
      <w:pPr>
        <w:pStyle w:val="ConsPlusNormal"/>
        <w:jc w:val="both"/>
      </w:pPr>
    </w:p>
    <w:p w:rsidR="00263A30" w:rsidRDefault="00263A30" w:rsidP="00263A30">
      <w:pPr>
        <w:pStyle w:val="ConsPlusTitle"/>
        <w:ind w:firstLine="540"/>
        <w:jc w:val="both"/>
        <w:outlineLvl w:val="1"/>
      </w:pPr>
      <w:r>
        <w:t>Статья 15. Программа государственных внутренних заимствований Забайкальского края на 2023 год и плановый период 2024 и 2025 годов</w:t>
      </w:r>
    </w:p>
    <w:p w:rsidR="00263A30" w:rsidRDefault="00263A30" w:rsidP="00263A30">
      <w:pPr>
        <w:pStyle w:val="ConsPlusNormal"/>
        <w:jc w:val="both"/>
      </w:pPr>
    </w:p>
    <w:p w:rsidR="00263A30" w:rsidRDefault="00263A30" w:rsidP="00263A30">
      <w:pPr>
        <w:pStyle w:val="ConsPlusNormal"/>
        <w:ind w:firstLine="540"/>
        <w:jc w:val="both"/>
      </w:pPr>
      <w:r>
        <w:t xml:space="preserve">Утвердить </w:t>
      </w:r>
      <w:hyperlink w:anchor="P127948">
        <w:r>
          <w:rPr>
            <w:color w:val="0000FF"/>
          </w:rPr>
          <w:t>Программу</w:t>
        </w:r>
      </w:hyperlink>
      <w:r>
        <w:t xml:space="preserve"> государственных внутренних заимствований Забайкальского края на 2023 год и плановый период 2024 и 2025 годов согласно приложению 29 к настоящему Закону края.</w:t>
      </w:r>
    </w:p>
    <w:p w:rsidR="00263A30" w:rsidRDefault="00263A30" w:rsidP="00263A30">
      <w:pPr>
        <w:pStyle w:val="ConsPlusNormal"/>
        <w:jc w:val="both"/>
      </w:pPr>
    </w:p>
    <w:p w:rsidR="00263A30" w:rsidRDefault="00263A30" w:rsidP="00263A30">
      <w:pPr>
        <w:pStyle w:val="ConsPlusTitle"/>
        <w:ind w:firstLine="540"/>
        <w:jc w:val="both"/>
        <w:outlineLvl w:val="1"/>
      </w:pPr>
      <w:r>
        <w:t>Статья 16. Особенности исполнения бюджета края в 2023 году</w:t>
      </w:r>
    </w:p>
    <w:p w:rsidR="00263A30" w:rsidRDefault="00263A30" w:rsidP="00263A30">
      <w:pPr>
        <w:pStyle w:val="ConsPlusNormal"/>
        <w:jc w:val="both"/>
      </w:pPr>
    </w:p>
    <w:p w:rsidR="00263A30" w:rsidRDefault="00263A30" w:rsidP="00263A30">
      <w:pPr>
        <w:pStyle w:val="ConsPlusNormal"/>
        <w:ind w:firstLine="540"/>
        <w:jc w:val="both"/>
      </w:pPr>
      <w:r>
        <w:t xml:space="preserve">1. Установить в соответствии с </w:t>
      </w:r>
      <w:hyperlink r:id="rId7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0">
        <w:r>
          <w:rPr>
            <w:color w:val="0000FF"/>
          </w:rPr>
          <w:t>статьей 5</w:t>
        </w:r>
      </w:hyperlink>
      <w:r>
        <w:t xml:space="preserve"> настоящего Закона края:</w:t>
      </w:r>
    </w:p>
    <w:p w:rsidR="00263A30" w:rsidRDefault="00263A30" w:rsidP="00263A30">
      <w:pPr>
        <w:pStyle w:val="ConsPlusNormal"/>
        <w:spacing w:before="220"/>
        <w:ind w:firstLine="540"/>
        <w:jc w:val="both"/>
      </w:pPr>
      <w:proofErr w:type="gramStart"/>
      <w:r>
        <w:t>1) бюджетных ассигнований на 2023 год в объеме 8 195,2 тыс. рублей, на 2024 год в объеме 10 000,0 тыс. рублей и на 2025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263A30" w:rsidRDefault="00263A30" w:rsidP="00263A30">
      <w:pPr>
        <w:pStyle w:val="ConsPlusNormal"/>
        <w:jc w:val="both"/>
      </w:pPr>
      <w:r>
        <w:t xml:space="preserve">(в ред. </w:t>
      </w:r>
      <w:hyperlink r:id="rId72">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proofErr w:type="gramStart"/>
      <w:r>
        <w:t>2) бюджетных ассигнований на 2023 год в объеме 6 268,3 тыс. рублей, на 2024 год в объеме 10 466,8 тыс. рублей и на 2025 год в объеме 13 113,1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263A30" w:rsidRDefault="00263A30" w:rsidP="00263A30">
      <w:pPr>
        <w:pStyle w:val="ConsPlusNormal"/>
        <w:jc w:val="both"/>
      </w:pPr>
      <w:r>
        <w:t xml:space="preserve">(в ред. </w:t>
      </w:r>
      <w:hyperlink r:id="rId73">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3) бюджетных ассигнований на 2023 год в объеме 2 275 833,6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263A30" w:rsidRDefault="00263A30" w:rsidP="00263A30">
      <w:pPr>
        <w:pStyle w:val="ConsPlusNormal"/>
        <w:jc w:val="both"/>
      </w:pPr>
      <w:r>
        <w:t xml:space="preserve">(в ред. </w:t>
      </w:r>
      <w:hyperlink r:id="rId74">
        <w:r>
          <w:rPr>
            <w:color w:val="0000FF"/>
          </w:rPr>
          <w:t>Закона</w:t>
        </w:r>
      </w:hyperlink>
      <w:r>
        <w:t xml:space="preserve"> Забайкальского края от 29.06.2023 N 2223-ЗЗК)</w:t>
      </w:r>
    </w:p>
    <w:p w:rsidR="00263A30" w:rsidRDefault="00263A30" w:rsidP="00263A30">
      <w:pPr>
        <w:pStyle w:val="ConsPlusNormal"/>
        <w:spacing w:before="220"/>
        <w:ind w:firstLine="540"/>
        <w:jc w:val="both"/>
      </w:pPr>
      <w:r>
        <w:t>4) бюджетных ассигнований на 2024 год в объеме 1 972 784,6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
    <w:p w:rsidR="00263A30" w:rsidRDefault="00263A30" w:rsidP="00263A30">
      <w:pPr>
        <w:pStyle w:val="ConsPlusNormal"/>
        <w:jc w:val="both"/>
      </w:pPr>
      <w:r>
        <w:t xml:space="preserve">(в ред. </w:t>
      </w:r>
      <w:hyperlink r:id="rId75">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proofErr w:type="gramStart"/>
      <w:r>
        <w:t>5) бюджетных ассигнований на 2023 год в объеме 13 566,4 тыс. рублей, на 2024 год в объеме 1 243 464,6 тыс. рублей и на 2025 год в объеме 2 052 310,1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софинансирование расходов для участия в национальных проектах и государственных программах Российской Федерации;</w:t>
      </w:r>
      <w:proofErr w:type="gramEnd"/>
    </w:p>
    <w:p w:rsidR="00263A30" w:rsidRDefault="00263A30" w:rsidP="00263A30">
      <w:pPr>
        <w:pStyle w:val="ConsPlusNormal"/>
        <w:jc w:val="both"/>
      </w:pPr>
      <w:r>
        <w:t xml:space="preserve">(в ред. </w:t>
      </w:r>
      <w:hyperlink r:id="rId76">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 xml:space="preserve">6) бюджетных ассигнований на 2023 год в объеме 313 624,7 тыс. рублей, на 2024 год в объеме 1 956 318,3 тыс. рублей и на 2025 год в объеме 2 401 037,9 тыс. рублей, предусмотренных </w:t>
      </w:r>
      <w:r>
        <w:lastRenderedPageBreak/>
        <w:t>по подразделу "Другие общегосударственные вопросы" раздела "Общегосударственные вопросы" классификации расходов бюджетов, на обеспечение бюджетной устойчивости.</w:t>
      </w:r>
    </w:p>
    <w:p w:rsidR="00263A30" w:rsidRDefault="00263A30" w:rsidP="00263A30">
      <w:pPr>
        <w:pStyle w:val="ConsPlusNormal"/>
        <w:jc w:val="both"/>
      </w:pPr>
      <w:r>
        <w:t xml:space="preserve">(в ред. </w:t>
      </w:r>
      <w:hyperlink r:id="rId77">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r>
        <w:t xml:space="preserve">2. </w:t>
      </w:r>
      <w:proofErr w:type="gramStart"/>
      <w:r>
        <w:t xml:space="preserve">Установить в соответствии с </w:t>
      </w:r>
      <w:hyperlink r:id="rId78">
        <w:r>
          <w:rPr>
            <w:color w:val="0000FF"/>
          </w:rPr>
          <w:t>пунктом 8 статьи 217</w:t>
        </w:r>
      </w:hyperlink>
      <w:r>
        <w:t xml:space="preserve"> Бюджетного кодекса Российской Федерации и </w:t>
      </w:r>
      <w:hyperlink r:id="rId79">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263A30" w:rsidRDefault="00263A30" w:rsidP="00263A30">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263A30" w:rsidRDefault="00263A30" w:rsidP="00263A30">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263A30" w:rsidRDefault="00263A30" w:rsidP="00263A30">
      <w:pPr>
        <w:pStyle w:val="ConsPlusNormal"/>
        <w:spacing w:before="220"/>
        <w:ind w:firstLine="540"/>
        <w:jc w:val="both"/>
      </w:pPr>
      <w:proofErr w:type="gramStart"/>
      <w:r>
        <w:t xml:space="preserve">3) перераспределение бюджетных ассигнований, предусмотренных по подразделу "Другие вопросы в области образования" раздела "Образование" классификации расходов бюджетов на организацию и обеспечение отдыха и оздоровления детей в рамках государственной </w:t>
      </w:r>
      <w:hyperlink r:id="rId80">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263A30" w:rsidRDefault="00263A30" w:rsidP="00263A30">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263A30" w:rsidRDefault="00263A30" w:rsidP="00263A30">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8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263A30" w:rsidRDefault="00263A30" w:rsidP="00263A30">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82">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263A30" w:rsidRDefault="00263A30" w:rsidP="00263A30">
      <w:pPr>
        <w:pStyle w:val="ConsPlusNormal"/>
        <w:spacing w:before="220"/>
        <w:ind w:firstLine="540"/>
        <w:jc w:val="both"/>
      </w:pPr>
      <w:proofErr w:type="gramStart"/>
      <w:r>
        <w:t xml:space="preserve">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w:t>
      </w:r>
      <w:r>
        <w:lastRenderedPageBreak/>
        <w:t>предложению главного распорядителя средств бюджета края;</w:t>
      </w:r>
      <w:proofErr w:type="gramEnd"/>
    </w:p>
    <w:p w:rsidR="00263A30" w:rsidRDefault="00263A30" w:rsidP="00263A30">
      <w:pPr>
        <w:pStyle w:val="ConsPlusNormal"/>
        <w:spacing w:before="22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83">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263A30" w:rsidRDefault="00263A30" w:rsidP="00263A30">
      <w:pPr>
        <w:pStyle w:val="ConsPlusNormal"/>
        <w:spacing w:before="22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263A30" w:rsidRDefault="00263A30" w:rsidP="00263A30">
      <w:pPr>
        <w:pStyle w:val="ConsPlusNormal"/>
        <w:spacing w:before="220"/>
        <w:ind w:firstLine="540"/>
        <w:jc w:val="both"/>
      </w:pPr>
      <w:r>
        <w:t xml:space="preserve">10) перераспределение бюджетных ассигнований между кодами подгруппы источников финансирования дефицитов бюджетов, кодами </w:t>
      </w:r>
      <w:proofErr w:type="gramStart"/>
      <w:r>
        <w:t>статьи источников финансирования дефицитов бюджетов</w:t>
      </w:r>
      <w:proofErr w:type="gramEnd"/>
      <w:r>
        <w:t xml:space="preserve">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263A30" w:rsidRDefault="00263A30" w:rsidP="00263A30">
      <w:pPr>
        <w:pStyle w:val="ConsPlusNormal"/>
        <w:spacing w:before="220"/>
        <w:ind w:firstLine="540"/>
        <w:jc w:val="both"/>
      </w:pPr>
      <w:proofErr w:type="gramStart"/>
      <w:r>
        <w:t>11) перераспределение бюджетных ассигнований при установлении фактов ненадлежащего исполнения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263A30" w:rsidRDefault="00263A30" w:rsidP="00263A30">
      <w:pPr>
        <w:pStyle w:val="ConsPlusNormal"/>
        <w:jc w:val="both"/>
      </w:pPr>
      <w:r>
        <w:t xml:space="preserve">(в ред. </w:t>
      </w:r>
      <w:hyperlink r:id="rId84">
        <w:r>
          <w:rPr>
            <w:color w:val="0000FF"/>
          </w:rPr>
          <w:t>Закона</w:t>
        </w:r>
      </w:hyperlink>
      <w:r>
        <w:t xml:space="preserve"> Забайкальского края от 19.07.2023 N 2238-ЗЗК)</w:t>
      </w:r>
    </w:p>
    <w:p w:rsidR="00263A30" w:rsidRDefault="00263A30" w:rsidP="00263A30">
      <w:pPr>
        <w:pStyle w:val="ConsPlusNormal"/>
        <w:spacing w:before="220"/>
        <w:ind w:firstLine="540"/>
        <w:jc w:val="both"/>
      </w:pPr>
      <w:proofErr w:type="gramStart"/>
      <w:r>
        <w:t>12)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коронавирусной инфекции, с проведением в Российской Федерации мобилизации, в соответствии с принятыми правовыми актами Правительства Забайкальского края, а также на иные цели, определенные Правительством Забайкальского края;</w:t>
      </w:r>
      <w:proofErr w:type="gramEnd"/>
    </w:p>
    <w:p w:rsidR="00263A30" w:rsidRDefault="00263A30" w:rsidP="00263A30">
      <w:pPr>
        <w:pStyle w:val="ConsPlusNormal"/>
        <w:jc w:val="both"/>
      </w:pPr>
      <w:r>
        <w:t xml:space="preserve">(п. 12 в ред. </w:t>
      </w:r>
      <w:hyperlink r:id="rId85">
        <w:r>
          <w:rPr>
            <w:color w:val="0000FF"/>
          </w:rPr>
          <w:t>Закона</w:t>
        </w:r>
      </w:hyperlink>
      <w:r>
        <w:t xml:space="preserve"> Забайкальского края от 24.05.2023 N 2205-ЗЗК)</w:t>
      </w:r>
    </w:p>
    <w:p w:rsidR="00263A30" w:rsidRDefault="00263A30" w:rsidP="00263A30">
      <w:pPr>
        <w:pStyle w:val="ConsPlusNormal"/>
        <w:spacing w:before="220"/>
        <w:ind w:firstLine="540"/>
        <w:jc w:val="both"/>
      </w:pPr>
      <w:r>
        <w:t>13)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263A30" w:rsidRDefault="00263A30" w:rsidP="00263A30">
      <w:pPr>
        <w:pStyle w:val="ConsPlusNormal"/>
        <w:spacing w:before="220"/>
        <w:ind w:firstLine="540"/>
        <w:jc w:val="both"/>
      </w:pPr>
      <w:proofErr w:type="gramStart"/>
      <w:r>
        <w:t>14)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263A30" w:rsidRDefault="00263A30" w:rsidP="00263A30">
      <w:pPr>
        <w:pStyle w:val="ConsPlusNormal"/>
        <w:spacing w:before="220"/>
        <w:ind w:firstLine="540"/>
        <w:jc w:val="both"/>
      </w:pPr>
      <w:proofErr w:type="gramStart"/>
      <w:r>
        <w:t xml:space="preserve">15)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w:t>
      </w:r>
      <w:r>
        <w:lastRenderedPageBreak/>
        <w:t>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263A30" w:rsidRDefault="00263A30" w:rsidP="00263A30">
      <w:pPr>
        <w:pStyle w:val="ConsPlusNormal"/>
        <w:spacing w:before="220"/>
        <w:ind w:firstLine="540"/>
        <w:jc w:val="both"/>
      </w:pPr>
      <w:r>
        <w:t>16)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263A30" w:rsidRDefault="00263A30" w:rsidP="00263A30">
      <w:pPr>
        <w:pStyle w:val="ConsPlusNormal"/>
        <w:spacing w:before="220"/>
        <w:ind w:firstLine="540"/>
        <w:jc w:val="both"/>
      </w:pPr>
      <w:r>
        <w:t xml:space="preserve">17) перераспределение бюджетных ассигнований в целях обеспечения софинансирования за счет </w:t>
      </w:r>
      <w:proofErr w:type="gramStart"/>
      <w:r>
        <w:t>средств бюджета края мероприятий Плана социального развития центров экономического роста Забайкальского края</w:t>
      </w:r>
      <w:proofErr w:type="gramEnd"/>
      <w:r>
        <w:t xml:space="preserve"> в соответствии с принятыми правовыми актами Правительства Забайкальского края;</w:t>
      </w:r>
    </w:p>
    <w:p w:rsidR="00263A30" w:rsidRDefault="00263A30" w:rsidP="00263A30">
      <w:pPr>
        <w:pStyle w:val="ConsPlusNormal"/>
        <w:spacing w:before="220"/>
        <w:ind w:firstLine="540"/>
        <w:jc w:val="both"/>
      </w:pPr>
      <w:r>
        <w:t xml:space="preserve">18) перераспределение бюджетных ассигнований, предусмотренных на реализацию </w:t>
      </w:r>
      <w:proofErr w:type="gramStart"/>
      <w:r>
        <w:t>мероприятий Плана социального развития центров экономического роста Забайкальского</w:t>
      </w:r>
      <w:proofErr w:type="gramEnd"/>
      <w:r>
        <w:t xml:space="preserve"> края, по предложению главного распорядителя средств бюджета края;</w:t>
      </w:r>
    </w:p>
    <w:p w:rsidR="00263A30" w:rsidRDefault="00263A30" w:rsidP="00263A30">
      <w:pPr>
        <w:pStyle w:val="ConsPlusNormal"/>
        <w:spacing w:before="220"/>
        <w:ind w:firstLine="540"/>
        <w:jc w:val="both"/>
      </w:pPr>
      <w:r>
        <w:t>19) перераспределение бюджетных ассигнований на реализацию мероприятий, направленных на восстановление экономики и поддержку жизнедеятельности населения, в соответствии с принятыми правовыми актами Правительства Забайкальского края.</w:t>
      </w:r>
    </w:p>
    <w:p w:rsidR="00263A30" w:rsidRDefault="00263A30" w:rsidP="00263A30">
      <w:pPr>
        <w:pStyle w:val="ConsPlusNormal"/>
        <w:jc w:val="both"/>
      </w:pPr>
      <w:r>
        <w:t xml:space="preserve">(п. 19 </w:t>
      </w:r>
      <w:proofErr w:type="gramStart"/>
      <w:r>
        <w:t>введен</w:t>
      </w:r>
      <w:proofErr w:type="gramEnd"/>
      <w:r>
        <w:t xml:space="preserve"> </w:t>
      </w:r>
      <w:hyperlink r:id="rId86">
        <w:r>
          <w:rPr>
            <w:color w:val="0000FF"/>
          </w:rPr>
          <w:t>Законом</w:t>
        </w:r>
      </w:hyperlink>
      <w:r>
        <w:t xml:space="preserve"> Забайкальского края от 19.07.2023 N 2238-ЗЗК)</w:t>
      </w:r>
    </w:p>
    <w:p w:rsidR="00263A30" w:rsidRDefault="00263A30" w:rsidP="00263A30">
      <w:pPr>
        <w:pStyle w:val="ConsPlusNormal"/>
        <w:spacing w:before="220"/>
        <w:ind w:firstLine="540"/>
        <w:jc w:val="both"/>
      </w:pPr>
      <w:r>
        <w:t xml:space="preserve">3. </w:t>
      </w:r>
      <w:proofErr w:type="gramStart"/>
      <w:r>
        <w:t>Установить, что не использованные по состоянию на 1 января 2023 года остатки межбюджетных трансфертов, предоставленных из бюджета края местным бюджетам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единых счетах местных бюджетов, подлежат возврату в бюджет края в течение первых</w:t>
      </w:r>
      <w:proofErr w:type="gramEnd"/>
      <w:r>
        <w:t xml:space="preserve"> 15 рабочих дней 2023 года.</w:t>
      </w:r>
    </w:p>
    <w:p w:rsidR="00263A30" w:rsidRDefault="00263A30" w:rsidP="00263A30">
      <w:pPr>
        <w:pStyle w:val="ConsPlusNormal"/>
        <w:spacing w:before="220"/>
        <w:ind w:firstLine="540"/>
        <w:jc w:val="both"/>
      </w:pPr>
      <w:r>
        <w:t xml:space="preserve">4. </w:t>
      </w:r>
      <w:proofErr w:type="gramStart"/>
      <w:r>
        <w:t>Установить, что не использованные на 1 января 2023 года остатки средств на едином счете бюджета края,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w:t>
      </w:r>
      <w:proofErr w:type="gramEnd"/>
      <w:r>
        <w:t xml:space="preserve"> сверх объемов, установленных настоящим Законом края.</w:t>
      </w:r>
    </w:p>
    <w:p w:rsidR="00263A30" w:rsidRDefault="00263A30" w:rsidP="00263A30">
      <w:pPr>
        <w:pStyle w:val="ConsPlusNormal"/>
        <w:spacing w:before="220"/>
        <w:ind w:firstLine="540"/>
        <w:jc w:val="both"/>
      </w:pPr>
      <w:r>
        <w:t xml:space="preserve">5. </w:t>
      </w:r>
      <w:proofErr w:type="gramStart"/>
      <w:r>
        <w:t>Установить, что не использованные на 1 января 2023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2022 году, направляются в 2023 году на увеличение расходов на те же цели и (или) объекты сверх объемов, установленных настоящим Законом</w:t>
      </w:r>
      <w:proofErr w:type="gramEnd"/>
      <w:r>
        <w:t xml:space="preserve"> края.</w:t>
      </w:r>
    </w:p>
    <w:p w:rsidR="00263A30" w:rsidRDefault="00263A30" w:rsidP="00263A30">
      <w:pPr>
        <w:pStyle w:val="ConsPlusNormal"/>
        <w:spacing w:before="220"/>
        <w:ind w:firstLine="540"/>
        <w:jc w:val="both"/>
      </w:pPr>
      <w:r>
        <w:t xml:space="preserve">6.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w:t>
      </w:r>
      <w:proofErr w:type="gramEnd"/>
      <w:r>
        <w:t xml:space="preserve"> (финансового обеспечения) которых предоставляются такие межбюджетные трансферты, в порядке, установленном Федеральным казначейством.</w:t>
      </w:r>
    </w:p>
    <w:p w:rsidR="00263A30" w:rsidRDefault="00263A30" w:rsidP="00263A30">
      <w:pPr>
        <w:pStyle w:val="ConsPlusNormal"/>
        <w:spacing w:before="220"/>
        <w:ind w:firstLine="540"/>
        <w:jc w:val="both"/>
      </w:pPr>
      <w:r>
        <w:t xml:space="preserve">7. Установить, что объем субвенций, предусмотренных бюджету Фонда пенсионного и </w:t>
      </w:r>
      <w:r>
        <w:lastRenderedPageBreak/>
        <w:t>социального страхования Российской Федерации на осуществление ежемесячной денежной выплаты на ребенка в возрасте от восьми до семнадцати лет, на предоставление ежемесячного пособия в связи с рождением и воспитанием ребенка, подлежит уточнению в процессе исполнения бюджета края.</w:t>
      </w:r>
    </w:p>
    <w:p w:rsidR="00263A30" w:rsidRDefault="00263A30" w:rsidP="00263A30">
      <w:pPr>
        <w:pStyle w:val="ConsPlusNormal"/>
        <w:spacing w:before="220"/>
        <w:ind w:firstLine="540"/>
        <w:jc w:val="both"/>
      </w:pPr>
      <w:r>
        <w:t xml:space="preserve">8. </w:t>
      </w:r>
      <w:proofErr w:type="gramStart"/>
      <w:r>
        <w:t xml:space="preserve">Установить, что бюджетные ассигнования в сумме 1 457 756,8 тыс. рублей, источником финансирования которых являются средства, предусмотренные </w:t>
      </w:r>
      <w:hyperlink w:anchor="P27">
        <w:r>
          <w:rPr>
            <w:color w:val="0000FF"/>
          </w:rPr>
          <w:t>пунктом 3 части 1 статьи 1</w:t>
        </w:r>
      </w:hyperlink>
      <w:r>
        <w:t xml:space="preserve"> настоящего Закона края, в соответствии с </w:t>
      </w:r>
      <w:hyperlink r:id="rId87">
        <w:r>
          <w:rPr>
            <w:color w:val="0000FF"/>
          </w:rPr>
          <w:t>частью 16 статьи 10</w:t>
        </w:r>
      </w:hyperlink>
      <w:r>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w:t>
      </w:r>
      <w:proofErr w:type="gramEnd"/>
      <w:r>
        <w:t xml:space="preserve">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w:t>
      </w:r>
      <w:proofErr w:type="gramStart"/>
      <w:r>
        <w:t>особенностей исполнения бюджетов бюджетной системы Российской Федерации</w:t>
      </w:r>
      <w:proofErr w:type="gramEnd"/>
      <w:r>
        <w:t xml:space="preserve"> в 2023 году" направляются на финансовое обеспечение мероприятий, связанных с профилактикой и устранением последствий распространения коронавирусной инфекции, а также с проведением в Российской Федерации мобилизации. Перераспределение указанных бюджетных ассигнований на иные цели не допускается.</w:t>
      </w:r>
    </w:p>
    <w:p w:rsidR="00263A30" w:rsidRDefault="00263A30" w:rsidP="00263A30">
      <w:pPr>
        <w:pStyle w:val="ConsPlusNormal"/>
        <w:jc w:val="both"/>
      </w:pPr>
      <w:r>
        <w:t xml:space="preserve">(часть 8 введена </w:t>
      </w:r>
      <w:hyperlink r:id="rId88">
        <w:r>
          <w:rPr>
            <w:color w:val="0000FF"/>
          </w:rPr>
          <w:t>Законом</w:t>
        </w:r>
      </w:hyperlink>
      <w:r>
        <w:t xml:space="preserve"> Забайкальского края от 24.05.2023 N 2205-ЗЗК)</w:t>
      </w:r>
    </w:p>
    <w:p w:rsidR="00263A30" w:rsidRDefault="00263A30" w:rsidP="00263A30">
      <w:pPr>
        <w:pStyle w:val="ConsPlusNormal"/>
        <w:jc w:val="both"/>
      </w:pPr>
    </w:p>
    <w:p w:rsidR="00263A30" w:rsidRDefault="00263A30" w:rsidP="00263A30">
      <w:pPr>
        <w:pStyle w:val="ConsPlusTitle"/>
        <w:ind w:firstLine="540"/>
        <w:jc w:val="both"/>
        <w:outlineLvl w:val="1"/>
      </w:pPr>
      <w:r>
        <w:t>Статья 17. Особенности использования средств, предоставляемых отдельным юридическим лицам и индивидуальным предпринимателям, в 2023 году</w:t>
      </w:r>
    </w:p>
    <w:p w:rsidR="00263A30" w:rsidRDefault="00263A30" w:rsidP="00263A30">
      <w:pPr>
        <w:pStyle w:val="ConsPlusNormal"/>
        <w:jc w:val="both"/>
      </w:pPr>
    </w:p>
    <w:p w:rsidR="00263A30" w:rsidRDefault="00263A30" w:rsidP="00263A30">
      <w:pPr>
        <w:pStyle w:val="ConsPlusNormal"/>
        <w:ind w:firstLine="540"/>
        <w:jc w:val="both"/>
      </w:pPr>
      <w:bookmarkStart w:id="7" w:name="P268"/>
      <w:bookmarkEnd w:id="7"/>
      <w:r>
        <w:t>1. Установить, что казначейскому сопровождению подлежат:</w:t>
      </w:r>
    </w:p>
    <w:p w:rsidR="00263A30" w:rsidRDefault="00263A30" w:rsidP="00263A30">
      <w:pPr>
        <w:pStyle w:val="ConsPlusNormal"/>
        <w:spacing w:before="220"/>
        <w:ind w:firstLine="540"/>
        <w:jc w:val="both"/>
      </w:pPr>
      <w:proofErr w:type="gramStart"/>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263A30" w:rsidRDefault="00263A30" w:rsidP="00263A30">
      <w:pPr>
        <w:pStyle w:val="ConsPlusNormal"/>
        <w:spacing w:before="22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263A30" w:rsidRDefault="00263A30" w:rsidP="00263A30">
      <w:pPr>
        <w:pStyle w:val="ConsPlusNormal"/>
        <w:spacing w:before="22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263A30" w:rsidRDefault="00263A30" w:rsidP="00263A30">
      <w:pPr>
        <w:pStyle w:val="ConsPlusNormal"/>
        <w:spacing w:before="220"/>
        <w:ind w:firstLine="540"/>
        <w:jc w:val="both"/>
      </w:pPr>
      <w:r>
        <w:t>4) целевые средства, направляемые на проведение выборов за счет средств бюджета края;</w:t>
      </w:r>
    </w:p>
    <w:p w:rsidR="00263A30" w:rsidRDefault="00263A30" w:rsidP="00263A30">
      <w:pPr>
        <w:pStyle w:val="ConsPlusNormal"/>
        <w:spacing w:before="220"/>
        <w:ind w:firstLine="540"/>
        <w:jc w:val="both"/>
      </w:pPr>
      <w:r>
        <w:t xml:space="preserve">5) утратил силу. - </w:t>
      </w:r>
      <w:hyperlink r:id="rId89">
        <w:r>
          <w:rPr>
            <w:color w:val="0000FF"/>
          </w:rPr>
          <w:t>Закон</w:t>
        </w:r>
      </w:hyperlink>
      <w:r>
        <w:t xml:space="preserve"> Забайкальского края от 09.03.2023 N 2159-ЗЗК.</w:t>
      </w:r>
    </w:p>
    <w:p w:rsidR="00263A30" w:rsidRDefault="00263A30" w:rsidP="00263A30">
      <w:pPr>
        <w:pStyle w:val="ConsPlusNormal"/>
        <w:spacing w:before="220"/>
        <w:ind w:firstLine="540"/>
        <w:jc w:val="both"/>
      </w:pPr>
      <w:r>
        <w:t xml:space="preserve">2. При казначейском сопровождении средств, указанных в </w:t>
      </w:r>
      <w:hyperlink w:anchor="P268">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263A30" w:rsidRDefault="00263A30" w:rsidP="00263A30">
      <w:pPr>
        <w:pStyle w:val="ConsPlusNormal"/>
        <w:jc w:val="both"/>
      </w:pPr>
    </w:p>
    <w:p w:rsidR="00263A30" w:rsidRDefault="00263A30" w:rsidP="00263A30">
      <w:pPr>
        <w:pStyle w:val="ConsPlusTitle"/>
        <w:ind w:firstLine="540"/>
        <w:jc w:val="both"/>
        <w:outlineLvl w:val="1"/>
      </w:pPr>
      <w:r>
        <w:t>Статья 18. Обеспечение выполнения требований бюджетного и иного законодательства</w:t>
      </w:r>
    </w:p>
    <w:p w:rsidR="00263A30" w:rsidRDefault="00263A30" w:rsidP="00263A30">
      <w:pPr>
        <w:pStyle w:val="ConsPlusNormal"/>
        <w:jc w:val="both"/>
      </w:pPr>
    </w:p>
    <w:p w:rsidR="00263A30" w:rsidRDefault="00263A30" w:rsidP="00263A30">
      <w:pPr>
        <w:pStyle w:val="ConsPlusNormal"/>
        <w:ind w:firstLine="540"/>
        <w:jc w:val="both"/>
      </w:pPr>
      <w:r>
        <w:t xml:space="preserve">1. Органы государственной власти Забайкальского края и государственные органы Забайкальского края не вправе принимать решения, приводящие к увеличению </w:t>
      </w:r>
      <w:proofErr w:type="gramStart"/>
      <w:r>
        <w:t>численности работников аппаратов органов государственной власти Забайкальского края</w:t>
      </w:r>
      <w:proofErr w:type="gramEnd"/>
      <w:r>
        <w:t xml:space="preserve"> и государственных органов Забайкальского края и работников государственных учреждений Забайкальского края, за исключением случаев:</w:t>
      </w:r>
    </w:p>
    <w:p w:rsidR="00263A30" w:rsidRDefault="00263A30" w:rsidP="00263A30">
      <w:pPr>
        <w:pStyle w:val="ConsPlusNormal"/>
        <w:spacing w:before="220"/>
        <w:ind w:firstLine="540"/>
        <w:jc w:val="both"/>
      </w:pPr>
      <w:r>
        <w:t>1) принятия федеральных законов о наделении субъектов Российской Федерации и (или) органов исполнительной власти субъектов Российской Федерации, государственных органов субъектов Российской Федерации дополнительными полномочиями;</w:t>
      </w:r>
    </w:p>
    <w:p w:rsidR="00263A30" w:rsidRDefault="00263A30" w:rsidP="00263A30">
      <w:pPr>
        <w:pStyle w:val="ConsPlusNormal"/>
        <w:spacing w:before="220"/>
        <w:ind w:firstLine="540"/>
        <w:jc w:val="both"/>
      </w:pPr>
      <w:r>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263A30" w:rsidRDefault="00263A30" w:rsidP="00263A30">
      <w:pPr>
        <w:pStyle w:val="ConsPlusNormal"/>
        <w:spacing w:before="220"/>
        <w:ind w:firstLine="540"/>
        <w:jc w:val="both"/>
      </w:pPr>
      <w:r>
        <w:t>3) реорганизации исполнительных органов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263A30" w:rsidRDefault="00263A30" w:rsidP="00263A30">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263A30" w:rsidRDefault="00263A30" w:rsidP="00263A30">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263A30" w:rsidRDefault="00263A30" w:rsidP="00263A30">
      <w:pPr>
        <w:pStyle w:val="ConsPlusNormal"/>
        <w:spacing w:before="220"/>
        <w:ind w:firstLine="540"/>
        <w:jc w:val="both"/>
      </w:pPr>
      <w:r>
        <w:t xml:space="preserve">2(1). </w:t>
      </w:r>
      <w:proofErr w:type="gramStart"/>
      <w:r>
        <w:t>Правительству Забайкальского края обеспечить с 1 января 2024 года повышение размеров окладов (должностных окладов), ставок заработной платы отдельных категорий работников органов государственной власти, государственных органов и государственных учреждений Забайкальского края, работников органов местного самоуправления и муниципальных учреждений, окладов месячного денежного содержания государственных гражданских служащих Забайкальского края, ежемесячного денежного вознаграждения лиц, замещающих государственные должности Забайкальского края, предусмотренное законом края об обеспечении</w:t>
      </w:r>
      <w:proofErr w:type="gramEnd"/>
      <w:r>
        <w:t xml:space="preserve"> роста заработной платы в Забайкальском крае.</w:t>
      </w:r>
    </w:p>
    <w:p w:rsidR="00263A30" w:rsidRDefault="00263A30" w:rsidP="00263A30">
      <w:pPr>
        <w:pStyle w:val="ConsPlusNormal"/>
        <w:jc w:val="both"/>
      </w:pPr>
      <w:r>
        <w:t xml:space="preserve">(часть 2(1) введена </w:t>
      </w:r>
      <w:hyperlink r:id="rId90">
        <w:r>
          <w:rPr>
            <w:color w:val="0000FF"/>
          </w:rPr>
          <w:t>Законом</w:t>
        </w:r>
      </w:hyperlink>
      <w:r>
        <w:t xml:space="preserve"> Забайкальского края от 29.06.2023 N 2223-ЗЗК)</w:t>
      </w:r>
    </w:p>
    <w:p w:rsidR="00263A30" w:rsidRDefault="00263A30" w:rsidP="00263A30">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поселений допускается без указания на наименование муниципального района, в состав которого входят данные поселения.</w:t>
      </w:r>
    </w:p>
    <w:p w:rsidR="00263A30" w:rsidRDefault="00263A30" w:rsidP="00263A30">
      <w:pPr>
        <w:pStyle w:val="ConsPlusNormal"/>
        <w:jc w:val="both"/>
      </w:pPr>
    </w:p>
    <w:p w:rsidR="00263A30" w:rsidRDefault="00263A30" w:rsidP="00263A30">
      <w:pPr>
        <w:pStyle w:val="ConsPlusTitle"/>
        <w:ind w:firstLine="540"/>
        <w:jc w:val="both"/>
        <w:outlineLvl w:val="1"/>
      </w:pPr>
      <w:r>
        <w:t>Статья 19. Вступление в силу настоящего Закона края</w:t>
      </w:r>
    </w:p>
    <w:p w:rsidR="00263A30" w:rsidRDefault="00263A30" w:rsidP="00263A30">
      <w:pPr>
        <w:pStyle w:val="ConsPlusNormal"/>
        <w:jc w:val="both"/>
      </w:pPr>
    </w:p>
    <w:p w:rsidR="00263A30" w:rsidRDefault="00263A30" w:rsidP="00263A30">
      <w:pPr>
        <w:pStyle w:val="ConsPlusNormal"/>
        <w:ind w:firstLine="540"/>
        <w:jc w:val="both"/>
      </w:pPr>
      <w:r>
        <w:t>Настоящий Закон края вступает в силу с 1 января 2023 года.</w:t>
      </w:r>
    </w:p>
    <w:p w:rsidR="00263A30" w:rsidRDefault="00263A30" w:rsidP="00263A30">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3A30" w:rsidTr="006A0080">
        <w:tc>
          <w:tcPr>
            <w:tcW w:w="4677" w:type="dxa"/>
            <w:tcBorders>
              <w:top w:val="nil"/>
              <w:left w:val="nil"/>
              <w:bottom w:val="nil"/>
              <w:right w:val="nil"/>
            </w:tcBorders>
          </w:tcPr>
          <w:p w:rsidR="00263A30" w:rsidRDefault="00263A30" w:rsidP="006A0080">
            <w:pPr>
              <w:pStyle w:val="ConsPlusNormal"/>
            </w:pPr>
            <w:r>
              <w:t>Председатель </w:t>
            </w:r>
            <w:proofErr w:type="gramStart"/>
            <w:r>
              <w:t>Законодательного</w:t>
            </w:r>
            <w:proofErr w:type="gramEnd"/>
          </w:p>
          <w:p w:rsidR="00263A30" w:rsidRDefault="00263A30" w:rsidP="006A0080">
            <w:pPr>
              <w:pStyle w:val="ConsPlusNormal"/>
            </w:pPr>
            <w:r>
              <w:t>Собрания Забайкальского края</w:t>
            </w:r>
          </w:p>
          <w:p w:rsidR="00263A30" w:rsidRDefault="00263A30" w:rsidP="006A0080">
            <w:pPr>
              <w:pStyle w:val="ConsPlusNormal"/>
            </w:pPr>
            <w:r>
              <w:t>КОН ЕН ХВА</w:t>
            </w:r>
          </w:p>
        </w:tc>
        <w:tc>
          <w:tcPr>
            <w:tcW w:w="4677" w:type="dxa"/>
            <w:tcBorders>
              <w:top w:val="nil"/>
              <w:left w:val="nil"/>
              <w:bottom w:val="nil"/>
              <w:right w:val="nil"/>
            </w:tcBorders>
          </w:tcPr>
          <w:p w:rsidR="00263A30" w:rsidRDefault="00263A30" w:rsidP="006A0080">
            <w:pPr>
              <w:pStyle w:val="ConsPlusNormal"/>
              <w:jc w:val="right"/>
            </w:pPr>
            <w:proofErr w:type="gramStart"/>
            <w:r>
              <w:t>Исполняющий</w:t>
            </w:r>
            <w:proofErr w:type="gramEnd"/>
            <w:r>
              <w:t> обязанности</w:t>
            </w:r>
          </w:p>
          <w:p w:rsidR="00263A30" w:rsidRDefault="00263A30" w:rsidP="006A0080">
            <w:pPr>
              <w:pStyle w:val="ConsPlusNormal"/>
              <w:jc w:val="right"/>
            </w:pPr>
            <w:r>
              <w:t>Губернатора Забайкальского края</w:t>
            </w:r>
          </w:p>
          <w:p w:rsidR="00263A30" w:rsidRDefault="00263A30" w:rsidP="006A0080">
            <w:pPr>
              <w:pStyle w:val="ConsPlusNormal"/>
              <w:jc w:val="right"/>
            </w:pPr>
            <w:r>
              <w:t>А.И.КОСТЕНКО</w:t>
            </w:r>
          </w:p>
        </w:tc>
      </w:tr>
    </w:tbl>
    <w:p w:rsidR="00263A30" w:rsidRDefault="00263A30" w:rsidP="00263A30">
      <w:pPr>
        <w:pStyle w:val="ConsPlusNormal"/>
        <w:spacing w:before="220"/>
        <w:jc w:val="both"/>
      </w:pPr>
      <w:r>
        <w:t>г. Чита</w:t>
      </w:r>
    </w:p>
    <w:p w:rsidR="00263A30" w:rsidRDefault="00263A30" w:rsidP="00263A30">
      <w:pPr>
        <w:pStyle w:val="ConsPlusNormal"/>
        <w:spacing w:before="220"/>
        <w:jc w:val="both"/>
      </w:pPr>
      <w:r>
        <w:t>22 декабря 2022 года</w:t>
      </w:r>
    </w:p>
    <w:p w:rsidR="00263A30" w:rsidRDefault="00263A30" w:rsidP="00263A30">
      <w:pPr>
        <w:pStyle w:val="ConsPlusNormal"/>
        <w:spacing w:before="220"/>
        <w:jc w:val="both"/>
      </w:pPr>
      <w:r>
        <w:t>N 2134-ЗЗК</w:t>
      </w:r>
    </w:p>
    <w:p w:rsidR="00636522" w:rsidRDefault="00636522"/>
    <w:sectPr w:rsidR="0063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30"/>
    <w:rsid w:val="00263A30"/>
    <w:rsid w:val="0063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A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3A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3A3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A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3A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3A3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F6F6718254AE6A8EFEC0E4FB708059343FDA882119388115403307F34591DCF472682E9D309438149ACF4527DD5B6B76E8FB8B77F93ABB5AC8E775D6X20CX" TargetMode="External"/><Relationship Id="rId18" Type="http://schemas.openxmlformats.org/officeDocument/2006/relationships/hyperlink" Target="consultantplus://offline/ref=86F6F6718254AE6A8EFEC0E4FB708059343FDA882119388116423107F34591DCF472682E9D309438149ACF4527DE5B6B76E8FB8B77F93ABB5AC8E775D6X20CX" TargetMode="External"/><Relationship Id="rId26" Type="http://schemas.openxmlformats.org/officeDocument/2006/relationships/hyperlink" Target="consultantplus://offline/ref=86F6F6718254AE6A8EFEC0E4FB708059343FDA882119398014403F07F34591DCF472682E9D30943814919B1462895D3F25B2AE8E69F924B9X501X" TargetMode="External"/><Relationship Id="rId39" Type="http://schemas.openxmlformats.org/officeDocument/2006/relationships/hyperlink" Target="consultantplus://offline/ref=86F6F6718254AE6A8EFEC0E4FB708059343FDA882119398014403E07F34591DCF472682E9D3094381C9FC4117798053227AEB0867FE526BB50XD05X" TargetMode="External"/><Relationship Id="rId21" Type="http://schemas.openxmlformats.org/officeDocument/2006/relationships/hyperlink" Target="consultantplus://offline/ref=86F6F6718254AE6A8EFEC0E4FB708059343FDA882119388116423107F34591DCF472682E9D309438149ACF4527DA5B6B76E8FB8B77F93ABB5AC8E775D6X20CX" TargetMode="External"/><Relationship Id="rId34" Type="http://schemas.openxmlformats.org/officeDocument/2006/relationships/hyperlink" Target="consultantplus://offline/ref=86F6F6718254AE6A8EFEC0E4FB708059343FDA882119398014403E07F34591DCF472682E9D309438149ACF4725D45B6B76E8FB8B77F93ABB5AC8E775D6X20CX" TargetMode="External"/><Relationship Id="rId42" Type="http://schemas.openxmlformats.org/officeDocument/2006/relationships/hyperlink" Target="consultantplus://offline/ref=86F6F6718254AE6A8EFEC0E4FB708059343FDA882119388116423107F34591DCF472682E9D309438149ACF4527D55B6B76E8FB8B77F93ABB5AC8E775D6X20CX" TargetMode="External"/><Relationship Id="rId47" Type="http://schemas.openxmlformats.org/officeDocument/2006/relationships/hyperlink" Target="consultantplus://offline/ref=86F6F6718254AE6A8EFEC0E4FB708059343FDA882119388116423107F34591DCF472682E9D309438149ACF4524D95B6B76E8FB8B77F93ABB5AC8E775D6X20CX" TargetMode="External"/><Relationship Id="rId50" Type="http://schemas.openxmlformats.org/officeDocument/2006/relationships/hyperlink" Target="consultantplus://offline/ref=86F6F6718254AE6A8EFEC0E4FB708059343FDA882119388116423107F34591DCF472682E9D309438149ACF4524D45B6B76E8FB8B77F93ABB5AC8E775D6X20CX" TargetMode="External"/><Relationship Id="rId55" Type="http://schemas.openxmlformats.org/officeDocument/2006/relationships/hyperlink" Target="consultantplus://offline/ref=86F6F6718254AE6A8EFEC0E4FB708059343FDA882119388116423107F34591DCF472682E9D309438149ACF4525DF5B6B76E8FB8B77F93ABB5AC8E775D6X20CX" TargetMode="External"/><Relationship Id="rId63" Type="http://schemas.openxmlformats.org/officeDocument/2006/relationships/hyperlink" Target="consultantplus://offline/ref=86F6F6718254AE6A8EFEC0E4FB708059343FDA882119388117433007F34591DCF472682E9D229460189ACD5B26D44E3D27AEXA0DX" TargetMode="External"/><Relationship Id="rId68" Type="http://schemas.openxmlformats.org/officeDocument/2006/relationships/hyperlink" Target="consultantplus://offline/ref=86F6F6718254AE6A8EFEC0E4FB708059343FDA882119398913493607F34591DCF472682E9D309438149ACF4527D45B6B76E8FB8B77F93ABB5AC8E775D6X20CX" TargetMode="External"/><Relationship Id="rId76" Type="http://schemas.openxmlformats.org/officeDocument/2006/relationships/hyperlink" Target="consultantplus://offline/ref=86F6F6718254AE6A8EFEC0E4FB708059343FDA882119388116423107F34591DCF472682E9D309438149ACF4520D85B6B76E8FB8B77F93ABB5AC8E775D6X20CX" TargetMode="External"/><Relationship Id="rId84" Type="http://schemas.openxmlformats.org/officeDocument/2006/relationships/hyperlink" Target="consultantplus://offline/ref=86F6F6718254AE6A8EFEC0E4FB708059343FDA882119388116423107F34591DCF472682E9D309438149ACF4520DB5B6B76E8FB8B77F93ABB5AC8E775D6X20CX" TargetMode="External"/><Relationship Id="rId89" Type="http://schemas.openxmlformats.org/officeDocument/2006/relationships/hyperlink" Target="consultantplus://offline/ref=86F6F6718254AE6A8EFEC0E4FB708059343FDA882119398913493607F34591DCF472682E9D309438149ACF4524DD5B6B76E8FB8B77F93ABB5AC8E775D6X20CX" TargetMode="External"/><Relationship Id="rId7" Type="http://schemas.openxmlformats.org/officeDocument/2006/relationships/hyperlink" Target="consultantplus://offline/ref=86F6F6718254AE6A8EFEC0E4FB708059343FDA882119388115403307F34591DCF472682E9D309438149ACF4526D45B6B76E8FB8B77F93ABB5AC8E775D6X20CX" TargetMode="External"/><Relationship Id="rId71" Type="http://schemas.openxmlformats.org/officeDocument/2006/relationships/hyperlink" Target="consultantplus://offline/ref=86F6F6718254AE6A8EFEDEE9ED1CDC5131378687231F34D749153B0DA61DCE85B6356121CB7AD43E41CB8B102BDC522127A4B08477F9X207X"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86F6F6718254AE6A8EFEC0E4FB708059343FDA882119398813423607F34591DCF472682E9D309438149ACF4527DD5B6B76E8FB8B77F93ABB5AC8E775D6X20CX" TargetMode="External"/><Relationship Id="rId29" Type="http://schemas.openxmlformats.org/officeDocument/2006/relationships/hyperlink" Target="consultantplus://offline/ref=86F6F6718254AE6A8EFEC0E4FB708059343FDA882119398816423707F34591DCF472682E9D309438149ACF4420DC5B6B76E8FB8B77F93ABB5AC8E775D6X20CX" TargetMode="External"/><Relationship Id="rId11" Type="http://schemas.openxmlformats.org/officeDocument/2006/relationships/hyperlink" Target="consultantplus://offline/ref=86F6F6718254AE6A8EFEC0E4FB708059343FDA882119398913493607F34591DCF472682E9D309438149ACF4526D55B6B76E8FB8B77F93ABB5AC8E775D6X20CX" TargetMode="External"/><Relationship Id="rId24" Type="http://schemas.openxmlformats.org/officeDocument/2006/relationships/hyperlink" Target="consultantplus://offline/ref=86F6F6718254AE6A8EFEC0E4FB708059343FDA882119388116423107F34591DCF472682E9D309438149ACF4527D45B6B76E8FB8B77F93ABB5AC8E775D6X20CX" TargetMode="External"/><Relationship Id="rId32" Type="http://schemas.openxmlformats.org/officeDocument/2006/relationships/hyperlink" Target="consultantplus://offline/ref=86F6F6718254AE6A8EFEC0E4FB708059343FDA882119398014433707F34591DCF472682E9D30943817919B1462895D3F25B2AE8E69F924B9X501X" TargetMode="External"/><Relationship Id="rId37" Type="http://schemas.openxmlformats.org/officeDocument/2006/relationships/hyperlink" Target="consultantplus://offline/ref=86F6F6718254AE6A8EFEC0E4FB708059343FDA882119398014403E07F34591DCF472682E9D3094381C9CC4117798053227AEB0867FE526BB50XD05X" TargetMode="External"/><Relationship Id="rId40" Type="http://schemas.openxmlformats.org/officeDocument/2006/relationships/hyperlink" Target="consultantplus://offline/ref=86F6F6718254AE6A8EFEC0E4FB708059343FDA882119388115403307F34591DCF472682E9D309438149ACF4527DF5B6B76E8FB8B77F93ABB5AC8E775D6X20CX" TargetMode="External"/><Relationship Id="rId45" Type="http://schemas.openxmlformats.org/officeDocument/2006/relationships/hyperlink" Target="consultantplus://offline/ref=86F6F6718254AE6A8EFEC0E4FB708059343FDA882119388115403307F34591DCF472682E9D309438149ACF4527D95B6B76E8FB8B77F93ABB5AC8E775D6X20CX" TargetMode="External"/><Relationship Id="rId53" Type="http://schemas.openxmlformats.org/officeDocument/2006/relationships/hyperlink" Target="consultantplus://offline/ref=86F6F6718254AE6A8EFEDEE9ED1CDC513130868C241C34D749153B0DA61DCE85B6356124C973D0341C919B1462895D3F25B2AE8E69F924B9X501X" TargetMode="External"/><Relationship Id="rId58" Type="http://schemas.openxmlformats.org/officeDocument/2006/relationships/hyperlink" Target="consultantplus://offline/ref=86F6F6718254AE6A8EFEC0E4FB708059343FDA882119388116423107F34591DCF472682E9D309438149ACF4525D85B6B76E8FB8B77F93ABB5AC8E775D6X20CX" TargetMode="External"/><Relationship Id="rId66" Type="http://schemas.openxmlformats.org/officeDocument/2006/relationships/hyperlink" Target="consultantplus://offline/ref=86F6F6718254AE6A8EFEC0E4FB708059343FDA8821193A8815483E07F34591DCF472682E9D309438149ACD4023DA5B6B76E8FB8B77F93ABB5AC8E775D6X20CX" TargetMode="External"/><Relationship Id="rId74" Type="http://schemas.openxmlformats.org/officeDocument/2006/relationships/hyperlink" Target="consultantplus://offline/ref=86F6F6718254AE6A8EFEC0E4FB708059343FDA882119388115403307F34591DCF472682E9D309438149ACF4527DA5B6B76E8FB8B77F93ABB5AC8E775D6X20CX" TargetMode="External"/><Relationship Id="rId79" Type="http://schemas.openxmlformats.org/officeDocument/2006/relationships/hyperlink" Target="consultantplus://offline/ref=86F6F6718254AE6A8EFEC0E4FB708059343FDA882119398815443707F34591DCF472682E9D309438149ACF4121DC5B6B76E8FB8B77F93ABB5AC8E775D6X20CX" TargetMode="External"/><Relationship Id="rId87" Type="http://schemas.openxmlformats.org/officeDocument/2006/relationships/hyperlink" Target="consultantplus://offline/ref=86F6F6718254AE6A8EFEDEE9ED1CDC5131308686261934D749153B0DA61DCE85B6356124C973D23214919B1462895D3F25B2AE8E69F924B9X501X" TargetMode="External"/><Relationship Id="rId5" Type="http://schemas.openxmlformats.org/officeDocument/2006/relationships/hyperlink" Target="consultantplus://offline/ref=86F6F6718254AE6A8EFEC0E4FB708059343FDA882119398913493607F34591DCF472682E9D309438149ACF4526DB5B6B76E8FB8B77F93ABB5AC8E775D6X20CX" TargetMode="External"/><Relationship Id="rId61" Type="http://schemas.openxmlformats.org/officeDocument/2006/relationships/hyperlink" Target="consultantplus://offline/ref=86F6F6718254AE6A8EFEC0E4FB708059343FDA882119388116423107F34591DCF472682E9D309438149ACF4523D95B6B76E8FB8B77F93ABB5AC8E775D6X20CX" TargetMode="External"/><Relationship Id="rId82" Type="http://schemas.openxmlformats.org/officeDocument/2006/relationships/hyperlink" Target="consultantplus://offline/ref=86F6F6718254AE6A8EFEC0E4FB708059343FDA882119398914493707F34591DCF472682E9D309438149ACC452EDE5B6B76E8FB8B77F93ABB5AC8E775D6X20CX" TargetMode="External"/><Relationship Id="rId90" Type="http://schemas.openxmlformats.org/officeDocument/2006/relationships/hyperlink" Target="consultantplus://offline/ref=86F6F6718254AE6A8EFEC0E4FB708059343FDA882119388115403307F34591DCF472682E9D309438149ACF4527DB5B6B76E8FB8B77F93ABB5AC8E775D6X20CX" TargetMode="External"/><Relationship Id="rId19" Type="http://schemas.openxmlformats.org/officeDocument/2006/relationships/hyperlink" Target="consultantplus://offline/ref=86F6F6718254AE6A8EFEC0E4FB708059343FDA882119388116423107F34591DCF472682E9D309438149ACF4527D85B6B76E8FB8B77F93ABB5AC8E775D6X20CX" TargetMode="External"/><Relationship Id="rId14" Type="http://schemas.openxmlformats.org/officeDocument/2006/relationships/hyperlink" Target="consultantplus://offline/ref=86F6F6718254AE6A8EFEC0E4FB708059343FDA882119388116423107F34591DCF472682E9D309438149ACF4527DD5B6B76E8FB8B77F93ABB5AC8E775D6X20CX" TargetMode="External"/><Relationship Id="rId22" Type="http://schemas.openxmlformats.org/officeDocument/2006/relationships/hyperlink" Target="consultantplus://offline/ref=86F6F6718254AE6A8EFEC0E4FB708059343FDA882119398913493607F34591DCF472682E9D309438149ACF4527DD5B6B76E8FB8B77F93ABB5AC8E775D6X20CX" TargetMode="External"/><Relationship Id="rId27" Type="http://schemas.openxmlformats.org/officeDocument/2006/relationships/hyperlink" Target="consultantplus://offline/ref=86F6F6718254AE6A8EFEC0E4FB708059343FDA882119398014433507F34591DCF472682E9D309438149ACF4423DB5B6B76E8FB8B77F93ABB5AC8E775D6X20CX" TargetMode="External"/><Relationship Id="rId30" Type="http://schemas.openxmlformats.org/officeDocument/2006/relationships/hyperlink" Target="consultantplus://offline/ref=86F6F6718254AE6A8EFEC0E4FB708059343FDA882119398816423707F34591DCF472682E9D309438149ACF4420DD5B6B76E8FB8B77F93ABB5AC8E775D6X20CX" TargetMode="External"/><Relationship Id="rId35" Type="http://schemas.openxmlformats.org/officeDocument/2006/relationships/hyperlink" Target="consultantplus://offline/ref=86F6F6718254AE6A8EFEC0E4FB708059343FDA882119398014403E07F34591DCF472682E9D309438149ACF4722DC5B6B76E8FB8B77F93ABB5AC8E775D6X20CX" TargetMode="External"/><Relationship Id="rId43" Type="http://schemas.openxmlformats.org/officeDocument/2006/relationships/hyperlink" Target="consultantplus://offline/ref=86F6F6718254AE6A8EFEC0E4FB708059343FDA882119388116423107F34591DCF472682E9D309438149ACF4524DE5B6B76E8FB8B77F93ABB5AC8E775D6X20CX" TargetMode="External"/><Relationship Id="rId48" Type="http://schemas.openxmlformats.org/officeDocument/2006/relationships/hyperlink" Target="consultantplus://offline/ref=86F6F6718254AE6A8EFEC0E4FB708059343FDA882119388116423107F34591DCF472682E9D309438149ACF4524DB5B6B76E8FB8B77F93ABB5AC8E775D6X20CX" TargetMode="External"/><Relationship Id="rId56" Type="http://schemas.openxmlformats.org/officeDocument/2006/relationships/hyperlink" Target="consultantplus://offline/ref=86F6F6718254AE6A8EFEC0E4FB708059343FDA882119398914453507F34591DCF472682E9D309438149AC94621DB5B6B76E8FB8B77F93ABB5AC8E775D6X20CX" TargetMode="External"/><Relationship Id="rId64" Type="http://schemas.openxmlformats.org/officeDocument/2006/relationships/hyperlink" Target="consultantplus://offline/ref=86F6F6718254AE6A8EFEC0E4FB708059343FDA882119388116423107F34591DCF472682E9D309438149ACF4523DA5B6B76E8FB8B77F93ABB5AC8E775D6X20CX" TargetMode="External"/><Relationship Id="rId69" Type="http://schemas.openxmlformats.org/officeDocument/2006/relationships/hyperlink" Target="consultantplus://offline/ref=86F6F6718254AE6A8EFEC0E4FB708059343FDA882119398913493607F34591DCF472682E9D309438149ACF4524DC5B6B76E8FB8B77F93ABB5AC8E775D6X20CX" TargetMode="External"/><Relationship Id="rId77" Type="http://schemas.openxmlformats.org/officeDocument/2006/relationships/hyperlink" Target="consultantplus://offline/ref=86F6F6718254AE6A8EFEC0E4FB708059343FDA882119388116423107F34591DCF472682E9D309438149ACF4520D95B6B76E8FB8B77F93ABB5AC8E775D6X20CX" TargetMode="External"/><Relationship Id="rId8" Type="http://schemas.openxmlformats.org/officeDocument/2006/relationships/hyperlink" Target="consultantplus://offline/ref=86F6F6718254AE6A8EFEC0E4FB708059343FDA882119388116423107F34591DCF472682E9D309438149ACF4526D45B6B76E8FB8B77F93ABB5AC8E775D6X20CX" TargetMode="External"/><Relationship Id="rId51" Type="http://schemas.openxmlformats.org/officeDocument/2006/relationships/hyperlink" Target="consultantplus://offline/ref=86F6F6718254AE6A8EFEC0E4FB708059343FDA882119388116423107F34591DCF472682E9D309438149ACF4525DC5B6B76E8FB8B77F93ABB5AC8E775D6X20CX" TargetMode="External"/><Relationship Id="rId72" Type="http://schemas.openxmlformats.org/officeDocument/2006/relationships/hyperlink" Target="consultantplus://offline/ref=86F6F6718254AE6A8EFEC0E4FB708059343FDA882119388116423107F34591DCF472682E9D309438149ACF4520DD5B6B76E8FB8B77F93ABB5AC8E775D6X20CX" TargetMode="External"/><Relationship Id="rId80" Type="http://schemas.openxmlformats.org/officeDocument/2006/relationships/hyperlink" Target="consultantplus://offline/ref=86F6F6718254AE6A8EFEC0E4FB708059343FDA88211939891D483007F34591DCF472682E9D309438149EC94420D95B6B76E8FB8B77F93ABB5AC8E775D6X20CX" TargetMode="External"/><Relationship Id="rId85" Type="http://schemas.openxmlformats.org/officeDocument/2006/relationships/hyperlink" Target="consultantplus://offline/ref=86F6F6718254AE6A8EFEC0E4FB708059343FDA882119398813423607F34591DCF472682E9D309438149ACF4527D85B6B76E8FB8B77F93ABB5AC8E775D6X20CX" TargetMode="External"/><Relationship Id="rId3" Type="http://schemas.openxmlformats.org/officeDocument/2006/relationships/settings" Target="settings.xml"/><Relationship Id="rId12" Type="http://schemas.openxmlformats.org/officeDocument/2006/relationships/hyperlink" Target="consultantplus://offline/ref=86F6F6718254AE6A8EFEC0E4FB708059343FDA882119398813423607F34591DCF472682E9D309438149ACF4527DC5B6B76E8FB8B77F93ABB5AC8E775D6X20CX" TargetMode="External"/><Relationship Id="rId17" Type="http://schemas.openxmlformats.org/officeDocument/2006/relationships/hyperlink" Target="consultantplus://offline/ref=86F6F6718254AE6A8EFEC0E4FB708059343FDA882119388115403307F34591DCF472682E9D309438149ACF4527DE5B6B76E8FB8B77F93ABB5AC8E775D6X20CX" TargetMode="External"/><Relationship Id="rId25" Type="http://schemas.openxmlformats.org/officeDocument/2006/relationships/hyperlink" Target="consultantplus://offline/ref=86F6F6718254AE6A8EFEC0E4FB708059343FDA882119398815443E07F34591DCF472682E9D30943814919B1462895D3F25B2AE8E69F924B9X501X" TargetMode="External"/><Relationship Id="rId33" Type="http://schemas.openxmlformats.org/officeDocument/2006/relationships/hyperlink" Target="consultantplus://offline/ref=86F6F6718254AE6A8EFEC0E4FB708059343FDA882119398815473507F34591DCF472682E9D30943816919B1462895D3F25B2AE8E69F924B9X501X" TargetMode="External"/><Relationship Id="rId38" Type="http://schemas.openxmlformats.org/officeDocument/2006/relationships/hyperlink" Target="consultantplus://offline/ref=86F6F6718254AE6A8EFEC0E4FB708059343FDA882119398014403E07F34591DCF472682E9D3094381C9EC4117798053227AEB0867FE526BB50XD05X" TargetMode="External"/><Relationship Id="rId46" Type="http://schemas.openxmlformats.org/officeDocument/2006/relationships/hyperlink" Target="consultantplus://offline/ref=86F6F6718254AE6A8EFEC0E4FB708059343FDA882119388116423107F34591DCF472682E9D309438149ACF4524D85B6B76E8FB8B77F93ABB5AC8E775D6X20CX" TargetMode="External"/><Relationship Id="rId59" Type="http://schemas.openxmlformats.org/officeDocument/2006/relationships/hyperlink" Target="consultantplus://offline/ref=86F6F6718254AE6A8EFEC0E4FB708059343FDA882119388116423107F34591DCF472682E9D309438149ACF4523DE5B6B76E8FB8B77F93ABB5AC8E775D6X20CX" TargetMode="External"/><Relationship Id="rId67" Type="http://schemas.openxmlformats.org/officeDocument/2006/relationships/hyperlink" Target="consultantplus://offline/ref=86F6F6718254AE6A8EFEC0E4FB708059343FDA882119398913493607F34591DCF472682E9D309438149ACF4527DA5B6B76E8FB8B77F93ABB5AC8E775D6X20CX" TargetMode="External"/><Relationship Id="rId20" Type="http://schemas.openxmlformats.org/officeDocument/2006/relationships/hyperlink" Target="consultantplus://offline/ref=86F6F6718254AE6A8EFEC0E4FB708059343FDA882119388116423107F34591DCF472682E9D309438149ACF4527D95B6B76E8FB8B77F93ABB5AC8E775D6X20CX" TargetMode="External"/><Relationship Id="rId41" Type="http://schemas.openxmlformats.org/officeDocument/2006/relationships/hyperlink" Target="consultantplus://offline/ref=86F6F6718254AE6A8EFEC0E4FB708059343FDA882119398913403607F34591DCF472682E9D309438149ACF4527DA5B6B76E8FB8B77F93ABB5AC8E775D6X20CX" TargetMode="External"/><Relationship Id="rId54" Type="http://schemas.openxmlformats.org/officeDocument/2006/relationships/hyperlink" Target="consultantplus://offline/ref=86F6F6718254AE6A8EFEC0E4FB708059343FDA882119398911413507F34591DCF472682E9D309438149ACF4526D45B6B76E8FB8B77F93ABB5AC8E775D6X20CX" TargetMode="External"/><Relationship Id="rId62" Type="http://schemas.openxmlformats.org/officeDocument/2006/relationships/hyperlink" Target="consultantplus://offline/ref=86F6F6718254AE6A8EFEC0E4FB708059343FDA882119398913493607F34591DCF472682E9D309438149ACF4527D85B6B76E8FB8B77F93ABB5AC8E775D6X20CX" TargetMode="External"/><Relationship Id="rId70" Type="http://schemas.openxmlformats.org/officeDocument/2006/relationships/hyperlink" Target="consultantplus://offline/ref=86F6F6718254AE6A8EFEC0E4FB708059343FDA882119398813423607F34591DCF472682E9D309438149ACF4527DE5B6B76E8FB8B77F93ABB5AC8E775D6X20CX" TargetMode="External"/><Relationship Id="rId75" Type="http://schemas.openxmlformats.org/officeDocument/2006/relationships/hyperlink" Target="consultantplus://offline/ref=86F6F6718254AE6A8EFEC0E4FB708059343FDA882119388116423107F34591DCF472682E9D309438149ACF4520DF5B6B76E8FB8B77F93ABB5AC8E775D6X20CX" TargetMode="External"/><Relationship Id="rId83" Type="http://schemas.openxmlformats.org/officeDocument/2006/relationships/hyperlink" Target="consultantplus://offline/ref=86F6F6718254AE6A8EFEDEE9ED1CDC5136318C85221934D749153B0DA61DCE85A4353928C971CE351D84CD4524XD0FX" TargetMode="External"/><Relationship Id="rId88" Type="http://schemas.openxmlformats.org/officeDocument/2006/relationships/hyperlink" Target="consultantplus://offline/ref=86F6F6718254AE6A8EFEC0E4FB708059343FDA882119398813423607F34591DCF472682E9D309438149ACF4527DA5B6B76E8FB8B77F93ABB5AC8E775D6X20CX"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6F6F6718254AE6A8EFEC0E4FB708059343FDA882119398813423607F34591DCF472682E9D309438149ACF4526D45B6B76E8FB8B77F93ABB5AC8E775D6X20CX" TargetMode="External"/><Relationship Id="rId15" Type="http://schemas.openxmlformats.org/officeDocument/2006/relationships/hyperlink" Target="consultantplus://offline/ref=86F6F6718254AE6A8EFEC0E4FB708059343FDA882119398913493607F34591DCF472682E9D309438149ACF4527DC5B6B76E8FB8B77F93ABB5AC8E775D6X20CX" TargetMode="External"/><Relationship Id="rId23" Type="http://schemas.openxmlformats.org/officeDocument/2006/relationships/hyperlink" Target="consultantplus://offline/ref=86F6F6718254AE6A8EFEC0E4FB708059343FDA882119388116423107F34591DCF472682E9D309438149ACF4527DB5B6B76E8FB8B77F93ABB5AC8E775D6X20CX" TargetMode="External"/><Relationship Id="rId28" Type="http://schemas.openxmlformats.org/officeDocument/2006/relationships/hyperlink" Target="consultantplus://offline/ref=86F6F6718254AE6A8EFEC0E4FB708059343FDA882119398014433507F34591DCF472682E9D309438149ACF4423D45B6B76E8FB8B77F93ABB5AC8E775D6X20CX" TargetMode="External"/><Relationship Id="rId36" Type="http://schemas.openxmlformats.org/officeDocument/2006/relationships/hyperlink" Target="consultantplus://offline/ref=86F6F6718254AE6A8EFEC0E4FB708059343FDA882119398014403E07F34591DCF472682E9D309438149ACF4722DD5B6B76E8FB8B77F93ABB5AC8E775D6X20CX" TargetMode="External"/><Relationship Id="rId49" Type="http://schemas.openxmlformats.org/officeDocument/2006/relationships/hyperlink" Target="consultantplus://offline/ref=86F6F6718254AE6A8EFEDEE9ED1CDC5131308080211D34D749153B0DA61DCE85B6356124C973D0351C919B1462895D3F25B2AE8E69F924B9X501X" TargetMode="External"/><Relationship Id="rId57" Type="http://schemas.openxmlformats.org/officeDocument/2006/relationships/hyperlink" Target="consultantplus://offline/ref=86F6F6718254AE6A8EFEC0E4FB708059343FDA882119398911413507F34591DCF472682E9D309438149ACF4422DB5B6B76E8FB8B77F93ABB5AC8E775D6X20CX" TargetMode="External"/><Relationship Id="rId10" Type="http://schemas.openxmlformats.org/officeDocument/2006/relationships/hyperlink" Target="consultantplus://offline/ref=86F6F6718254AE6A8EFEC0E4FB708059343FDA882119388116423107F34591DCF472682E9D309438149ACF4527DC5B6B76E8FB8B77F93ABB5AC8E775D6X20CX" TargetMode="External"/><Relationship Id="rId31" Type="http://schemas.openxmlformats.org/officeDocument/2006/relationships/hyperlink" Target="consultantplus://offline/ref=86F6F6718254AE6A8EFEC0E4FB708059343FDA882119398014433707F34591DCF472682E9D30943814919B1462895D3F25B2AE8E69F924B9X501X" TargetMode="External"/><Relationship Id="rId44" Type="http://schemas.openxmlformats.org/officeDocument/2006/relationships/hyperlink" Target="consultantplus://offline/ref=86F6F6718254AE6A8EFEC0E4FB708059343FDA882119398913493607F34591DCF472682E9D309438149ACF4527DF5B6B76E8FB8B77F93ABB5AC8E775D6X20CX" TargetMode="External"/><Relationship Id="rId52" Type="http://schemas.openxmlformats.org/officeDocument/2006/relationships/hyperlink" Target="consultantplus://offline/ref=86F6F6718254AE6A8EFEC0E4FB708059343FDA882119388116423107F34591DCF472682E9D309438149ACF4525DD5B6B76E8FB8B77F93ABB5AC8E775D6X20CX" TargetMode="External"/><Relationship Id="rId60" Type="http://schemas.openxmlformats.org/officeDocument/2006/relationships/hyperlink" Target="consultantplus://offline/ref=86F6F6718254AE6A8EFEC0E4FB708059343FDA882119388116423107F34591DCF472682E9D309438149ACF4523D85B6B76E8FB8B77F93ABB5AC8E775D6X20CX" TargetMode="External"/><Relationship Id="rId65" Type="http://schemas.openxmlformats.org/officeDocument/2006/relationships/hyperlink" Target="consultantplus://offline/ref=86F6F6718254AE6A8EFEC0E4FB708059343FDA882119388116423107F34591DCF472682E9D309438149ACF4523D45B6B76E8FB8B77F93ABB5AC8E775D6X20CX" TargetMode="External"/><Relationship Id="rId73" Type="http://schemas.openxmlformats.org/officeDocument/2006/relationships/hyperlink" Target="consultantplus://offline/ref=86F6F6718254AE6A8EFEC0E4FB708059343FDA882119388116423107F34591DCF472682E9D309438149ACF4520DE5B6B76E8FB8B77F93ABB5AC8E775D6X20CX" TargetMode="External"/><Relationship Id="rId78" Type="http://schemas.openxmlformats.org/officeDocument/2006/relationships/hyperlink" Target="consultantplus://offline/ref=86F6F6718254AE6A8EFEDEE9ED1CDC5131378687231F34D749153B0DA61DCE85B6356121CA71D93E41CB8B102BDC522127A4B08477F9X207X" TargetMode="External"/><Relationship Id="rId81" Type="http://schemas.openxmlformats.org/officeDocument/2006/relationships/hyperlink" Target="consultantplus://offline/ref=86F6F6718254AE6A8EFEC0E4FB708059343FDA882119398811483307F34591DCF472682E9D309438149BCB4321D55B6B76E8FB8B77F93ABB5AC8E775D6X20CX" TargetMode="External"/><Relationship Id="rId86" Type="http://schemas.openxmlformats.org/officeDocument/2006/relationships/hyperlink" Target="consultantplus://offline/ref=86F6F6718254AE6A8EFEC0E4FB708059343FDA882119388116423107F34591DCF472682E9D309438149ACF4520D45B6B76E8FB8B77F93ABB5AC8E775D6X20CX" TargetMode="External"/><Relationship Id="rId4" Type="http://schemas.openxmlformats.org/officeDocument/2006/relationships/webSettings" Target="webSettings.xml"/><Relationship Id="rId9" Type="http://schemas.openxmlformats.org/officeDocument/2006/relationships/hyperlink" Target="consultantplus://offline/ref=86F6F6718254AE6A8EFEC0E4FB708059343FDA882119388115403307F34591DCF472682E9D309438149ACF4527DC5B6B76E8FB8B77F93ABB5AC8E775D6X20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11680</Words>
  <Characters>66581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2023-08-01T23:54:00Z</dcterms:created>
  <dcterms:modified xsi:type="dcterms:W3CDTF">2023-08-01T23:55:00Z</dcterms:modified>
</cp:coreProperties>
</file>