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5B8" w:rsidRDefault="007275B8" w:rsidP="007275B8">
      <w:pPr>
        <w:pStyle w:val="ConsPlusNormal"/>
        <w:jc w:val="right"/>
        <w:outlineLvl w:val="0"/>
      </w:pPr>
      <w:r>
        <w:t>Приложение 4</w:t>
      </w:r>
    </w:p>
    <w:p w:rsidR="007275B8" w:rsidRDefault="007275B8" w:rsidP="007275B8">
      <w:pPr>
        <w:pStyle w:val="ConsPlusNormal"/>
        <w:jc w:val="right"/>
      </w:pPr>
      <w:r>
        <w:t>к Закону Забайкальского края</w:t>
      </w:r>
    </w:p>
    <w:p w:rsidR="007275B8" w:rsidRDefault="007275B8" w:rsidP="007275B8">
      <w:pPr>
        <w:pStyle w:val="ConsPlusNormal"/>
        <w:jc w:val="right"/>
      </w:pPr>
      <w:r>
        <w:t>"О бюджете Забайкальского края на 2023 год</w:t>
      </w:r>
    </w:p>
    <w:p w:rsidR="007275B8" w:rsidRDefault="007275B8" w:rsidP="007275B8">
      <w:pPr>
        <w:pStyle w:val="ConsPlusNormal"/>
        <w:jc w:val="right"/>
      </w:pPr>
      <w:r>
        <w:t>и плановый период 2024 и 2025 годов"</w:t>
      </w:r>
    </w:p>
    <w:p w:rsidR="007275B8" w:rsidRDefault="007275B8" w:rsidP="007275B8">
      <w:pPr>
        <w:pStyle w:val="ConsPlusNormal"/>
        <w:jc w:val="both"/>
      </w:pPr>
    </w:p>
    <w:p w:rsidR="007275B8" w:rsidRDefault="007275B8" w:rsidP="007275B8">
      <w:pPr>
        <w:pStyle w:val="ConsPlusTitle"/>
        <w:jc w:val="center"/>
      </w:pPr>
      <w:bookmarkStart w:id="0" w:name="P2187"/>
      <w:bookmarkEnd w:id="0"/>
      <w:r>
        <w:t>ДОПОЛНИТЕЛЬНЫЕ НОРМАТИВЫ</w:t>
      </w:r>
    </w:p>
    <w:p w:rsidR="007275B8" w:rsidRDefault="007275B8" w:rsidP="007275B8">
      <w:pPr>
        <w:pStyle w:val="ConsPlusTitle"/>
        <w:jc w:val="center"/>
      </w:pPr>
      <w:r>
        <w:t>ОТЧИСЛЕНИЙ ОТ НАЛОГА НА ДОХОДЫ ФИЗИЧЕСКИХ ЛИЦ,</w:t>
      </w:r>
    </w:p>
    <w:p w:rsidR="007275B8" w:rsidRDefault="007275B8" w:rsidP="007275B8">
      <w:pPr>
        <w:pStyle w:val="ConsPlusTitle"/>
        <w:jc w:val="center"/>
      </w:pPr>
      <w:r>
        <w:t>ЗА ИСКЛЮЧЕНИЕМ НАЛОГА НА ДОХОДЫ ФИЗИЧЕСКИХ ЛИЦ,</w:t>
      </w:r>
    </w:p>
    <w:p w:rsidR="007275B8" w:rsidRDefault="007275B8" w:rsidP="007275B8">
      <w:pPr>
        <w:pStyle w:val="ConsPlusTitle"/>
        <w:jc w:val="center"/>
      </w:pPr>
      <w:r>
        <w:t>УПЛАЧИВАЕМОГО ИНОСТРАННЫМИ ГРАЖДАНАМИ В ВИДЕ ФИКСИРОВАННОГО</w:t>
      </w:r>
    </w:p>
    <w:p w:rsidR="007275B8" w:rsidRDefault="007275B8" w:rsidP="007275B8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7275B8" w:rsidRDefault="007275B8" w:rsidP="007275B8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7275B8" w:rsidRDefault="007275B8" w:rsidP="007275B8">
      <w:pPr>
        <w:pStyle w:val="ConsPlusTitle"/>
        <w:jc w:val="center"/>
      </w:pPr>
      <w:r>
        <w:t>ПАТЕНТА, И НАЛОГА НА ДОХОДЫ ФИЗИЧЕСКИХ ЛИЦ В ЧАСТИ СУММЫ</w:t>
      </w:r>
    </w:p>
    <w:p w:rsidR="007275B8" w:rsidRDefault="007275B8" w:rsidP="007275B8">
      <w:pPr>
        <w:pStyle w:val="ConsPlusTitle"/>
        <w:jc w:val="center"/>
      </w:pPr>
      <w:r>
        <w:t>НАЛОГА, ПРЕВЫШАЮЩЕЙ 650 ТЫСЯЧ РУБЛЕЙ, ОТНОСЯЩЕЙСЯ К ЧАСТИ</w:t>
      </w:r>
    </w:p>
    <w:p w:rsidR="007275B8" w:rsidRDefault="007275B8" w:rsidP="007275B8">
      <w:pPr>
        <w:pStyle w:val="ConsPlusTitle"/>
        <w:jc w:val="center"/>
      </w:pPr>
      <w:r>
        <w:t>НАЛОГОВОЙ БАЗЫ, ПРЕВЫШАЮЩЕЙ 5 МИЛЛИОНОВ РУБЛЕЙ, В БЮДЖЕТЫ</w:t>
      </w:r>
    </w:p>
    <w:p w:rsidR="007275B8" w:rsidRDefault="007275B8" w:rsidP="007275B8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7275B8" w:rsidRDefault="007275B8" w:rsidP="007275B8">
      <w:pPr>
        <w:pStyle w:val="ConsPlusTitle"/>
        <w:jc w:val="center"/>
      </w:pPr>
      <w:r>
        <w:t>ОКРУГОВ, ЗАМЕНЯЮЩИЕ ЧАСТЬ ДОТАЦИЙ НА ВЫРАВНИВАНИЕ БЮДЖЕТНОЙ</w:t>
      </w:r>
    </w:p>
    <w:p w:rsidR="007275B8" w:rsidRDefault="007275B8" w:rsidP="007275B8">
      <w:pPr>
        <w:pStyle w:val="ConsPlusTitle"/>
        <w:jc w:val="center"/>
      </w:pPr>
      <w:r>
        <w:t>ОБЕСПЕЧЕННОСТИ МУНИЦИПАЛЬНЫХ РАЙОНОВ, МУНИЦИПАЛЬНЫХ ОКРУГОВ,</w:t>
      </w:r>
    </w:p>
    <w:p w:rsidR="007275B8" w:rsidRDefault="007275B8" w:rsidP="007275B8">
      <w:pPr>
        <w:pStyle w:val="ConsPlusTitle"/>
        <w:jc w:val="center"/>
      </w:pPr>
      <w:r>
        <w:t>ГОРОДСКИХ ОКРУГОВ, НА 2023 ГОД</w:t>
      </w:r>
    </w:p>
    <w:p w:rsidR="007275B8" w:rsidRDefault="007275B8" w:rsidP="007275B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6"/>
        <w:gridCol w:w="6031"/>
        <w:gridCol w:w="2438"/>
      </w:tblGrid>
      <w:tr w:rsidR="007275B8" w:rsidTr="00DB0B63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5B8" w:rsidRDefault="007275B8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5B8" w:rsidRDefault="007275B8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5B8" w:rsidRDefault="007275B8" w:rsidP="00DB0B63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7275B8" w:rsidTr="00DB0B63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7275B8" w:rsidRDefault="007275B8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31" w:type="dxa"/>
            <w:tcBorders>
              <w:top w:val="single" w:sz="4" w:space="0" w:color="auto"/>
              <w:bottom w:val="single" w:sz="4" w:space="0" w:color="auto"/>
            </w:tcBorders>
          </w:tcPr>
          <w:p w:rsidR="007275B8" w:rsidRDefault="007275B8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7275B8" w:rsidRDefault="007275B8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85,0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48,0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15,2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6,9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85,0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8,9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29,7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13,9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7275B8" w:rsidRDefault="007275B8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10,8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62,7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43,1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80,1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4,4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48,0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35,8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85,0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7275B8" w:rsidRDefault="007275B8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48,7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35,0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7275B8" w:rsidRDefault="007275B8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67,5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66,3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21,4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22,4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23,9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85,0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32,4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80,0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53,7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5,7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38,1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42,3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80,0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43,2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32,0</w:t>
            </w:r>
          </w:p>
        </w:tc>
      </w:tr>
      <w:tr w:rsidR="007275B8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7275B8" w:rsidRDefault="007275B8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5B8" w:rsidRDefault="007275B8" w:rsidP="00DB0B63">
            <w:pPr>
              <w:pStyle w:val="ConsPlusNormal"/>
              <w:jc w:val="center"/>
            </w:pPr>
            <w:r>
              <w:t>11,8</w:t>
            </w:r>
          </w:p>
        </w:tc>
      </w:tr>
    </w:tbl>
    <w:p w:rsidR="007275B8" w:rsidRDefault="007275B8" w:rsidP="007275B8">
      <w:pPr>
        <w:pStyle w:val="ConsPlusNormal"/>
        <w:jc w:val="both"/>
      </w:pPr>
    </w:p>
    <w:p w:rsidR="007275B8" w:rsidRDefault="007275B8" w:rsidP="007275B8">
      <w:pPr>
        <w:pStyle w:val="ConsPlusNormal"/>
        <w:jc w:val="both"/>
      </w:pPr>
    </w:p>
    <w:p w:rsidR="007275B8" w:rsidRDefault="007275B8" w:rsidP="007275B8">
      <w:pPr>
        <w:pStyle w:val="ConsPlusNormal"/>
        <w:jc w:val="both"/>
      </w:pPr>
    </w:p>
    <w:p w:rsidR="007275B8" w:rsidRDefault="007275B8" w:rsidP="007275B8">
      <w:pPr>
        <w:pStyle w:val="ConsPlusNormal"/>
        <w:jc w:val="both"/>
      </w:pPr>
    </w:p>
    <w:p w:rsidR="007275B8" w:rsidRDefault="007275B8" w:rsidP="007275B8">
      <w:pPr>
        <w:pStyle w:val="ConsPlusNormal"/>
        <w:jc w:val="both"/>
      </w:pPr>
    </w:p>
    <w:p w:rsidR="00AB794C" w:rsidRPr="007275B8" w:rsidRDefault="00AB794C" w:rsidP="007275B8"/>
    <w:sectPr w:rsidR="00AB794C" w:rsidRPr="007275B8" w:rsidSect="0019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B54" w:rsidRDefault="008A3B54" w:rsidP="00AB794C">
      <w:pPr>
        <w:spacing w:after="0" w:line="240" w:lineRule="auto"/>
      </w:pPr>
      <w:r>
        <w:separator/>
      </w:r>
    </w:p>
  </w:endnote>
  <w:endnote w:type="continuationSeparator" w:id="1">
    <w:p w:rsidR="008A3B54" w:rsidRDefault="008A3B54" w:rsidP="00AB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B54" w:rsidRDefault="008A3B54" w:rsidP="00AB794C">
      <w:pPr>
        <w:spacing w:after="0" w:line="240" w:lineRule="auto"/>
      </w:pPr>
      <w:r>
        <w:separator/>
      </w:r>
    </w:p>
  </w:footnote>
  <w:footnote w:type="continuationSeparator" w:id="1">
    <w:p w:rsidR="008A3B54" w:rsidRDefault="008A3B54" w:rsidP="00AB7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34B"/>
    <w:rsid w:val="00045D2C"/>
    <w:rsid w:val="001953BC"/>
    <w:rsid w:val="00252D79"/>
    <w:rsid w:val="004E574D"/>
    <w:rsid w:val="006E53CE"/>
    <w:rsid w:val="007275B8"/>
    <w:rsid w:val="007D034B"/>
    <w:rsid w:val="008A3B54"/>
    <w:rsid w:val="00947880"/>
    <w:rsid w:val="009E78DB"/>
    <w:rsid w:val="00AB794C"/>
    <w:rsid w:val="00CC4EEF"/>
    <w:rsid w:val="00E07A1E"/>
    <w:rsid w:val="00E11787"/>
    <w:rsid w:val="00E3373C"/>
    <w:rsid w:val="00E91483"/>
    <w:rsid w:val="00EA7D62"/>
    <w:rsid w:val="00FC4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794C"/>
  </w:style>
  <w:style w:type="paragraph" w:styleId="a5">
    <w:name w:val="footer"/>
    <w:basedOn w:val="a"/>
    <w:link w:val="a6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4C"/>
  </w:style>
  <w:style w:type="paragraph" w:customStyle="1" w:styleId="ConsPlusTitlePage">
    <w:name w:val="ConsPlusTitlePage"/>
    <w:rsid w:val="00E337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406</Words>
  <Characters>2316</Characters>
  <Application>Microsoft Office Word</Application>
  <DocSecurity>0</DocSecurity>
  <Lines>19</Lines>
  <Paragraphs>5</Paragraphs>
  <ScaleCrop>false</ScaleCrop>
  <Company>Home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2023-07-10T03:41:00Z</dcterms:created>
  <dcterms:modified xsi:type="dcterms:W3CDTF">2023-07-10T03:41:00Z</dcterms:modified>
</cp:coreProperties>
</file>