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06D" w:rsidRDefault="00A5106D" w:rsidP="00A5106D">
      <w:pPr>
        <w:pStyle w:val="ConsPlusNormal"/>
        <w:jc w:val="right"/>
        <w:outlineLvl w:val="0"/>
      </w:pPr>
      <w:r>
        <w:t>Приложение 24</w:t>
      </w:r>
    </w:p>
    <w:p w:rsidR="00A5106D" w:rsidRDefault="00A5106D" w:rsidP="00A5106D">
      <w:pPr>
        <w:pStyle w:val="ConsPlusNormal"/>
        <w:jc w:val="right"/>
      </w:pPr>
      <w:r>
        <w:t>к Закону Забайкальского края</w:t>
      </w:r>
    </w:p>
    <w:p w:rsidR="00A5106D" w:rsidRDefault="00A5106D" w:rsidP="00A5106D">
      <w:pPr>
        <w:pStyle w:val="ConsPlusNormal"/>
        <w:jc w:val="right"/>
      </w:pPr>
      <w:r>
        <w:t>"О бюджете Забайкальского края на 2023 год</w:t>
      </w:r>
    </w:p>
    <w:p w:rsidR="00A5106D" w:rsidRDefault="00A5106D" w:rsidP="00A5106D">
      <w:pPr>
        <w:pStyle w:val="ConsPlusNormal"/>
        <w:jc w:val="right"/>
      </w:pPr>
      <w:r>
        <w:t>и плановый период 2024 и 2025 годов"</w:t>
      </w:r>
    </w:p>
    <w:p w:rsidR="00A5106D" w:rsidRDefault="00A5106D" w:rsidP="00A5106D">
      <w:pPr>
        <w:pStyle w:val="ConsPlusNormal"/>
        <w:jc w:val="both"/>
      </w:pPr>
    </w:p>
    <w:p w:rsidR="00A5106D" w:rsidRDefault="00A5106D" w:rsidP="00A5106D">
      <w:pPr>
        <w:pStyle w:val="ConsPlusTitle"/>
        <w:jc w:val="center"/>
      </w:pPr>
      <w:bookmarkStart w:id="0" w:name="P104575"/>
      <w:bookmarkEnd w:id="0"/>
      <w:r>
        <w:t>МЕЖБЮДЖЕТНЫЕ ТРАНСФЕРТЫ, ПРЕДОСТАВЛЯЕМЫЕ БЮДЖЕТАМ</w:t>
      </w:r>
    </w:p>
    <w:p w:rsidR="00A5106D" w:rsidRDefault="00A5106D" w:rsidP="00A5106D">
      <w:pPr>
        <w:pStyle w:val="ConsPlusTitle"/>
        <w:jc w:val="center"/>
      </w:pPr>
      <w:r>
        <w:t>МУНИЦИПАЛЬНЫХ ОБРАЗОВАНИЙ ЗАБАЙКАЛЬСКОГО КРАЯ, НА 2023 ГОД</w:t>
      </w:r>
    </w:p>
    <w:p w:rsidR="00A5106D" w:rsidRDefault="00A5106D" w:rsidP="00A5106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5106D" w:rsidTr="00AA780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106D" w:rsidRDefault="00A5106D" w:rsidP="00AA780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5106D" w:rsidRDefault="00A5106D" w:rsidP="00AA780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A5106D" w:rsidRDefault="00A5106D" w:rsidP="00AA780D">
            <w:pPr>
              <w:pStyle w:val="ConsPlusNormal"/>
              <w:jc w:val="center"/>
            </w:pPr>
            <w:r>
              <w:rPr>
                <w:color w:val="392C69"/>
              </w:rPr>
              <w:t>от 09.03.2023 N 2159-ЗЗК)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106D" w:rsidRDefault="00A5106D" w:rsidP="00AA780D">
            <w:pPr>
              <w:pStyle w:val="ConsPlusNormal"/>
            </w:pPr>
          </w:p>
        </w:tc>
      </w:tr>
    </w:tbl>
    <w:p w:rsidR="00A5106D" w:rsidRDefault="00A5106D" w:rsidP="00A5106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0"/>
        <w:gridCol w:w="1297"/>
        <w:gridCol w:w="624"/>
        <w:gridCol w:w="506"/>
        <w:gridCol w:w="794"/>
        <w:gridCol w:w="1474"/>
      </w:tblGrid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Сумма</w:t>
            </w:r>
          </w:p>
          <w:p w:rsidR="00A5106D" w:rsidRDefault="00A5106D" w:rsidP="00AA78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6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образований Забайкальского края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6 545 995,0</w:t>
            </w:r>
          </w:p>
        </w:tc>
      </w:tr>
      <w:tr w:rsidR="00A5106D" w:rsidTr="00AA780D">
        <w:tc>
          <w:tcPr>
            <w:tcW w:w="4250" w:type="dxa"/>
          </w:tcPr>
          <w:p w:rsidR="00A5106D" w:rsidRDefault="00A5106D" w:rsidP="00AA780D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6 511 016,0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01 3 02 78020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5 215 619,0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Дотации на обеспечение расходных обязательств по оплате труда бюджетов муниципальных районов, муниципальных округов, городских округов Забайкальского края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01 3 02 78040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1 195 397,0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 xml:space="preserve">Дотации на поддержку мер по </w:t>
            </w:r>
            <w:r>
              <w:lastRenderedPageBreak/>
              <w:t>обеспечению сбалансированности бюджетов муниципальных районов (муниципальных округов, городских округов) Забайкальского края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lastRenderedPageBreak/>
              <w:t xml:space="preserve">01 3 02 </w:t>
            </w:r>
            <w:r>
              <w:lastRenderedPageBreak/>
              <w:t>78050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100 000,0</w:t>
            </w:r>
          </w:p>
        </w:tc>
      </w:tr>
      <w:tr w:rsidR="00A5106D" w:rsidTr="00AA780D">
        <w:tc>
          <w:tcPr>
            <w:tcW w:w="4250" w:type="dxa"/>
          </w:tcPr>
          <w:p w:rsidR="00A5106D" w:rsidRDefault="00A5106D" w:rsidP="00AA780D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34 979,0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88 0 00 50100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31 129,0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Дотации бюджетам муниципальных районов,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88 0 00 74927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3 850,0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  <w:outlineLvl w:val="1"/>
            </w:pPr>
            <w:r>
              <w:t>Раздел II. Субсидии бюджетам муниципальных образований Забайкальского края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5 673 745,5</w:t>
            </w:r>
          </w:p>
        </w:tc>
      </w:tr>
      <w:tr w:rsidR="00A5106D" w:rsidTr="00AA780D">
        <w:tc>
          <w:tcPr>
            <w:tcW w:w="4250" w:type="dxa"/>
          </w:tcPr>
          <w:p w:rsidR="00A5106D" w:rsidRDefault="00A5106D" w:rsidP="00AA780D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14 646,8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05</w:t>
            </w:r>
            <w:proofErr w:type="gramStart"/>
            <w:r>
              <w:t xml:space="preserve"> Е</w:t>
            </w:r>
            <w:proofErr w:type="gramEnd"/>
            <w:r>
              <w:t xml:space="preserve"> 02 R5990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14 646,8</w:t>
            </w:r>
          </w:p>
        </w:tc>
      </w:tr>
      <w:tr w:rsidR="00A5106D" w:rsidTr="00AA780D">
        <w:tc>
          <w:tcPr>
            <w:tcW w:w="4250" w:type="dxa"/>
          </w:tcPr>
          <w:p w:rsidR="00A5106D" w:rsidRDefault="00A5106D" w:rsidP="00AA780D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15 000,0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 xml:space="preserve">Финансовое обеспечение мероприятий государственной </w:t>
            </w:r>
            <w:r>
              <w:lastRenderedPageBreak/>
              <w:t>программы Забайкальского края "Воспроизводство и использование природных ресурсов"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lastRenderedPageBreak/>
              <w:t>07 1 02 77294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15 000,0</w:t>
            </w:r>
          </w:p>
        </w:tc>
      </w:tr>
      <w:tr w:rsidR="00A5106D" w:rsidTr="00AA780D">
        <w:tc>
          <w:tcPr>
            <w:tcW w:w="4250" w:type="dxa"/>
          </w:tcPr>
          <w:p w:rsidR="00A5106D" w:rsidRDefault="00A5106D" w:rsidP="00AA780D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"Охрана окружающей среды"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1 088,1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Реализация мероприятий на проведение кадастровых работ по образованию земельных участков, занятых скотомогильниками (биотермическими ямами) и на изготовление технических планов на бесхозяйные скотомогильники (биотермические ямы)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08 2 02 77267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1 088,1</w:t>
            </w:r>
          </w:p>
        </w:tc>
      </w:tr>
      <w:tr w:rsidR="00A5106D" w:rsidTr="00AA780D">
        <w:tc>
          <w:tcPr>
            <w:tcW w:w="4250" w:type="dxa"/>
          </w:tcPr>
          <w:p w:rsidR="00A5106D" w:rsidRDefault="00A5106D" w:rsidP="00AA780D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16 536,3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Проведение комплексных кадастровых работ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10 1 01 R5110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16 536,3</w:t>
            </w:r>
          </w:p>
        </w:tc>
      </w:tr>
      <w:tr w:rsidR="00A5106D" w:rsidTr="00AA780D">
        <w:tc>
          <w:tcPr>
            <w:tcW w:w="4250" w:type="dxa"/>
          </w:tcPr>
          <w:p w:rsidR="00A5106D" w:rsidRDefault="00A5106D" w:rsidP="00AA780D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192 184,9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12 1 03 74521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80 000,0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12 3 01 R4970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112 184,9</w:t>
            </w:r>
          </w:p>
        </w:tc>
      </w:tr>
      <w:tr w:rsidR="00A5106D" w:rsidTr="00AA780D">
        <w:tc>
          <w:tcPr>
            <w:tcW w:w="4250" w:type="dxa"/>
          </w:tcPr>
          <w:p w:rsidR="00A5106D" w:rsidRDefault="00A5106D" w:rsidP="00AA780D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3 242 610,3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proofErr w:type="gramStart"/>
            <w:r>
              <w:t xml:space="preserve">Организация бесплатного горячего питания обучающихся, </w:t>
            </w:r>
            <w:r>
              <w:lastRenderedPageBreak/>
              <w:t>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lastRenderedPageBreak/>
              <w:t>14 2 08 R3040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956 172,9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lastRenderedPageBreak/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14 2 09 71445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46 487,1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Обновление в объектах капитального ремонта 100%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14 2 09 71446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4 172,0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14 2 09 R7500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2 056 862,4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Реализация мероприятий по созданию дополнительных мест в государственных (муниципальных) образовательных организациях различных типов в соответствии с прогнозируемой потребностью и современными требованиями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14 2 E1 71436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49 500,0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14 2 E2 50980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18 963,5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 xml:space="preserve">Проведение мероприятий по обеспечению деятельности советников директора по </w:t>
            </w:r>
            <w:r>
              <w:lastRenderedPageBreak/>
              <w:t>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lastRenderedPageBreak/>
              <w:t xml:space="preserve">14 3 </w:t>
            </w:r>
            <w:proofErr w:type="gramStart"/>
            <w:r>
              <w:t>E</w:t>
            </w:r>
            <w:proofErr w:type="gramEnd"/>
            <w:r>
              <w:t>В 51790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70 399,4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lastRenderedPageBreak/>
              <w:t xml:space="preserve">Реализация </w:t>
            </w:r>
            <w:hyperlink r:id="rId6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14 7 02 71101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40 053,0</w:t>
            </w:r>
          </w:p>
        </w:tc>
      </w:tr>
      <w:tr w:rsidR="00A5106D" w:rsidTr="00AA780D">
        <w:tc>
          <w:tcPr>
            <w:tcW w:w="4250" w:type="dxa"/>
          </w:tcPr>
          <w:p w:rsidR="00A5106D" w:rsidRDefault="00A5106D" w:rsidP="00AA780D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284 885,1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15 1 03 R4660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840,2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15 1 06 R4670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23 849,8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Развитие сети учреждений культурно-досугового типа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15 1 A1 55130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148 416,8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15 1 A1 55190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88 526,5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lastRenderedPageBreak/>
              <w:t>Техническое оснащение региональных и муниципальных музеев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15 1 A1 55900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14 725,3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Реконструкция и капитальный ремонт региональных и муниципальных музеев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15 1 A1 55970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6 328,7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15 1 A2 55190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2 197,8</w:t>
            </w:r>
          </w:p>
        </w:tc>
      </w:tr>
      <w:tr w:rsidR="00A5106D" w:rsidTr="00AA780D">
        <w:tc>
          <w:tcPr>
            <w:tcW w:w="4250" w:type="dxa"/>
          </w:tcPr>
          <w:p w:rsidR="00A5106D" w:rsidRDefault="00A5106D" w:rsidP="00AA780D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11 000,0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21 1 06 78111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11 000,0</w:t>
            </w:r>
          </w:p>
        </w:tc>
      </w:tr>
      <w:tr w:rsidR="00A5106D" w:rsidTr="00AA780D">
        <w:tc>
          <w:tcPr>
            <w:tcW w:w="4250" w:type="dxa"/>
          </w:tcPr>
          <w:p w:rsidR="00A5106D" w:rsidRDefault="00A5106D" w:rsidP="00AA780D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200 000,0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27 1 02 74905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200 000,0</w:t>
            </w:r>
          </w:p>
        </w:tc>
      </w:tr>
      <w:tr w:rsidR="00A5106D" w:rsidTr="00AA780D">
        <w:tc>
          <w:tcPr>
            <w:tcW w:w="4250" w:type="dxa"/>
          </w:tcPr>
          <w:p w:rsidR="00A5106D" w:rsidRDefault="00A5106D" w:rsidP="00AA780D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55 966,8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Переселение граждан из ветхого и аварийного жилья в зоне Байкало-Амурской магистрали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28 3 01 R0230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55 966,8</w:t>
            </w:r>
          </w:p>
        </w:tc>
      </w:tr>
      <w:tr w:rsidR="00A5106D" w:rsidTr="00AA780D">
        <w:tc>
          <w:tcPr>
            <w:tcW w:w="4250" w:type="dxa"/>
          </w:tcPr>
          <w:p w:rsidR="00A5106D" w:rsidRDefault="00A5106D" w:rsidP="00AA780D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"Формирование современной городской среды"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lastRenderedPageBreak/>
              <w:t>29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281 188,5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lastRenderedPageBreak/>
              <w:t>Реализация программ формирования современной городской среды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29 1 F2 55550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281 188,5</w:t>
            </w:r>
          </w:p>
        </w:tc>
      </w:tr>
      <w:tr w:rsidR="00A5106D" w:rsidTr="00AA780D">
        <w:tc>
          <w:tcPr>
            <w:tcW w:w="4250" w:type="dxa"/>
          </w:tcPr>
          <w:p w:rsidR="00A5106D" w:rsidRDefault="00A5106D" w:rsidP="00AA780D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3 113,5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Реализация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31 3 01 R2990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3 113,5</w:t>
            </w:r>
          </w:p>
        </w:tc>
      </w:tr>
      <w:tr w:rsidR="00A5106D" w:rsidTr="00AA780D">
        <w:tc>
          <w:tcPr>
            <w:tcW w:w="4250" w:type="dxa"/>
          </w:tcPr>
          <w:p w:rsidR="00A5106D" w:rsidRDefault="00A5106D" w:rsidP="00AA780D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227 620,0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Обеспечение комплексного развития сельских территорий (улучшение жилищных условий граждан, проживающих на сельских территориях)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32 1 01 R5764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8 460,6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Реализация мероприятий по благоустройству сельских территорий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32 3 02 75760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109,3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Обеспечение комплексного развития сельских территорий (реализация мероприятий по благоустройству сельских территорий)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32 3 02 R5763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29 538,8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Обеспечение комплексного развития сельских территорий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32 3 03 R5760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189 511,3</w:t>
            </w:r>
          </w:p>
        </w:tc>
      </w:tr>
      <w:tr w:rsidR="00A5106D" w:rsidTr="00AA780D">
        <w:tc>
          <w:tcPr>
            <w:tcW w:w="4250" w:type="dxa"/>
          </w:tcPr>
          <w:p w:rsidR="00A5106D" w:rsidRDefault="00A5106D" w:rsidP="00AA780D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дорожного хозяйства </w:t>
            </w:r>
            <w:r>
              <w:lastRenderedPageBreak/>
              <w:t>Забайкальского края"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lastRenderedPageBreak/>
              <w:t>33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1 126 746,0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lastRenderedPageBreak/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33 2 01 74315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160 000,0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33 2 01 74317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745 017,7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33 3 R1 53940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221 728,3</w:t>
            </w:r>
          </w:p>
        </w:tc>
      </w:tr>
      <w:tr w:rsidR="00A5106D" w:rsidTr="00AA780D">
        <w:tc>
          <w:tcPr>
            <w:tcW w:w="4250" w:type="dxa"/>
          </w:tcPr>
          <w:p w:rsidR="00A5106D" w:rsidRDefault="00A5106D" w:rsidP="00AA780D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1 159,2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 Российской Федерации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34 2 01 R5182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1 159,2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  <w:outlineLvl w:val="1"/>
            </w:pPr>
            <w:r>
              <w:t>Раздел III. Субвенции бюджетам муниципальных образований Забайкальского края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14 451 524,7</w:t>
            </w:r>
          </w:p>
        </w:tc>
      </w:tr>
      <w:tr w:rsidR="00A5106D" w:rsidTr="00AA780D">
        <w:tc>
          <w:tcPr>
            <w:tcW w:w="4250" w:type="dxa"/>
          </w:tcPr>
          <w:p w:rsidR="00A5106D" w:rsidRDefault="00A5106D" w:rsidP="00AA780D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129 534,6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01 3 02 78060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87 214,0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Единая субвенция местным бюджетам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01 3 02 79202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42 320,6</w:t>
            </w:r>
          </w:p>
        </w:tc>
      </w:tr>
      <w:tr w:rsidR="00A5106D" w:rsidTr="00AA780D">
        <w:tc>
          <w:tcPr>
            <w:tcW w:w="4250" w:type="dxa"/>
          </w:tcPr>
          <w:p w:rsidR="00A5106D" w:rsidRDefault="00A5106D" w:rsidP="00AA780D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17 180,9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04 3 08 79206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17 180,9</w:t>
            </w:r>
          </w:p>
        </w:tc>
      </w:tr>
      <w:tr w:rsidR="00A5106D" w:rsidTr="00AA780D">
        <w:tc>
          <w:tcPr>
            <w:tcW w:w="4250" w:type="dxa"/>
          </w:tcPr>
          <w:p w:rsidR="00A5106D" w:rsidRDefault="00A5106D" w:rsidP="00AA780D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93 130,7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02 77265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89 245,7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 xml:space="preserve">Администрирование государственного полномочия </w:t>
            </w:r>
            <w:proofErr w:type="gramStart"/>
            <w: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02 79265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3 885,0</w:t>
            </w:r>
          </w:p>
        </w:tc>
      </w:tr>
      <w:tr w:rsidR="00A5106D" w:rsidTr="00AA780D">
        <w:tc>
          <w:tcPr>
            <w:tcW w:w="4250" w:type="dxa"/>
          </w:tcPr>
          <w:p w:rsidR="00A5106D" w:rsidRDefault="00A5106D" w:rsidP="00AA780D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107 002,9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 xml:space="preserve">Осуществление государственного полномочия по организации социальной поддержки </w:t>
            </w:r>
            <w:r>
              <w:lastRenderedPageBreak/>
              <w:t>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lastRenderedPageBreak/>
              <w:t>13 1 03 74505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106 904,2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lastRenderedPageBreak/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13 1 03 79227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18,9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13 1 03 79502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79,8</w:t>
            </w:r>
          </w:p>
        </w:tc>
      </w:tr>
      <w:tr w:rsidR="00A5106D" w:rsidTr="00AA780D">
        <w:tc>
          <w:tcPr>
            <w:tcW w:w="4250" w:type="dxa"/>
          </w:tcPr>
          <w:p w:rsidR="00A5106D" w:rsidRDefault="00A5106D" w:rsidP="00AA780D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13 336 677,6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</w:t>
            </w:r>
            <w:r>
              <w:lastRenderedPageBreak/>
              <w:t>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lastRenderedPageBreak/>
              <w:t>14 1 01 71201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3 633 854,1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lastRenderedPageBreak/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14 1 02 71230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41 045,5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14 2 01 71201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9 375 522,2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14 2 01 71228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9 534,9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 xml:space="preserve">Обеспечение льготным питанием </w:t>
            </w:r>
            <w:r>
              <w:lastRenderedPageBreak/>
              <w:t>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lastRenderedPageBreak/>
              <w:t xml:space="preserve">14 2 03 </w:t>
            </w:r>
            <w:r>
              <w:lastRenderedPageBreak/>
              <w:t>71218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143 760,9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lastRenderedPageBreak/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14 3 02 71432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132 960,0</w:t>
            </w:r>
          </w:p>
        </w:tc>
      </w:tr>
      <w:tr w:rsidR="00A5106D" w:rsidTr="00AA780D">
        <w:tc>
          <w:tcPr>
            <w:tcW w:w="4250" w:type="dxa"/>
          </w:tcPr>
          <w:p w:rsidR="00A5106D" w:rsidRDefault="00A5106D" w:rsidP="00AA780D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688 136,7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17 3 03 72400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554 847,3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17 3 03 79211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126 583,1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17 3 05 74580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6 390,0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 xml:space="preserve">Обеспечение проведения капитального ремонта жилых помещений, нуждающихся в капитальном ремонте и </w:t>
            </w:r>
            <w:r>
              <w:lastRenderedPageBreak/>
              <w:t>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lastRenderedPageBreak/>
              <w:t>17 3 05 74581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316,3</w:t>
            </w:r>
          </w:p>
        </w:tc>
      </w:tr>
      <w:tr w:rsidR="00A5106D" w:rsidTr="00AA780D">
        <w:tc>
          <w:tcPr>
            <w:tcW w:w="4250" w:type="dxa"/>
          </w:tcPr>
          <w:p w:rsidR="00A5106D" w:rsidRDefault="00A5106D" w:rsidP="00AA780D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79 861,3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88 0 00 51180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77 277,5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88 0 00 51200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169,7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88 0 00 79207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903,9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88 0 00 79208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1 084,6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88 0 00 79214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425,6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  <w:outlineLvl w:val="1"/>
            </w:pPr>
            <w:r>
              <w:t xml:space="preserve">Раздел IV. Иные межбюджетные трансферты бюджетам </w:t>
            </w:r>
            <w:r>
              <w:lastRenderedPageBreak/>
              <w:t>муниципальных образований Забайкальского края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6 352 301,7</w:t>
            </w:r>
          </w:p>
        </w:tc>
      </w:tr>
      <w:tr w:rsidR="00A5106D" w:rsidTr="00AA780D">
        <w:tc>
          <w:tcPr>
            <w:tcW w:w="4250" w:type="dxa"/>
          </w:tcPr>
          <w:p w:rsidR="00A5106D" w:rsidRDefault="00A5106D" w:rsidP="00AA780D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163 676,8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Иные межбюджетные трансферты из бюджета Забайкальского края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01 3 02 78186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163 676,8</w:t>
            </w:r>
          </w:p>
        </w:tc>
      </w:tr>
      <w:tr w:rsidR="00A5106D" w:rsidTr="00AA780D">
        <w:tc>
          <w:tcPr>
            <w:tcW w:w="4250" w:type="dxa"/>
          </w:tcPr>
          <w:p w:rsidR="00A5106D" w:rsidRDefault="00A5106D" w:rsidP="00AA780D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36 993,0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Снижение совокупного объема выбросов загрязняющих веществ в атмосферный воздух в г. Чите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08 2 G4 51080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36 993,0</w:t>
            </w:r>
          </w:p>
        </w:tc>
      </w:tr>
      <w:tr w:rsidR="00A5106D" w:rsidTr="00AA780D">
        <w:tc>
          <w:tcPr>
            <w:tcW w:w="4250" w:type="dxa"/>
          </w:tcPr>
          <w:p w:rsidR="00A5106D" w:rsidRDefault="00A5106D" w:rsidP="00AA780D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1 251 663,5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 xml:space="preserve">Дополнительная мера социальной поддержки отдельной категории граждан Российской Федерации в виде </w:t>
            </w:r>
            <w:proofErr w:type="spellStart"/>
            <w:r>
              <w:t>невзимания</w:t>
            </w:r>
            <w:proofErr w:type="spellEnd"/>
            <w:r>
              <w:t xml:space="preserve"> платы за присмотр и уход за их детьми, осваивающими образовательные программы в муниципальных дошкольных образовательных </w:t>
            </w:r>
            <w:r>
              <w:lastRenderedPageBreak/>
              <w:t>организациях Забайкальского края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lastRenderedPageBreak/>
              <w:t>14 1 02 71231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26 980,5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lastRenderedPageBreak/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14 1 07 Ц5050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16 632,0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Обеспечение выплат районных коэффициентов и процентных надбавок за стаж работы в районах Крайнего Севера, где установлены районные коэффициенты, к ежемесячному денежному вознаграждению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14 2 01 71030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128 351,2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14 2 01 R3030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931 760,9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Дополнительная мера социальной поддержки отдельной категории граждан Российской Федерации в виде обеспечения льготным питанием их детей, обучающихся в 5 - 11 классах в муниципальных общеобразовательных организациях Забайкальского края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14 2 03 71219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18 638,9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 xml:space="preserve">мероприятий плана </w:t>
            </w:r>
            <w:r>
              <w:lastRenderedPageBreak/>
              <w:t>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lastRenderedPageBreak/>
              <w:t xml:space="preserve">14 2 04 </w:t>
            </w:r>
            <w:r>
              <w:lastRenderedPageBreak/>
              <w:t>Ц5050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69 300,0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lastRenderedPageBreak/>
              <w:t>Создание условий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14 2 08 71444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60 000,0</w:t>
            </w:r>
          </w:p>
        </w:tc>
      </w:tr>
      <w:tr w:rsidR="00A5106D" w:rsidTr="00AA780D">
        <w:tc>
          <w:tcPr>
            <w:tcW w:w="4250" w:type="dxa"/>
          </w:tcPr>
          <w:p w:rsidR="00A5106D" w:rsidRDefault="00A5106D" w:rsidP="00AA780D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5 000,0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Создание модельных муниципальных библиотек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15 1 A1 54540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5 000,0</w:t>
            </w:r>
          </w:p>
        </w:tc>
      </w:tr>
      <w:tr w:rsidR="00A5106D" w:rsidTr="00AA780D">
        <w:tc>
          <w:tcPr>
            <w:tcW w:w="4250" w:type="dxa"/>
          </w:tcPr>
          <w:p w:rsidR="00A5106D" w:rsidRDefault="00A5106D" w:rsidP="00AA780D">
            <w:pPr>
              <w:pStyle w:val="ConsPlusNormal"/>
              <w:jc w:val="both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170 000,0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29 1 F2 54240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170 000,0</w:t>
            </w:r>
          </w:p>
        </w:tc>
      </w:tr>
      <w:tr w:rsidR="00A5106D" w:rsidTr="00AA780D">
        <w:tc>
          <w:tcPr>
            <w:tcW w:w="4250" w:type="dxa"/>
          </w:tcPr>
          <w:p w:rsidR="00A5106D" w:rsidRDefault="00A5106D" w:rsidP="00AA780D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1 828 238,4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Содержание автомобильных дорог общего пользования местного значения и искусственных сооружений на них в границах населенных пунктов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33 2 01 74316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300 000,0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 xml:space="preserve">Восстановление автомобильных дорог общего пользования местного значения при </w:t>
            </w:r>
            <w:r>
              <w:lastRenderedPageBreak/>
              <w:t>ликвидации последствий чрезвычайной ситуации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lastRenderedPageBreak/>
              <w:t>33 2 01 74318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8 476,6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lastRenderedPageBreak/>
              <w:t>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33 3 R1 53940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1 519 761,8</w:t>
            </w:r>
          </w:p>
        </w:tc>
      </w:tr>
      <w:tr w:rsidR="00A5106D" w:rsidTr="00AA780D">
        <w:tc>
          <w:tcPr>
            <w:tcW w:w="4250" w:type="dxa"/>
          </w:tcPr>
          <w:p w:rsidR="00A5106D" w:rsidRDefault="00A5106D" w:rsidP="00AA780D">
            <w:pPr>
              <w:pStyle w:val="ConsPlusNormal"/>
              <w:jc w:val="both"/>
            </w:pPr>
            <w:r>
              <w:t>Государственная программа Забайкальского края "Энергосбережение и развитие энергетики в Забайкальском крае"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2 896 730,0</w:t>
            </w:r>
          </w:p>
        </w:tc>
      </w:tr>
      <w:tr w:rsidR="00A5106D" w:rsidTr="00AA780D">
        <w:tc>
          <w:tcPr>
            <w:tcW w:w="4250" w:type="dxa"/>
            <w:vAlign w:val="center"/>
          </w:tcPr>
          <w:p w:rsidR="00A5106D" w:rsidRDefault="00A5106D" w:rsidP="00AA780D">
            <w:pPr>
              <w:pStyle w:val="ConsPlusNormal"/>
              <w:jc w:val="both"/>
            </w:pPr>
            <w:r>
              <w:t>Снижение совокупного объема выбросов загрязняющих веществ в атмосферный воздух в г. Чите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35 1 G4 51080</w:t>
            </w: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2 896 730,0</w:t>
            </w:r>
          </w:p>
        </w:tc>
      </w:tr>
      <w:tr w:rsidR="00A5106D" w:rsidTr="00AA780D">
        <w:tc>
          <w:tcPr>
            <w:tcW w:w="4250" w:type="dxa"/>
          </w:tcPr>
          <w:p w:rsidR="00A5106D" w:rsidRDefault="00A5106D" w:rsidP="00AA780D">
            <w:pPr>
              <w:pStyle w:val="ConsPlusNormal"/>
              <w:jc w:val="both"/>
            </w:pPr>
            <w:r>
              <w:t>Итого расходов</w:t>
            </w:r>
          </w:p>
        </w:tc>
        <w:tc>
          <w:tcPr>
            <w:tcW w:w="1297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A5106D" w:rsidRDefault="00A5106D" w:rsidP="00AA78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A5106D" w:rsidRDefault="00A5106D" w:rsidP="00AA780D">
            <w:pPr>
              <w:pStyle w:val="ConsPlusNormal"/>
              <w:jc w:val="right"/>
            </w:pPr>
            <w:r>
              <w:t>33 023 566,9</w:t>
            </w:r>
          </w:p>
        </w:tc>
      </w:tr>
    </w:tbl>
    <w:p w:rsidR="00A5106D" w:rsidRDefault="00A5106D" w:rsidP="00A5106D">
      <w:pPr>
        <w:pStyle w:val="ConsPlusNormal"/>
        <w:jc w:val="both"/>
      </w:pPr>
    </w:p>
    <w:p w:rsidR="00A5106D" w:rsidRDefault="00A5106D" w:rsidP="00A5106D">
      <w:pPr>
        <w:pStyle w:val="ConsPlusNormal"/>
        <w:jc w:val="both"/>
      </w:pPr>
    </w:p>
    <w:p w:rsidR="00A5106D" w:rsidRDefault="00A5106D" w:rsidP="00A5106D">
      <w:pPr>
        <w:pStyle w:val="ConsPlusNormal"/>
        <w:jc w:val="both"/>
      </w:pPr>
    </w:p>
    <w:p w:rsidR="00A5106D" w:rsidRDefault="00A5106D" w:rsidP="00A5106D">
      <w:pPr>
        <w:pStyle w:val="ConsPlusNormal"/>
        <w:jc w:val="both"/>
      </w:pPr>
    </w:p>
    <w:p w:rsidR="00681421" w:rsidRDefault="00681421">
      <w:bookmarkStart w:id="1" w:name="_GoBack"/>
      <w:bookmarkEnd w:id="1"/>
    </w:p>
    <w:sectPr w:rsidR="00681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06D"/>
    <w:rsid w:val="00681421"/>
    <w:rsid w:val="00A5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106D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A5106D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106D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A5106D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B0BCD0D400E9951DB7BC1C3B8BA304FC442FF1BB6768662EAACED34E8E0BE27FDDF50276B7F9217FE28FB79B31993D5D2B7tEJDA" TargetMode="External"/><Relationship Id="rId5" Type="http://schemas.openxmlformats.org/officeDocument/2006/relationships/hyperlink" Target="consultantplus://offline/ref=CB0BCD0D400E9951DB7BC1C3B8BA304FC442FF1BB6768663ECA2EE34E8E0BE27FDDF50276B6D924FF228FC64B617868383F1BB2E0A6CF5C1ACBA47233EtBJ3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2922</Words>
  <Characters>16656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2023-06-07T00:37:00Z</dcterms:created>
  <dcterms:modified xsi:type="dcterms:W3CDTF">2023-06-07T00:37:00Z</dcterms:modified>
</cp:coreProperties>
</file>