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F4" w:rsidRDefault="00E567F4" w:rsidP="00E567F4">
      <w:pPr>
        <w:pStyle w:val="ConsPlusNormal"/>
        <w:jc w:val="right"/>
        <w:outlineLvl w:val="0"/>
      </w:pPr>
      <w:r>
        <w:t>Приложение 22</w:t>
      </w:r>
    </w:p>
    <w:p w:rsidR="00E567F4" w:rsidRDefault="00E567F4" w:rsidP="00E567F4">
      <w:pPr>
        <w:pStyle w:val="ConsPlusNormal"/>
        <w:jc w:val="right"/>
      </w:pPr>
      <w:r>
        <w:t>к Закону Забайкальского края</w:t>
      </w:r>
    </w:p>
    <w:p w:rsidR="00E567F4" w:rsidRDefault="00E567F4" w:rsidP="00E567F4">
      <w:pPr>
        <w:pStyle w:val="ConsPlusNormal"/>
        <w:jc w:val="right"/>
      </w:pPr>
      <w:r>
        <w:t>"О бюджете Забайкальского края</w:t>
      </w:r>
    </w:p>
    <w:p w:rsidR="00E567F4" w:rsidRDefault="00E567F4" w:rsidP="00E567F4">
      <w:pPr>
        <w:pStyle w:val="ConsPlusNormal"/>
        <w:jc w:val="right"/>
      </w:pPr>
      <w:r>
        <w:t>на 2022 год и плановый период</w:t>
      </w:r>
    </w:p>
    <w:p w:rsidR="00E567F4" w:rsidRDefault="00E567F4" w:rsidP="00E567F4">
      <w:pPr>
        <w:pStyle w:val="ConsPlusNormal"/>
        <w:jc w:val="right"/>
      </w:pPr>
      <w:r>
        <w:t>2023 и 2024 годов"</w:t>
      </w:r>
    </w:p>
    <w:p w:rsidR="00E567F4" w:rsidRDefault="00E567F4" w:rsidP="00E567F4">
      <w:pPr>
        <w:pStyle w:val="ConsPlusNormal"/>
        <w:jc w:val="both"/>
      </w:pPr>
    </w:p>
    <w:p w:rsidR="00E567F4" w:rsidRDefault="00E567F4" w:rsidP="00E567F4">
      <w:pPr>
        <w:pStyle w:val="ConsPlusNormal"/>
        <w:jc w:val="center"/>
        <w:rPr>
          <w:b/>
          <w:bCs/>
        </w:rPr>
      </w:pPr>
      <w:bookmarkStart w:id="0" w:name="Par108176"/>
      <w:bookmarkEnd w:id="0"/>
      <w:r>
        <w:rPr>
          <w:b/>
          <w:bCs/>
        </w:rPr>
        <w:t>БЮДЖЕТНЫЕ АССИГНОВАНИЯ НА ОСУЩЕСТВЛЕНИЕ БЮДЖЕТНЫХ ИНВЕСТИЦИЙ</w:t>
      </w:r>
    </w:p>
    <w:p w:rsidR="00E567F4" w:rsidRDefault="00E567F4" w:rsidP="00E567F4">
      <w:pPr>
        <w:pStyle w:val="ConsPlusNormal"/>
        <w:jc w:val="center"/>
        <w:rPr>
          <w:b/>
          <w:bCs/>
        </w:rPr>
      </w:pPr>
      <w:r>
        <w:rPr>
          <w:b/>
          <w:bCs/>
        </w:rPr>
        <w:t>В ОБЪЕКТЫ ГОСУДАРСТВЕННОЙ СОБСТВЕННОСТИ ЗАБАЙКАЛЬСКОГО КРАЯ</w:t>
      </w:r>
    </w:p>
    <w:p w:rsidR="00E567F4" w:rsidRDefault="00E567F4" w:rsidP="00E567F4">
      <w:pPr>
        <w:pStyle w:val="ConsPlusNormal"/>
        <w:jc w:val="center"/>
        <w:rPr>
          <w:b/>
          <w:bCs/>
        </w:rPr>
      </w:pPr>
      <w:r>
        <w:rPr>
          <w:b/>
          <w:bCs/>
        </w:rPr>
        <w:t>НА ПЛАНОВЫЙ ПЕРИОД 2023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 xml:space="preserve"> 2024 ГОДОВ</w:t>
      </w:r>
    </w:p>
    <w:p w:rsidR="00E567F4" w:rsidRDefault="00E567F4" w:rsidP="00E567F4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567F4" w:rsidTr="00AD3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7F4" w:rsidRDefault="00E567F4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7F4" w:rsidRDefault="00E567F4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67F4" w:rsidRDefault="00E567F4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E567F4" w:rsidRDefault="00E567F4" w:rsidP="00AD3233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E567F4" w:rsidRDefault="00E567F4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29.06.2022 N 2075-ЗЗК)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7F4" w:rsidRDefault="00E567F4" w:rsidP="00AD323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E567F4" w:rsidRDefault="00E567F4" w:rsidP="00E567F4">
      <w:pPr>
        <w:pStyle w:val="ConsPlusNormal"/>
        <w:jc w:val="both"/>
      </w:pPr>
    </w:p>
    <w:p w:rsidR="00E567F4" w:rsidRDefault="00E567F4" w:rsidP="00E567F4">
      <w:pPr>
        <w:pStyle w:val="ConsPlusNormal"/>
        <w:sectPr w:rsidR="00E567F4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1420"/>
        <w:gridCol w:w="1678"/>
        <w:gridCol w:w="1279"/>
        <w:gridCol w:w="1422"/>
        <w:gridCol w:w="1550"/>
        <w:gridCol w:w="1283"/>
      </w:tblGrid>
      <w:tr w:rsidR="00E567F4" w:rsidTr="00AD323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F4" w:rsidRDefault="00E567F4" w:rsidP="00AD3233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F4" w:rsidRDefault="00E567F4" w:rsidP="00AD3233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8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F4" w:rsidRDefault="00E567F4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567F4" w:rsidTr="00AD32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F4" w:rsidRDefault="00E567F4" w:rsidP="00AD3233">
            <w:pPr>
              <w:pStyle w:val="ConsPlusNormal"/>
              <w:jc w:val="center"/>
            </w:pP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F4" w:rsidRDefault="00E567F4" w:rsidP="00AD3233">
            <w:pPr>
              <w:pStyle w:val="ConsPlusNormal"/>
              <w:jc w:val="center"/>
            </w:pPr>
          </w:p>
        </w:tc>
        <w:tc>
          <w:tcPr>
            <w:tcW w:w="4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F4" w:rsidRDefault="00E567F4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F4" w:rsidRDefault="00E567F4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E567F4" w:rsidTr="00AD32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F4" w:rsidRDefault="00E567F4" w:rsidP="00AD3233">
            <w:pPr>
              <w:pStyle w:val="ConsPlusNormal"/>
              <w:jc w:val="center"/>
            </w:pP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F4" w:rsidRDefault="00E567F4" w:rsidP="00AD3233">
            <w:pPr>
              <w:pStyle w:val="ConsPlusNormal"/>
              <w:jc w:val="center"/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F4" w:rsidRDefault="00E567F4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F4" w:rsidRDefault="00E567F4" w:rsidP="00AD323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F4" w:rsidRDefault="00E567F4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F4" w:rsidRDefault="00E567F4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E567F4" w:rsidTr="00AD32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F4" w:rsidRDefault="00E567F4" w:rsidP="00AD3233">
            <w:pPr>
              <w:pStyle w:val="ConsPlusNormal"/>
              <w:jc w:val="center"/>
            </w:pP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F4" w:rsidRDefault="00E567F4" w:rsidP="00AD3233">
            <w:pPr>
              <w:pStyle w:val="ConsPlusNormal"/>
              <w:jc w:val="center"/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F4" w:rsidRDefault="00E567F4" w:rsidP="00AD3233">
            <w:pPr>
              <w:pStyle w:val="ConsPlusNormal"/>
              <w:jc w:val="center"/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F4" w:rsidRDefault="00E567F4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F4" w:rsidRDefault="00E567F4" w:rsidP="00AD3233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F4" w:rsidRDefault="00E567F4" w:rsidP="00AD3233">
            <w:pPr>
              <w:pStyle w:val="ConsPlusNormal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F4" w:rsidRDefault="00E567F4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F4" w:rsidRDefault="00E567F4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E567F4" w:rsidTr="00AD32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F4" w:rsidRDefault="00E567F4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F4" w:rsidRDefault="00E567F4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F4" w:rsidRDefault="00E567F4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F4" w:rsidRDefault="00E567F4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F4" w:rsidRDefault="00E567F4" w:rsidP="00AD32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F4" w:rsidRDefault="00E567F4" w:rsidP="00AD323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F4" w:rsidRDefault="00E567F4" w:rsidP="00AD323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F4" w:rsidRDefault="00E567F4" w:rsidP="00AD3233">
            <w:pPr>
              <w:pStyle w:val="ConsPlusNormal"/>
              <w:jc w:val="center"/>
            </w:pPr>
            <w:r>
              <w:t>8</w:t>
            </w:r>
          </w:p>
        </w:tc>
      </w:tr>
      <w:tr w:rsidR="00E567F4" w:rsidTr="00AD3233">
        <w:tc>
          <w:tcPr>
            <w:tcW w:w="567" w:type="dxa"/>
            <w:tcBorders>
              <w:top w:val="single" w:sz="4" w:space="0" w:color="auto"/>
            </w:tcBorders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</w:tcBorders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6 625 632,4</w:t>
            </w:r>
          </w:p>
        </w:tc>
        <w:tc>
          <w:tcPr>
            <w:tcW w:w="1678" w:type="dxa"/>
            <w:tcBorders>
              <w:top w:val="single" w:sz="4" w:space="0" w:color="auto"/>
            </w:tcBorders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5 750 225,5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875 406,9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9 039 430,7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8 170 040,8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869 389,9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 xml:space="preserve">Строительство путепровода через железную дорогу на км 0+814 автомобильной дороги </w:t>
            </w:r>
            <w:proofErr w:type="spellStart"/>
            <w:r>
              <w:t>Баляга</w:t>
            </w:r>
            <w:proofErr w:type="spellEnd"/>
            <w:r>
              <w:t xml:space="preserve">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 Забайкальского края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150 000,0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150 000,0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100 000,0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100 000,0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212 052,4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192 967,7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19 084,7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456 517,6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415 431,0</w:t>
            </w: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41 086,6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Строительство станции водоподготовки водозабора "</w:t>
            </w:r>
            <w:proofErr w:type="spellStart"/>
            <w:r>
              <w:t>Зыряниха</w:t>
            </w:r>
            <w:proofErr w:type="spellEnd"/>
            <w:r>
              <w:t>" в г. Нерчинск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21 875,9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21 438,2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437,7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127 196,0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124 652,0</w:t>
            </w: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2 544,0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23 580,2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23 108,6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471,6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26 975,1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26 435,5</w:t>
            </w: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539,6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22-70БИС"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109 427,6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107 239,0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2 188,6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</w:t>
            </w:r>
            <w:proofErr w:type="spellStart"/>
            <w:r>
              <w:t>Ксеньевское</w:t>
            </w:r>
            <w:proofErr w:type="spellEnd"/>
            <w:r>
              <w:t>" муниципального района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32 217,4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31 572,9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644,5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123 517,1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121 046,7</w:t>
            </w: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2 470,4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</w:t>
            </w:r>
            <w:proofErr w:type="spellStart"/>
            <w:r>
              <w:t>Ингодинский</w:t>
            </w:r>
            <w:proofErr w:type="spellEnd"/>
            <w:r>
              <w:t xml:space="preserve"> водозабор г. </w:t>
            </w:r>
            <w:r>
              <w:lastRenderedPageBreak/>
              <w:t>Чита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lastRenderedPageBreak/>
              <w:t>218 394,9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214 026,9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4 368,0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482 200,9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472 556,7</w:t>
            </w: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9 644,2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437 330,6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428 583,8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8 746,8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346 295,5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339 369,5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6 926,0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Школа в г. Нерчинск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229 961,3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209 264,8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20 696,5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359 800,5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327 418,5</w:t>
            </w: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32 382,0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Малета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27 824,5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25 320,3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2 504,2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99 706,9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90 733,3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8 973,6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401 723,1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365 568,0</w:t>
            </w: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36 155,1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17 737,4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16 141,0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1 596,4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164 835,2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150 000,0</w:t>
            </w: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14 835,2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12 434,6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11 315,5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1 119,1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75 060,5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68 305,1</w:t>
            </w: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6 755,4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8 000,0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7 280,0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720,0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111 514,3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101 478,0</w:t>
            </w: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10 036,3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9 100,0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284 521,1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258 914,2</w:t>
            </w: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25 606,9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110 573,7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100 622,1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9 951,6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383 099,9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268 442,9</w:t>
            </w: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114 657,0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Реконструкция здания ГАУК "Театр национальных культур "Забайкальские узоры"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108 546,4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98 777,2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9 769,2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207 250,3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207 250,3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253 321,5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253 321,5</w:t>
            </w: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 xml:space="preserve">Строительство очистных сооружений </w:t>
            </w:r>
            <w:proofErr w:type="spellStart"/>
            <w:r>
              <w:t>пгт</w:t>
            </w:r>
            <w:proofErr w:type="spellEnd"/>
            <w:r>
              <w:t>. Приаргунск Забайкальского края, на земельном участке с кадастровым номером 75:17:180130:105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38 868,8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37 710,5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1 158,3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17 218,1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16 873,7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344,4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17 249,9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16 904,9</w:t>
            </w: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345,0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Средняя общеобразовательная школа на 800 ученических мест в Железнодорожном административном районе г. Читы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309 894,1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303 696,2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6 197,9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26 363,9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25 836,6</w:t>
            </w: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527,3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 xml:space="preserve">Сельский дом культуры в </w:t>
            </w:r>
            <w:proofErr w:type="spellStart"/>
            <w:r>
              <w:t>пгт</w:t>
            </w:r>
            <w:proofErr w:type="spellEnd"/>
            <w:r>
              <w:t>. Аксеново-Зиловское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67 520,7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65 508,5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2 012,2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128 241,9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124 086,9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4 155,0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424 429,6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410 678,2</w:t>
            </w: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13 751,4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1 627 246,5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1 480 794,3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146 452,2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3 969 903,4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3 590 726,1</w:t>
            </w: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379 177,3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Проектирование детского отделения на 20 коек в г. Шилка для ГАУЗ "</w:t>
            </w:r>
            <w:proofErr w:type="spellStart"/>
            <w:r>
              <w:t>Шилкинская</w:t>
            </w:r>
            <w:proofErr w:type="spellEnd"/>
            <w:r>
              <w:t xml:space="preserve"> ЦРБ"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 xml:space="preserve">Пансионат в г. </w:t>
            </w:r>
            <w:proofErr w:type="spellStart"/>
            <w:r>
              <w:t>Краснокаменск</w:t>
            </w:r>
            <w:proofErr w:type="spellEnd"/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200 663,3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196 650,0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4 013,3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291 160,5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285 337,3</w:t>
            </w: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5 823,2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Пансионат в г. Чита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301 020,4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295 000,0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6 020,4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190 724,4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186 909,9</w:t>
            </w: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3 814,5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731 378,7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665 554,6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65 824,1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731 378,7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665 554,6</w:t>
            </w: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65 824,1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 xml:space="preserve">Ледовая аренда по адресу: Забайкальский край, </w:t>
            </w:r>
            <w:proofErr w:type="spellStart"/>
            <w:r>
              <w:t>пгт</w:t>
            </w:r>
            <w:proofErr w:type="spellEnd"/>
            <w:r>
              <w:t xml:space="preserve">. Приаргунск, </w:t>
            </w:r>
            <w:proofErr w:type="spellStart"/>
            <w:r>
              <w:t>мкр</w:t>
            </w:r>
            <w:proofErr w:type="spellEnd"/>
            <w:r>
              <w:t>. 1, строение N 24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92 519,9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89 762,8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2 757,1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Физкультурно-оздоровительный комплекс в г. Хилок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187 075,2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170 238,4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16 836,8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18 968,8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17 261,6</w:t>
            </w: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1 707,2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>Физкультурно-оздоровительный комплекс в г. Могоча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187 075,2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170 238,5</w:t>
            </w: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16 836,7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18 968,7</w:t>
            </w: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17 261,5</w:t>
            </w: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1 707,2</w:t>
            </w:r>
          </w:p>
        </w:tc>
      </w:tr>
      <w:tr w:rsidR="00E567F4" w:rsidTr="00AD3233">
        <w:tc>
          <w:tcPr>
            <w:tcW w:w="567" w:type="dxa"/>
          </w:tcPr>
          <w:p w:rsidR="00E567F4" w:rsidRDefault="00E567F4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855" w:type="dxa"/>
            <w:vAlign w:val="bottom"/>
          </w:tcPr>
          <w:p w:rsidR="00E567F4" w:rsidRDefault="00E567F4" w:rsidP="00AD3233">
            <w:pPr>
              <w:pStyle w:val="ConsPlusNormal"/>
              <w:jc w:val="both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</w:t>
            </w:r>
            <w:proofErr w:type="spellEnd"/>
            <w:r>
              <w:t>-Заводского района Забайкальского края</w:t>
            </w:r>
          </w:p>
        </w:tc>
        <w:tc>
          <w:tcPr>
            <w:tcW w:w="1420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343 700,0</w:t>
            </w:r>
          </w:p>
        </w:tc>
        <w:tc>
          <w:tcPr>
            <w:tcW w:w="1678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279" w:type="dxa"/>
            <w:vAlign w:val="bottom"/>
          </w:tcPr>
          <w:p w:rsidR="00E567F4" w:rsidRDefault="00E567F4" w:rsidP="00AD3233">
            <w:pPr>
              <w:pStyle w:val="ConsPlusNormal"/>
              <w:jc w:val="right"/>
            </w:pPr>
            <w:r>
              <w:t>343 700,0</w:t>
            </w:r>
          </w:p>
        </w:tc>
        <w:tc>
          <w:tcPr>
            <w:tcW w:w="1422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550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  <w:tc>
          <w:tcPr>
            <w:tcW w:w="1283" w:type="dxa"/>
            <w:vAlign w:val="bottom"/>
          </w:tcPr>
          <w:p w:rsidR="00E567F4" w:rsidRDefault="00E567F4" w:rsidP="00AD3233">
            <w:pPr>
              <w:pStyle w:val="ConsPlusNormal"/>
            </w:pPr>
          </w:p>
        </w:tc>
      </w:tr>
    </w:tbl>
    <w:p w:rsidR="00E567F4" w:rsidRDefault="00E567F4" w:rsidP="00E567F4">
      <w:pPr>
        <w:pStyle w:val="ConsPlusNormal"/>
        <w:jc w:val="both"/>
      </w:pPr>
    </w:p>
    <w:p w:rsidR="00E567F4" w:rsidRDefault="00E567F4" w:rsidP="00E567F4">
      <w:pPr>
        <w:pStyle w:val="ConsPlusNormal"/>
        <w:jc w:val="both"/>
      </w:pPr>
    </w:p>
    <w:p w:rsidR="00E567F4" w:rsidRDefault="00E567F4" w:rsidP="00E567F4">
      <w:pPr>
        <w:pStyle w:val="ConsPlusNormal"/>
        <w:jc w:val="both"/>
      </w:pPr>
    </w:p>
    <w:p w:rsidR="00E567F4" w:rsidRDefault="00E567F4" w:rsidP="00E567F4">
      <w:pPr>
        <w:pStyle w:val="ConsPlusNormal"/>
        <w:jc w:val="both"/>
      </w:pPr>
    </w:p>
    <w:p w:rsidR="00E567F4" w:rsidRDefault="00E567F4" w:rsidP="00E567F4">
      <w:pPr>
        <w:pStyle w:val="ConsPlusNormal"/>
        <w:jc w:val="both"/>
      </w:pPr>
    </w:p>
    <w:p w:rsidR="007911E5" w:rsidRDefault="007911E5">
      <w:bookmarkStart w:id="1" w:name="_GoBack"/>
      <w:bookmarkEnd w:id="1"/>
    </w:p>
    <w:sectPr w:rsidR="007911E5" w:rsidSect="00E567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7F4"/>
    <w:rsid w:val="007911E5"/>
    <w:rsid w:val="00E5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6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6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54A0BF422AA3589BBEB465761429EBEF699F74D8D44089FD953764F2B064AA97B4BDA3F8B68E24084D11DFE888C4AFD695A5FB09F47C6A83596F753D4f8x8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2022-12-06T23:25:00Z</dcterms:created>
  <dcterms:modified xsi:type="dcterms:W3CDTF">2022-12-06T23:25:00Z</dcterms:modified>
</cp:coreProperties>
</file>