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CA1" w:rsidRDefault="00924CA1" w:rsidP="00924CA1">
      <w:pPr>
        <w:pStyle w:val="ConsPlusNormal"/>
        <w:jc w:val="right"/>
        <w:outlineLvl w:val="0"/>
      </w:pPr>
      <w:r>
        <w:t>Приложение 23</w:t>
      </w:r>
    </w:p>
    <w:p w:rsidR="00924CA1" w:rsidRDefault="00924CA1" w:rsidP="00924CA1">
      <w:pPr>
        <w:pStyle w:val="ConsPlusNormal"/>
        <w:jc w:val="right"/>
      </w:pPr>
      <w:r>
        <w:t>к Закону Забайкальского края</w:t>
      </w:r>
    </w:p>
    <w:p w:rsidR="00924CA1" w:rsidRDefault="00924CA1" w:rsidP="00924CA1">
      <w:pPr>
        <w:pStyle w:val="ConsPlusNormal"/>
        <w:jc w:val="right"/>
      </w:pPr>
      <w:r>
        <w:t>"О бюджете Забайкальского края</w:t>
      </w:r>
    </w:p>
    <w:p w:rsidR="00924CA1" w:rsidRDefault="00924CA1" w:rsidP="00924CA1">
      <w:pPr>
        <w:pStyle w:val="ConsPlusNormal"/>
        <w:jc w:val="right"/>
      </w:pPr>
      <w:r>
        <w:t>на 2022 год и плановый период</w:t>
      </w:r>
    </w:p>
    <w:p w:rsidR="00924CA1" w:rsidRDefault="00924CA1" w:rsidP="00924CA1">
      <w:pPr>
        <w:pStyle w:val="ConsPlusNormal"/>
        <w:jc w:val="right"/>
      </w:pPr>
      <w:r>
        <w:t>2023 и 2024 годов"</w:t>
      </w:r>
    </w:p>
    <w:p w:rsidR="00924CA1" w:rsidRDefault="00924CA1" w:rsidP="00924CA1">
      <w:pPr>
        <w:pStyle w:val="ConsPlusNormal"/>
        <w:jc w:val="both"/>
      </w:pPr>
    </w:p>
    <w:p w:rsidR="00924CA1" w:rsidRDefault="00924CA1" w:rsidP="00924CA1">
      <w:pPr>
        <w:pStyle w:val="ConsPlusTitle"/>
        <w:jc w:val="center"/>
      </w:pPr>
      <w:bookmarkStart w:id="0" w:name="P100917"/>
      <w:bookmarkEnd w:id="0"/>
      <w:r>
        <w:t>ПЕРЕЧЕНЬ</w:t>
      </w:r>
    </w:p>
    <w:p w:rsidR="00924CA1" w:rsidRDefault="00924CA1" w:rsidP="00924CA1">
      <w:pPr>
        <w:pStyle w:val="ConsPlusTitle"/>
        <w:jc w:val="center"/>
      </w:pPr>
      <w:r>
        <w:t>СУБСИДИЙ БЮДЖЕТАМ МУНИЦИПАЛЬНЫХ ОБРАЗОВАНИЙ, ПРЕДОСТАВЛЯЕМЫХ</w:t>
      </w:r>
    </w:p>
    <w:p w:rsidR="00924CA1" w:rsidRDefault="00924CA1" w:rsidP="00924CA1">
      <w:pPr>
        <w:pStyle w:val="ConsPlusTitle"/>
        <w:jc w:val="center"/>
      </w:pPr>
      <w:r>
        <w:t>ИЗ БЮДЖЕТА КРАЯ В ЦЕЛЯХ СОФИНАНСИРОВАНИЯ РАСХОДНЫХ</w:t>
      </w:r>
    </w:p>
    <w:p w:rsidR="00924CA1" w:rsidRDefault="00924CA1" w:rsidP="00924CA1">
      <w:pPr>
        <w:pStyle w:val="ConsPlusTitle"/>
        <w:jc w:val="center"/>
      </w:pPr>
      <w:r>
        <w:t>ОБЯЗАТЕЛЬСТВ, ВОЗНИКАЮЩИХ ПРИ ВЫПОЛНЕНИИ ПОЛНОМОЧИЙ ОРГАНОВ</w:t>
      </w:r>
    </w:p>
    <w:p w:rsidR="00924CA1" w:rsidRDefault="00924CA1" w:rsidP="00924CA1">
      <w:pPr>
        <w:pStyle w:val="ConsPlusTitle"/>
        <w:jc w:val="center"/>
      </w:pPr>
      <w:r>
        <w:t>МЕСТНОГО САМОУПРАВЛЕНИЯ ПО РЕШЕНИЮ ВОПРОСОВ МЕСТНОГО</w:t>
      </w:r>
    </w:p>
    <w:p w:rsidR="00924CA1" w:rsidRDefault="00924CA1" w:rsidP="00924CA1">
      <w:pPr>
        <w:pStyle w:val="ConsPlusTitle"/>
        <w:jc w:val="center"/>
      </w:pPr>
      <w:r>
        <w:t>ЗНАЧЕНИЯ, НА 2022 ГОД И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924CA1" w:rsidRDefault="00924CA1" w:rsidP="00924CA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24CA1" w:rsidTr="00DB7E9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CA1" w:rsidRDefault="00924CA1" w:rsidP="00DB7E9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CA1" w:rsidRDefault="00924CA1" w:rsidP="00DB7E9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4CA1" w:rsidRDefault="00924CA1" w:rsidP="00DB7E9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24CA1" w:rsidRDefault="00924CA1" w:rsidP="00DB7E9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924CA1" w:rsidRDefault="00924CA1" w:rsidP="00DB7E93">
            <w:pPr>
              <w:pStyle w:val="ConsPlusNormal"/>
              <w:jc w:val="center"/>
            </w:pPr>
            <w:r>
              <w:rPr>
                <w:color w:val="392C69"/>
              </w:rPr>
              <w:t>от 16.02.2022 N 2025-ЗЗК)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CA1" w:rsidRDefault="00924CA1" w:rsidP="00DB7E93">
            <w:pPr>
              <w:spacing w:after="1" w:line="0" w:lineRule="atLeast"/>
            </w:pPr>
          </w:p>
        </w:tc>
      </w:tr>
    </w:tbl>
    <w:p w:rsidR="00924CA1" w:rsidRDefault="00924CA1" w:rsidP="00924CA1">
      <w:pPr>
        <w:pStyle w:val="ConsPlusNormal"/>
        <w:jc w:val="both"/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417"/>
        <w:gridCol w:w="426"/>
        <w:gridCol w:w="425"/>
        <w:gridCol w:w="567"/>
        <w:gridCol w:w="1276"/>
        <w:gridCol w:w="1275"/>
        <w:gridCol w:w="1276"/>
      </w:tblGrid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8</w:t>
            </w:r>
          </w:p>
        </w:tc>
      </w:tr>
      <w:tr w:rsidR="00924CA1" w:rsidTr="00924CA1">
        <w:tc>
          <w:tcPr>
            <w:tcW w:w="3181" w:type="dxa"/>
          </w:tcPr>
          <w:p w:rsidR="00924CA1" w:rsidRDefault="00924CA1" w:rsidP="00DB7E9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01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1 028 031,0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0,0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t xml:space="preserve">Субсидии бюджетам муниципальных районов, муниципальных и городских округов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бюджета муниципального района, муниципального и городского округа по оплате труда работников учреждений бюджетной сферы, финансируемых за счет средств муниципального района, муниципального и городского округа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01 3 02 78180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1 028 031,0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0,0</w:t>
            </w:r>
          </w:p>
        </w:tc>
      </w:tr>
      <w:tr w:rsidR="00924CA1" w:rsidTr="00924CA1">
        <w:tc>
          <w:tcPr>
            <w:tcW w:w="3181" w:type="dxa"/>
          </w:tcPr>
          <w:p w:rsidR="00924CA1" w:rsidRDefault="00924CA1" w:rsidP="00DB7E9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05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23 830,3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37 762,7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38 365,7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lastRenderedPageBreak/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05</w:t>
            </w:r>
            <w:proofErr w:type="gramStart"/>
            <w:r>
              <w:t xml:space="preserve"> В</w:t>
            </w:r>
            <w:proofErr w:type="gramEnd"/>
            <w:r>
              <w:t xml:space="preserve"> 01 R5990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23 830,3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23 830,4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23 830,4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t>Реализация мероприятий по созданию и (или) обустройству приютов для содержания животных без владельцев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02 77266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13 932,3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14 535,3</w:t>
            </w:r>
          </w:p>
        </w:tc>
      </w:tr>
      <w:tr w:rsidR="00924CA1" w:rsidTr="00924CA1">
        <w:tc>
          <w:tcPr>
            <w:tcW w:w="3181" w:type="dxa"/>
          </w:tcPr>
          <w:p w:rsidR="00924CA1" w:rsidRDefault="00924CA1" w:rsidP="00DB7E9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08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2 674,2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1 887,7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1 209,0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t>Реализация мероприятий на проведение кадастровых работ по образованию земельных участков, занятых скотомогильниками (биотермическими ямами) и на изготовление технических планов на бесхозяйные скотомогильники (биотермические ямы)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08 2 02 77267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2 674,2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1 887,7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1 209,0</w:t>
            </w:r>
          </w:p>
        </w:tc>
      </w:tr>
      <w:tr w:rsidR="00924CA1" w:rsidTr="00924CA1">
        <w:tc>
          <w:tcPr>
            <w:tcW w:w="3181" w:type="dxa"/>
          </w:tcPr>
          <w:p w:rsidR="00924CA1" w:rsidRDefault="00924CA1" w:rsidP="00DB7E9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10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18 441,0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0,0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t>Проведение комплексных кадастровых работ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10 1 01 R5110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18 441,0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0,0</w:t>
            </w:r>
          </w:p>
        </w:tc>
      </w:tr>
      <w:tr w:rsidR="00924CA1" w:rsidTr="00924CA1">
        <w:tc>
          <w:tcPr>
            <w:tcW w:w="3181" w:type="dxa"/>
          </w:tcPr>
          <w:p w:rsidR="00924CA1" w:rsidRDefault="00924CA1" w:rsidP="00DB7E9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12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271 989,9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257 494,0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180 126,4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12 3 01 R4970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191 989,9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195 652,3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117 041,9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12 1 03 74521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61 841,7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63 084,5</w:t>
            </w:r>
          </w:p>
        </w:tc>
      </w:tr>
      <w:tr w:rsidR="00924CA1" w:rsidTr="00924CA1">
        <w:tc>
          <w:tcPr>
            <w:tcW w:w="3181" w:type="dxa"/>
          </w:tcPr>
          <w:p w:rsidR="00924CA1" w:rsidRDefault="00924CA1" w:rsidP="00DB7E9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14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2 153 475,5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1 415 428,6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979 080,7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t xml:space="preserve">Реализация мероприятий по содействию созданию в </w:t>
            </w:r>
            <w:r>
              <w:lastRenderedPageBreak/>
              <w:t>субъектах Российской Федерации (исходя из прогнозируемой потребности) новых мест в общеобразовательных организациях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lastRenderedPageBreak/>
              <w:t>14 2 04 71438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13 736,3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0,0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proofErr w:type="gramStart"/>
            <w: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14 2 08 R3040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935 318,5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896 021,0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923 092,3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14 2 09 71445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66 433,8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0,0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14 2 09 R7500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915 601,5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466 482,2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0,0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14 2 E1 71436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99 000,0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0,0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14 2 E2 50970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18 576,5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18 224,5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20 590,1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14 5 E4 71442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63 300,6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0,0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t xml:space="preserve">Реализация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</w:t>
            </w:r>
            <w:r>
              <w:lastRenderedPageBreak/>
              <w:t>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lastRenderedPageBreak/>
              <w:t>14 7 02 71101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41 508,3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34 700,9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35 398,3</w:t>
            </w:r>
          </w:p>
        </w:tc>
      </w:tr>
      <w:tr w:rsidR="00924CA1" w:rsidTr="00924CA1">
        <w:tc>
          <w:tcPr>
            <w:tcW w:w="3181" w:type="dxa"/>
          </w:tcPr>
          <w:p w:rsidR="00924CA1" w:rsidRDefault="00924CA1" w:rsidP="00DB7E93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15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281 522,3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404 674,0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334 427,1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15 1 A1 55190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135 812,2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80 889,4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115 800,0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15 1 02 R5190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4 179,1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0,0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15 1 03 R4660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1 414,2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1 653,8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1 991,4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15 1 06 R4670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24 609,5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t>Развитие сети учреждений культурно-досугового типа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15 1 A1 55130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109 968,8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216 834,2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107 662,6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t>Техническое оснащение муниципальных музеев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15 1 A1 55900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3 450,6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7 060,7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4 143,8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t>Реконструкция и капитальный ремонт муниципальных музеев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15 1 A1 55970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71 538,5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78 131,9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15 1 A2 55190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2 087,9</w:t>
            </w:r>
          </w:p>
        </w:tc>
      </w:tr>
      <w:tr w:rsidR="00924CA1" w:rsidTr="00924CA1">
        <w:tc>
          <w:tcPr>
            <w:tcW w:w="3181" w:type="dxa"/>
          </w:tcPr>
          <w:p w:rsidR="00924CA1" w:rsidRDefault="00924CA1" w:rsidP="00DB7E9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18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10 533,0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0,0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t xml:space="preserve">Государственная поддержка спортивных организаций, осуществляющих подготовку спортивного резерва для </w:t>
            </w:r>
            <w:r>
              <w:lastRenderedPageBreak/>
              <w:t>сборных команд Российской Федерации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lastRenderedPageBreak/>
              <w:t>18 2 P5 50810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0,0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lastRenderedPageBreak/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18 4 P5 52290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8 533,0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0,0</w:t>
            </w:r>
          </w:p>
        </w:tc>
      </w:tr>
      <w:tr w:rsidR="00924CA1" w:rsidTr="00924CA1">
        <w:tc>
          <w:tcPr>
            <w:tcW w:w="3181" w:type="dxa"/>
          </w:tcPr>
          <w:p w:rsidR="00924CA1" w:rsidRDefault="00924CA1" w:rsidP="00DB7E9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19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1 389,2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1 375,9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1 389,2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19 7 03 R5150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1 389,2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1 375,9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1 389,2</w:t>
            </w:r>
          </w:p>
        </w:tc>
      </w:tr>
      <w:tr w:rsidR="00924CA1" w:rsidTr="00924CA1">
        <w:tc>
          <w:tcPr>
            <w:tcW w:w="3181" w:type="dxa"/>
          </w:tcPr>
          <w:p w:rsidR="00924CA1" w:rsidRDefault="00924CA1" w:rsidP="00DB7E9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21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11 000,0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21 1 06 78111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11 000,0</w:t>
            </w:r>
          </w:p>
        </w:tc>
      </w:tr>
      <w:tr w:rsidR="00924CA1" w:rsidTr="00924CA1">
        <w:tc>
          <w:tcPr>
            <w:tcW w:w="3181" w:type="dxa"/>
          </w:tcPr>
          <w:p w:rsidR="00924CA1" w:rsidRDefault="00924CA1" w:rsidP="00DB7E9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27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154 604,2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157 711,2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27 1 02 74905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154 604,2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157 711,2</w:t>
            </w:r>
          </w:p>
        </w:tc>
      </w:tr>
      <w:tr w:rsidR="00924CA1" w:rsidTr="00924CA1">
        <w:tc>
          <w:tcPr>
            <w:tcW w:w="3181" w:type="dxa"/>
          </w:tcPr>
          <w:p w:rsidR="00924CA1" w:rsidRDefault="00924CA1" w:rsidP="00DB7E9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28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341 072,6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353 584,4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360 274,6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t xml:space="preserve">Мероприятия по переселению граждан из ветхого и </w:t>
            </w:r>
            <w:r>
              <w:lastRenderedPageBreak/>
              <w:t>аварийного жилья в зоне Байкало-Амурской магистрали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lastRenderedPageBreak/>
              <w:t>28 3 01 R0230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43 455,0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55 966,8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62 657,0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lastRenderedPageBreak/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28 4 01 R1780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297 617,6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297 617,6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297 617,6</w:t>
            </w:r>
          </w:p>
        </w:tc>
      </w:tr>
      <w:tr w:rsidR="00924CA1" w:rsidTr="00924CA1">
        <w:tc>
          <w:tcPr>
            <w:tcW w:w="3181" w:type="dxa"/>
          </w:tcPr>
          <w:p w:rsidR="00924CA1" w:rsidRDefault="00924CA1" w:rsidP="00DB7E9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29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285 650,8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284 650,8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316 278,6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29 1 F2 55550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285 650,8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284 650,8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316 278,6</w:t>
            </w:r>
          </w:p>
        </w:tc>
      </w:tr>
      <w:tr w:rsidR="00924CA1" w:rsidTr="00924CA1">
        <w:tc>
          <w:tcPr>
            <w:tcW w:w="3181" w:type="dxa"/>
          </w:tcPr>
          <w:p w:rsidR="00924CA1" w:rsidRDefault="00924CA1" w:rsidP="00DB7E9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31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1 791,9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2 189,1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1 134,2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31 3 01 R2990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1 791,9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2 189,1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1 134,2</w:t>
            </w:r>
          </w:p>
        </w:tc>
      </w:tr>
      <w:tr w:rsidR="00924CA1" w:rsidTr="00924CA1">
        <w:tc>
          <w:tcPr>
            <w:tcW w:w="3181" w:type="dxa"/>
          </w:tcPr>
          <w:p w:rsidR="00924CA1" w:rsidRDefault="00924CA1" w:rsidP="00DB7E9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32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278 624,6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391 788,1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400 418,6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 (реализация мероприятий по благоустройству сельских территорий)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32 3 02 R5763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7 175,7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10 948,7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9 130,1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32 1 01 R5764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8 526,0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26 128,3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28 236,7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t xml:space="preserve">Реализация мероприятий по комплексному развитию </w:t>
            </w:r>
            <w:r>
              <w:lastRenderedPageBreak/>
              <w:t>сельских территорий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lastRenderedPageBreak/>
              <w:t>32 3 03 R5760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262 922,9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354 711,1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363 051,8</w:t>
            </w:r>
          </w:p>
        </w:tc>
      </w:tr>
      <w:tr w:rsidR="00924CA1" w:rsidTr="00924CA1">
        <w:tc>
          <w:tcPr>
            <w:tcW w:w="3181" w:type="dxa"/>
          </w:tcPr>
          <w:p w:rsidR="00924CA1" w:rsidRDefault="00924CA1" w:rsidP="00DB7E93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33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630 719,9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215 613,8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33 2 01 74315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160 000,0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33 2 01 74317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261 500,0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55 000,0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55 613,8</w:t>
            </w:r>
          </w:p>
        </w:tc>
      </w:tr>
      <w:tr w:rsidR="00924CA1" w:rsidTr="00924CA1">
        <w:tc>
          <w:tcPr>
            <w:tcW w:w="3181" w:type="dxa"/>
            <w:vAlign w:val="center"/>
          </w:tcPr>
          <w:p w:rsidR="00924CA1" w:rsidRDefault="00924CA1" w:rsidP="00DB7E93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  <w:r>
              <w:t>33 3 R1 53940</w:t>
            </w: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200 370,7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0,0</w:t>
            </w:r>
          </w:p>
        </w:tc>
      </w:tr>
      <w:tr w:rsidR="00924CA1" w:rsidTr="00924CA1">
        <w:tc>
          <w:tcPr>
            <w:tcW w:w="3181" w:type="dxa"/>
          </w:tcPr>
          <w:p w:rsidR="00924CA1" w:rsidRDefault="00924CA1" w:rsidP="00DB7E93">
            <w:pPr>
              <w:pStyle w:val="ConsPlusNormal"/>
            </w:pPr>
            <w:r>
              <w:t>Итого расходов</w:t>
            </w:r>
          </w:p>
        </w:tc>
        <w:tc>
          <w:tcPr>
            <w:tcW w:w="1417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426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425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24CA1" w:rsidRDefault="00924CA1" w:rsidP="00DB7E93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5 540 746,2</w:t>
            </w:r>
          </w:p>
        </w:tc>
        <w:tc>
          <w:tcPr>
            <w:tcW w:w="1275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3 531 439,5</w:t>
            </w:r>
          </w:p>
        </w:tc>
        <w:tc>
          <w:tcPr>
            <w:tcW w:w="1276" w:type="dxa"/>
            <w:vAlign w:val="center"/>
          </w:tcPr>
          <w:p w:rsidR="00924CA1" w:rsidRDefault="00924CA1" w:rsidP="00DB7E93">
            <w:pPr>
              <w:pStyle w:val="ConsPlusNormal"/>
              <w:jc w:val="right"/>
            </w:pPr>
            <w:r>
              <w:t>2 997 029,1</w:t>
            </w:r>
          </w:p>
        </w:tc>
        <w:bookmarkStart w:id="1" w:name="_GoBack"/>
        <w:bookmarkEnd w:id="1"/>
      </w:tr>
    </w:tbl>
    <w:p w:rsidR="00924CA1" w:rsidRDefault="00924CA1" w:rsidP="00924CA1">
      <w:pPr>
        <w:pStyle w:val="ConsPlusNormal"/>
        <w:jc w:val="both"/>
      </w:pPr>
    </w:p>
    <w:p w:rsidR="00924CA1" w:rsidRDefault="00924CA1" w:rsidP="00924CA1">
      <w:pPr>
        <w:pStyle w:val="ConsPlusNormal"/>
        <w:jc w:val="both"/>
      </w:pPr>
    </w:p>
    <w:p w:rsidR="00924CA1" w:rsidRDefault="00924CA1" w:rsidP="00924CA1">
      <w:pPr>
        <w:pStyle w:val="ConsPlusNormal"/>
        <w:jc w:val="both"/>
      </w:pPr>
    </w:p>
    <w:p w:rsidR="00405EFB" w:rsidRDefault="00405EFB"/>
    <w:sectPr w:rsidR="0040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A1"/>
    <w:rsid w:val="00405EFB"/>
    <w:rsid w:val="0092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4C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4C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4C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4C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102BAD9C0293CE5F176BAA61A56A04B8E537D08157AD36213BE4E74AB9DBD33D0FE3B0EB4963E98B5670D67872A9016AA3E3sDG" TargetMode="External"/><Relationship Id="rId5" Type="http://schemas.openxmlformats.org/officeDocument/2006/relationships/hyperlink" Target="consultantplus://offline/ref=1A102BAD9C0293CE5F176BAA61A56A04B8E537D08157AD342730E2E74AB9DBD33D0FE3B0EB5B63B1875673C87B72BC573BE56AB1D67D00B28639168DCFE7s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2022-03-04T06:20:00Z</dcterms:created>
  <dcterms:modified xsi:type="dcterms:W3CDTF">2022-03-04T06:22:00Z</dcterms:modified>
</cp:coreProperties>
</file>