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39" w:rsidRDefault="00694139" w:rsidP="00694139">
      <w:pPr>
        <w:pStyle w:val="ConsPlusNormal"/>
        <w:jc w:val="right"/>
        <w:outlineLvl w:val="0"/>
      </w:pPr>
      <w:r>
        <w:t>Приложение 27</w:t>
      </w:r>
    </w:p>
    <w:p w:rsidR="00694139" w:rsidRDefault="00694139" w:rsidP="00694139">
      <w:pPr>
        <w:pStyle w:val="ConsPlusNormal"/>
        <w:jc w:val="right"/>
      </w:pPr>
      <w:r>
        <w:t>к Закону Забайкальского края "О бюджете</w:t>
      </w:r>
    </w:p>
    <w:p w:rsidR="00694139" w:rsidRDefault="00694139" w:rsidP="00694139">
      <w:pPr>
        <w:pStyle w:val="ConsPlusNormal"/>
        <w:jc w:val="right"/>
      </w:pPr>
      <w:r>
        <w:t>Забайкальского края на 2021 год и</w:t>
      </w:r>
    </w:p>
    <w:p w:rsidR="00694139" w:rsidRDefault="00694139" w:rsidP="00694139">
      <w:pPr>
        <w:pStyle w:val="ConsPlusNormal"/>
        <w:jc w:val="right"/>
      </w:pPr>
      <w:r>
        <w:t>плановый период 2022 и 2023 годов"</w:t>
      </w:r>
    </w:p>
    <w:p w:rsidR="00694139" w:rsidRDefault="00694139" w:rsidP="00694139">
      <w:pPr>
        <w:pStyle w:val="ConsPlusNormal"/>
        <w:jc w:val="both"/>
      </w:pPr>
    </w:p>
    <w:p w:rsidR="00694139" w:rsidRDefault="00694139" w:rsidP="00694139">
      <w:pPr>
        <w:pStyle w:val="ConsPlusTitle"/>
        <w:jc w:val="center"/>
      </w:pPr>
      <w:bookmarkStart w:id="0" w:name="P116726"/>
      <w:bookmarkEnd w:id="0"/>
      <w:r>
        <w:t>МЕЖБЮДЖЕТНЫЕ ТРАНСФЕРТЫ, ПРЕДОСТАВЛЯЕМЫЕ БЮДЖЕТАМ</w:t>
      </w:r>
    </w:p>
    <w:p w:rsidR="00694139" w:rsidRDefault="00694139" w:rsidP="0069413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694139" w:rsidRDefault="00694139" w:rsidP="00694139">
      <w:pPr>
        <w:pStyle w:val="ConsPlusTitle"/>
        <w:jc w:val="center"/>
      </w:pPr>
      <w:r>
        <w:t>ОКРУГОВ, НА 2021 ГОД</w:t>
      </w:r>
    </w:p>
    <w:p w:rsidR="00694139" w:rsidRDefault="00694139" w:rsidP="0069413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94139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139" w:rsidRDefault="00694139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139" w:rsidRDefault="00694139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4139" w:rsidRDefault="00694139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139" w:rsidRDefault="00694139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94139" w:rsidRDefault="00694139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139" w:rsidRDefault="00694139" w:rsidP="00ED6C0D">
            <w:pPr>
              <w:spacing w:after="1" w:line="0" w:lineRule="atLeast"/>
            </w:pPr>
          </w:p>
        </w:tc>
      </w:tr>
    </w:tbl>
    <w:p w:rsidR="00694139" w:rsidRDefault="00694139" w:rsidP="0069413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4"/>
        <w:gridCol w:w="1644"/>
        <w:gridCol w:w="557"/>
        <w:gridCol w:w="557"/>
        <w:gridCol w:w="949"/>
        <w:gridCol w:w="1474"/>
      </w:tblGrid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5 623 160,8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5 590 882,8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01 3 02 78020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4 732 105,0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01 3 02 78040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490 713,7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01 3 02 78050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368 064,1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32 278,0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88 0 00 50100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32 278,0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5 804 111,1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1 395 658,8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01 3 02 78180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1 395 658,8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10 914,8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08 2 01 77264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10 914,8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315 594,8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Субсидии на 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12 1 02 74770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30 000,0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80 000,0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205 594,8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408 197,0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1 G4 74506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5 585,3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133 225,6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269 386,1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2 050 387,0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1 P2 52320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357 979,0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1 P2 71443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456 222,9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07 R2550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38 240,9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897 157,0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E1 71436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217 800,0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21 398,3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11 698,7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5 E4 71442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8 381,9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41 508,3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264 161,5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02 R519F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3 936,7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2 436,4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27 288,8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185 417,8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43 060,5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2 021,3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2 500,0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18 2 P5 50810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2 500,0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19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4 556,3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3 079,6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1 476,7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620 864,8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620 864,8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112 913,4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5 432,5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80 323,9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27 157,0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289 999,1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289 999,1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2 621,6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2 621,6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314 742,0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1 01 R5760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16 362,7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202 927,8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32 3 02 75760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1 601,2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29 395,9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территорий, в том числе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3 02 R576F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3 149,8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32 3 03 R5760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61 304,6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13 709 294,6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100 441,5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01 3 02 78060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01 3 02 79205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6 247,5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12 438,9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04 3 08 79206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12 438,9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30 136,7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964,3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Организация мероприятий при осуществлении деятельности по обращению с животными без </w:t>
            </w:r>
            <w:r>
              <w:lastRenderedPageBreak/>
              <w:t>владельцев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25 822,9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3 253,8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96 830,2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13 1 03 74505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96 750,2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13 1 03 79227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18,5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13 1 03 79502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61,5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12 711 768,8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14 1 01 71201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4 029 841,8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14 1 02 71230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26 466,8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14 2 01 71201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8 358 976,5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14 2 01 71228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8 461,4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14 2 03 71218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171 322,2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каникулярное время в муниципальных организациях отдыха детей и их </w:t>
            </w:r>
            <w:r>
              <w:lastRenderedPageBreak/>
              <w:t>оздоровления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14 3 02 71432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113 295,0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14 9 05 79230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3 405,1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643 925,4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17 3 03 72400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505 992,4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17 3 03 79211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107 941,3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17 3 05 74580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29 723,3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17 3 05 74581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261,4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17 3 05 79581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7,0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113 753,1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88 0 00 51180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63 284,3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Осуществление полномочий по составлению (изменению) списков </w:t>
            </w:r>
            <w: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88 0 00 51200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1 003,5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>Проведение Всероссийской переписи населения 2020 года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88 0 00 54690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16 337,0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88 0 00 79207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774,0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88 0 00 79208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1 088,5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88 0 00 79214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233,9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88 0 00 79220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31 031,9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5 102 142,2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401 017,4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Реализация отдельных мер по ликвидации последствий наводнения, произошедшего на территории Забайкальского края в 2021 году,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07 1 05 58970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401 017,4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161 637,2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Снижение совокупного объема выбросов загрязняющих веществ в </w:t>
            </w:r>
            <w:r>
              <w:lastRenderedPageBreak/>
              <w:t>атмосферный воздух в г. Чите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08 2 G4 51080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161 637,2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2 530 828,8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1 G4 51080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853 565,5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13 3 03 74316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121 214,8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13 3 03 74318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92 859,8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13 3 06 55050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657 108,6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806 080,1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1 355 557,3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14 1 07 55050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81 000,0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</w:t>
            </w:r>
            <w:r>
              <w:lastRenderedPageBreak/>
              <w:t>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14 2 01 71030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126 102,2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14 2 04 55050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71 000,0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04 Ц5050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79 200,0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14 2 08 71444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63 280,4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15 1 08 55050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12 260,0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15 1 08 55050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15 000,0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A1 54540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20 000,0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A1 5454F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15 000,0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15 1 A3 54530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1 020,4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52 762,9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18 4 01 55050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52 235,3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18 4 01 Ц5050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527,6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4 471,6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21 2 04 72806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1 634,1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21 2 04 72806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2 837,5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27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6 250,0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27 1 03 09505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27 1 03 09605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1 250,0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344 556,4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29 1 04 55050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30 142,7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29 1 F2 54240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200 000,0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конкурса лучших </w:t>
            </w:r>
            <w:r>
              <w:lastRenderedPageBreak/>
              <w:t>проектов создания комфортной городской среды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lastRenderedPageBreak/>
              <w:t>29 1 F2 74240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114 413,7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181 780,2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7 667,8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8 944,7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58 930,4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3 924,1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20 928,8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88 0 00 09218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670,7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Оформление общественных пространств муниципальных районов, муниципальных и городских округов Забайкальского края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88 0 00 78150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67 601,9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88 0 00 78200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2 090,1</w:t>
            </w:r>
          </w:p>
        </w:tc>
      </w:tr>
      <w:tr w:rsidR="00694139" w:rsidTr="00ED6C0D">
        <w:tc>
          <w:tcPr>
            <w:tcW w:w="3844" w:type="dxa"/>
            <w:vAlign w:val="center"/>
          </w:tcPr>
          <w:p w:rsidR="00694139" w:rsidRDefault="00694139" w:rsidP="00ED6C0D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</w:t>
            </w:r>
            <w:hyperlink r:id="rId7" w:history="1">
              <w:r>
                <w:rPr>
                  <w:color w:val="0000FF"/>
                </w:rPr>
                <w:t>Конституцию</w:t>
              </w:r>
            </w:hyperlink>
            <w:r>
              <w:t xml:space="preserve"> Российской Федерации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  <w:r>
              <w:t>88 0 00 79109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11 021,7</w:t>
            </w:r>
          </w:p>
        </w:tc>
      </w:tr>
      <w:tr w:rsidR="00694139" w:rsidTr="00ED6C0D">
        <w:tc>
          <w:tcPr>
            <w:tcW w:w="3844" w:type="dxa"/>
          </w:tcPr>
          <w:p w:rsidR="00694139" w:rsidRDefault="00694139" w:rsidP="00ED6C0D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694139" w:rsidRDefault="0069413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94139" w:rsidRDefault="00694139" w:rsidP="00ED6C0D">
            <w:pPr>
              <w:pStyle w:val="ConsPlusNormal"/>
              <w:jc w:val="right"/>
            </w:pPr>
            <w:r>
              <w:t>30 238 708,7</w:t>
            </w:r>
          </w:p>
        </w:tc>
      </w:tr>
    </w:tbl>
    <w:p w:rsidR="00694139" w:rsidRDefault="00694139" w:rsidP="00694139">
      <w:pPr>
        <w:pStyle w:val="ConsPlusNormal"/>
        <w:jc w:val="both"/>
      </w:pPr>
    </w:p>
    <w:p w:rsidR="00694139" w:rsidRDefault="00694139" w:rsidP="00694139">
      <w:pPr>
        <w:pStyle w:val="ConsPlusNormal"/>
        <w:jc w:val="both"/>
      </w:pPr>
    </w:p>
    <w:p w:rsidR="00694139" w:rsidRDefault="00694139" w:rsidP="00694139">
      <w:pPr>
        <w:pStyle w:val="ConsPlusNormal"/>
        <w:jc w:val="both"/>
      </w:pPr>
    </w:p>
    <w:p w:rsidR="00694139" w:rsidRDefault="00694139" w:rsidP="00694139">
      <w:pPr>
        <w:pStyle w:val="ConsPlusNormal"/>
        <w:jc w:val="both"/>
      </w:pPr>
    </w:p>
    <w:p w:rsidR="00694139" w:rsidRDefault="00694139" w:rsidP="00694139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39"/>
    <w:rsid w:val="000C1B69"/>
    <w:rsid w:val="006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4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4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30C7B428C59D003100A87A8084477072CD9C72330BD6BF49D2BDFC3963527B1443507FD491DD3151966B02n0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0C7B428C59D003100B67796E81B7871CEC57A395B8CEA45D1BEF3646B5732404D557D9EC0987A5E97603C173747E298E408nDA" TargetMode="External"/><Relationship Id="rId5" Type="http://schemas.openxmlformats.org/officeDocument/2006/relationships/hyperlink" Target="consultantplus://offline/ref=F230C7B428C59D003100B67796E81B7871CEC57A395B8CE846D5BFF3646B5732404D557D9ED298225296692A163052B4C9A2DADEF7D4C4A8F76E6A25410En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2022-01-19T02:56:00Z</dcterms:created>
  <dcterms:modified xsi:type="dcterms:W3CDTF">2022-01-19T02:56:00Z</dcterms:modified>
</cp:coreProperties>
</file>