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2A" w:rsidRDefault="0045142A" w:rsidP="0045142A">
      <w:pPr>
        <w:pStyle w:val="ConsPlusNormal"/>
        <w:jc w:val="right"/>
        <w:outlineLvl w:val="0"/>
      </w:pPr>
      <w:r>
        <w:t>Приложение 26</w:t>
      </w:r>
    </w:p>
    <w:p w:rsidR="0045142A" w:rsidRDefault="0045142A" w:rsidP="0045142A">
      <w:pPr>
        <w:pStyle w:val="ConsPlusNormal"/>
        <w:jc w:val="right"/>
      </w:pPr>
      <w:r>
        <w:t>к Закону Забайкальского края "О бюджете</w:t>
      </w:r>
    </w:p>
    <w:p w:rsidR="0045142A" w:rsidRDefault="0045142A" w:rsidP="0045142A">
      <w:pPr>
        <w:pStyle w:val="ConsPlusNormal"/>
        <w:jc w:val="right"/>
      </w:pPr>
      <w:r>
        <w:t>Забайкальского края на 2021 год и</w:t>
      </w:r>
    </w:p>
    <w:p w:rsidR="0045142A" w:rsidRDefault="0045142A" w:rsidP="0045142A">
      <w:pPr>
        <w:pStyle w:val="ConsPlusNormal"/>
        <w:jc w:val="right"/>
      </w:pPr>
      <w:r>
        <w:t>плановый период 2022 и 2023 годов"</w:t>
      </w:r>
    </w:p>
    <w:p w:rsidR="0045142A" w:rsidRDefault="0045142A" w:rsidP="0045142A">
      <w:pPr>
        <w:pStyle w:val="ConsPlusNormal"/>
        <w:jc w:val="both"/>
      </w:pPr>
    </w:p>
    <w:p w:rsidR="0045142A" w:rsidRDefault="0045142A" w:rsidP="0045142A">
      <w:pPr>
        <w:pStyle w:val="ConsPlusTitle"/>
        <w:jc w:val="center"/>
      </w:pPr>
      <w:bookmarkStart w:id="0" w:name="P116250"/>
      <w:bookmarkEnd w:id="0"/>
      <w:r>
        <w:t>ПЕРЕЧЕНЬ</w:t>
      </w:r>
    </w:p>
    <w:p w:rsidR="0045142A" w:rsidRDefault="0045142A" w:rsidP="0045142A">
      <w:pPr>
        <w:pStyle w:val="ConsPlusTitle"/>
        <w:jc w:val="center"/>
      </w:pPr>
      <w:r>
        <w:t>СУБСИДИЙ БЮДЖЕТАМ МУНИЦИПАЛЬНЫХ ОБРАЗОВАНИЙ, ПРЕДОСТАВЛЯЕМЫХ</w:t>
      </w:r>
    </w:p>
    <w:p w:rsidR="0045142A" w:rsidRDefault="0045142A" w:rsidP="0045142A">
      <w:pPr>
        <w:pStyle w:val="ConsPlusTitle"/>
        <w:jc w:val="center"/>
      </w:pPr>
      <w:r>
        <w:t>ИЗ БЮДЖЕТА КРАЯ В ЦЕЛЯХ СОФИНАНСИРОВАНИЯ РАСХОДНЫХ</w:t>
      </w:r>
    </w:p>
    <w:p w:rsidR="0045142A" w:rsidRDefault="0045142A" w:rsidP="0045142A">
      <w:pPr>
        <w:pStyle w:val="ConsPlusTitle"/>
        <w:jc w:val="center"/>
      </w:pPr>
      <w:r>
        <w:t>ОБЯЗАТЕЛЬСТВ, ВОЗНИКАЮЩИХ ПРИ ВЫПОЛНЕНИИ ПОЛНОМОЧИЙ ОРГАНОВ</w:t>
      </w:r>
    </w:p>
    <w:p w:rsidR="0045142A" w:rsidRDefault="0045142A" w:rsidP="0045142A">
      <w:pPr>
        <w:pStyle w:val="ConsPlusTitle"/>
        <w:jc w:val="center"/>
      </w:pPr>
      <w:r>
        <w:t>МЕСТНОГО САМОУПРАВЛЕНИЯ ПО РЕШЕНИЮ ВОПРОСОВ МЕСТНОГО</w:t>
      </w:r>
    </w:p>
    <w:p w:rsidR="0045142A" w:rsidRDefault="0045142A" w:rsidP="0045142A">
      <w:pPr>
        <w:pStyle w:val="ConsPlusTitle"/>
        <w:jc w:val="center"/>
      </w:pPr>
      <w:r>
        <w:t>ЗНАЧЕНИЯ, НА 2021</w:t>
      </w:r>
      <w:proofErr w:type="gramStart"/>
      <w:r>
        <w:t xml:space="preserve"> И</w:t>
      </w:r>
      <w:proofErr w:type="gramEnd"/>
      <w:r>
        <w:t xml:space="preserve"> ПЛАНОВЫЙ ПЕРИОД 2022 И 2023 ГОДОВ</w:t>
      </w:r>
    </w:p>
    <w:p w:rsidR="0045142A" w:rsidRDefault="0045142A" w:rsidP="0045142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45142A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42A" w:rsidRDefault="0045142A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42A" w:rsidRDefault="0045142A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142A" w:rsidRDefault="0045142A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142A" w:rsidRDefault="0045142A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5142A" w:rsidRDefault="0045142A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42A" w:rsidRDefault="0045142A" w:rsidP="00ED6C0D">
            <w:pPr>
              <w:spacing w:after="1" w:line="0" w:lineRule="atLeast"/>
            </w:pPr>
          </w:p>
        </w:tc>
      </w:tr>
    </w:tbl>
    <w:p w:rsidR="0045142A" w:rsidRDefault="0045142A" w:rsidP="0045142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587"/>
        <w:gridCol w:w="500"/>
        <w:gridCol w:w="501"/>
        <w:gridCol w:w="1174"/>
        <w:gridCol w:w="1264"/>
        <w:gridCol w:w="1264"/>
        <w:gridCol w:w="1264"/>
      </w:tblGrid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01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1 395 658,8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 xml:space="preserve">Субсидии бюджетам муниципальных районов, муниципальных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района, муниципального и городского округа по оплате труда работников </w:t>
            </w:r>
            <w:r>
              <w:lastRenderedPageBreak/>
              <w:t>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lastRenderedPageBreak/>
              <w:t>01 3 02 78180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1 395 658,8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08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10 914,8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08 2 01 77264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10 914,8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12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315 594,8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308 713,9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311 406,3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12 3 01 R4970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205 594,8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215 859,3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 xml:space="preserve">Субсидии на развитие социальной инфраструктуры городского поселения "Город </w:t>
            </w:r>
            <w:proofErr w:type="spellStart"/>
            <w:r>
              <w:t>Краснокаменск</w:t>
            </w:r>
            <w:proofErr w:type="spellEnd"/>
            <w:r>
              <w:t xml:space="preserve">" и муниципального района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12 1 02 74770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26 058,3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12 1 03 74521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69 488,7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408 197,0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350 334,8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160 000,0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lastRenderedPageBreak/>
              <w:t>Проектирование и строительство троллейбусных линий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13 1 G4 74506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5 585,3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13 3 03 74315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133 225,6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160 000,0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13 3 03 74317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269 386,1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14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2 050 387,0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1 100 517,2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944 466,8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в образовательных организациях, </w:t>
            </w:r>
            <w: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lastRenderedPageBreak/>
              <w:t>14 1 P2 52320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357 979,0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lastRenderedPageBreak/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14 1 P2 71443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456 222,9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14 2 04 71438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14 2 07 R2550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38 240,9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14 2 08 R3040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897 157,0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888 943,1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 xml:space="preserve">Реализация мероприятий по созданию дополнительных мест в </w:t>
            </w:r>
            <w:r>
              <w:lastRenderedPageBreak/>
              <w:t>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lastRenderedPageBreak/>
              <w:t>14 2 E1 71436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217 800,0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lastRenderedPageBreak/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14 2 E2 50970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21 398,3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18 897,6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14 5 E4 52190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11 698,7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14 5 E4 71442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8 381,9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14 7 02 71101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41 508,3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36 626,1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15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264 161,5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204 288,5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213 363,5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lastRenderedPageBreak/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15 1 A1 55190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185 417,8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82 232,7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74 600,0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15 1 02 R519F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3 936,7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15 1 03 R4660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2 436,4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2 197,1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15 1 06 R4670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27 288,8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24 609,5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15 1 A1 55190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43 060,5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109 869,0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15 1 A2 55190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2 087,9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18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18 2 P5 50810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</w:t>
            </w:r>
            <w:r>
              <w:lastRenderedPageBreak/>
              <w:t>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4 556,3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1 313,9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lastRenderedPageBreak/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19 7 02 R5160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3 079,6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19 7 03 R5150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1 313,9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21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11 000,0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21 1 06 78111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11 000,0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27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620 864,8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188 443,8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27 1 02 74905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620 864,8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188 443,8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28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112 913,4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58 378,8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28 3 01 R0230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5 432,5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28 3 01 R0230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80 323,9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33 266,6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28 4 01 R1780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27 157,0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25 112,2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29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289 999,1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279 023,8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29 1 F2 55550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289 999,1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279 023,8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31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245,5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lastRenderedPageBreak/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31 2 03 R2990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245,5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32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314 742,0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13 390,9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173 577,4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32 3 03 R5760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61 304,6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32 3 02 75760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1 601,2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32 3 02 R5760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29 395,9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5 143,0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территорий, в том числе за счет средств резервного фонда Правительства Российской Федерации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32 3 02 R576F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3 149,8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32 1 01 R5760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16 362,7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5 212,7</w:t>
            </w:r>
          </w:p>
        </w:tc>
      </w:tr>
      <w:tr w:rsidR="0045142A" w:rsidTr="00ED6C0D">
        <w:tc>
          <w:tcPr>
            <w:tcW w:w="3798" w:type="dxa"/>
            <w:vAlign w:val="center"/>
          </w:tcPr>
          <w:p w:rsidR="0045142A" w:rsidRDefault="0045142A" w:rsidP="00ED6C0D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  <w:r>
              <w:t>32 3 01 R3720</w:t>
            </w: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202 927,8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163 221,7</w:t>
            </w:r>
          </w:p>
        </w:tc>
      </w:tr>
      <w:tr w:rsidR="0045142A" w:rsidTr="00ED6C0D">
        <w:tc>
          <w:tcPr>
            <w:tcW w:w="3798" w:type="dxa"/>
          </w:tcPr>
          <w:p w:rsidR="0045142A" w:rsidRDefault="0045142A" w:rsidP="00ED6C0D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0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501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5142A" w:rsidRDefault="0045142A" w:rsidP="00ED6C0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5 804 111,1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2 554 758,8</w:t>
            </w:r>
          </w:p>
        </w:tc>
        <w:tc>
          <w:tcPr>
            <w:tcW w:w="1264" w:type="dxa"/>
            <w:vAlign w:val="center"/>
          </w:tcPr>
          <w:p w:rsidR="0045142A" w:rsidRDefault="0045142A" w:rsidP="00ED6C0D">
            <w:pPr>
              <w:pStyle w:val="ConsPlusNormal"/>
              <w:jc w:val="right"/>
            </w:pPr>
            <w:r>
              <w:t>2 341 219,8</w:t>
            </w:r>
          </w:p>
        </w:tc>
      </w:tr>
    </w:tbl>
    <w:p w:rsidR="0045142A" w:rsidRDefault="0045142A" w:rsidP="0045142A">
      <w:pPr>
        <w:sectPr w:rsidR="0045142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5142A" w:rsidRDefault="0045142A" w:rsidP="0045142A">
      <w:pPr>
        <w:pStyle w:val="ConsPlusNormal"/>
        <w:jc w:val="both"/>
      </w:pPr>
    </w:p>
    <w:p w:rsidR="0045142A" w:rsidRDefault="0045142A" w:rsidP="0045142A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2A"/>
    <w:rsid w:val="000C1B69"/>
    <w:rsid w:val="004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30C7B428C59D003100B67796E81B7871CEC57A395B8CEA45D1BEF3646B5732404D557D9EC0987A5E97603C173747E298E408nDA" TargetMode="External"/><Relationship Id="rId5" Type="http://schemas.openxmlformats.org/officeDocument/2006/relationships/hyperlink" Target="consultantplus://offline/ref=F230C7B428C59D003100B67796E81B7871CEC57A395B8CE846D5BFF3646B5732404D557D9ED29822529669251E3F52B4C9A2DADEF7D4C4A8F76E6A25410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2022-01-19T02:55:00Z</dcterms:created>
  <dcterms:modified xsi:type="dcterms:W3CDTF">2022-01-19T02:56:00Z</dcterms:modified>
</cp:coreProperties>
</file>