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E3" w:rsidRDefault="009A5CE3" w:rsidP="009A5CE3">
      <w:pPr>
        <w:pStyle w:val="ConsPlusNormal"/>
        <w:jc w:val="right"/>
        <w:outlineLvl w:val="0"/>
      </w:pPr>
      <w:r>
        <w:t>Приложение 27</w:t>
      </w:r>
    </w:p>
    <w:p w:rsidR="009A5CE3" w:rsidRDefault="009A5CE3" w:rsidP="009A5CE3">
      <w:pPr>
        <w:pStyle w:val="ConsPlusNormal"/>
        <w:jc w:val="right"/>
      </w:pPr>
      <w:r>
        <w:t>к Закону Забайкальского края "О бюджете</w:t>
      </w:r>
    </w:p>
    <w:p w:rsidR="009A5CE3" w:rsidRDefault="009A5CE3" w:rsidP="009A5CE3">
      <w:pPr>
        <w:pStyle w:val="ConsPlusNormal"/>
        <w:jc w:val="right"/>
      </w:pPr>
      <w:r>
        <w:t>Забайкальского края на 2021 год и</w:t>
      </w:r>
    </w:p>
    <w:p w:rsidR="009A5CE3" w:rsidRDefault="009A5CE3" w:rsidP="009A5CE3">
      <w:pPr>
        <w:pStyle w:val="ConsPlusNormal"/>
        <w:jc w:val="right"/>
      </w:pPr>
      <w:r>
        <w:t>плановый период 2022 и 2023 годов"</w:t>
      </w:r>
    </w:p>
    <w:p w:rsidR="009A5CE3" w:rsidRDefault="009A5CE3" w:rsidP="009A5CE3">
      <w:pPr>
        <w:pStyle w:val="ConsPlusNormal"/>
        <w:jc w:val="both"/>
      </w:pPr>
    </w:p>
    <w:p w:rsidR="009A5CE3" w:rsidRDefault="009A5CE3" w:rsidP="009A5CE3">
      <w:pPr>
        <w:pStyle w:val="ConsPlusNormal"/>
        <w:jc w:val="center"/>
        <w:rPr>
          <w:b/>
          <w:bCs/>
        </w:rPr>
      </w:pPr>
      <w:bookmarkStart w:id="0" w:name="Par115232"/>
      <w:bookmarkEnd w:id="0"/>
      <w:r>
        <w:rPr>
          <w:b/>
          <w:bCs/>
        </w:rPr>
        <w:t>МЕЖБЮДЖЕТНЫЕ ТРАНСФЕРТЫ, ПРЕДОСТАВЛЯЕМЫЕ БЮДЖЕТАМ</w:t>
      </w:r>
    </w:p>
    <w:p w:rsidR="009A5CE3" w:rsidRDefault="009A5CE3" w:rsidP="009A5CE3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ОКРУГОВ, ГОРОДСКИХ</w:t>
      </w:r>
    </w:p>
    <w:p w:rsidR="009A5CE3" w:rsidRDefault="009A5CE3" w:rsidP="009A5CE3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НА 2021 ГОД</w:t>
      </w:r>
    </w:p>
    <w:p w:rsidR="009A5CE3" w:rsidRDefault="009A5CE3" w:rsidP="009A5CE3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A5CE3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5CE3" w:rsidRDefault="009A5CE3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5CE3" w:rsidRDefault="009A5CE3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5CE3" w:rsidRDefault="009A5CE3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A5CE3" w:rsidRDefault="009A5CE3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A5CE3" w:rsidRDefault="009A5CE3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5CE3" w:rsidRDefault="009A5CE3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A5CE3" w:rsidRDefault="009A5CE3" w:rsidP="009A5CE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87"/>
        <w:gridCol w:w="532"/>
        <w:gridCol w:w="533"/>
        <w:gridCol w:w="1174"/>
        <w:gridCol w:w="1384"/>
      </w:tblGrid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5 419 686,4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5 387 408,4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01 3 02 78020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4 732 105,0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01 3 02 78040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306 757,3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01 3 02 78050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348 546,1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32 278,0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88 0 00 50100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32 278,0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5 826 774,2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1 395 658,8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01 3 02 78180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1 395 658,8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10 914,8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08 2 01 77264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10 914,8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315 594,8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12 1 02 74770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12 1 03 74521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12 3 01 R4970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205 594,8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403 908,3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1 G4 74506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5 585,3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13 3 03 74315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133 225,6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13 3 03 74317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265 097,4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2 051 163,3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1 P2 52320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357 979,0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1 P2 71443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456 222,9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07 R2550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38 240,9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08 R3040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897 757,0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E1 71436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217 800,0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E2 50970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21 574,6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Создание центров цифрового образования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5 E4 52190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11 698,7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5 E4 71442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8 381,9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14 7 02 71101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41 508,3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264 161,5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03 R4660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2 436,4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Поддержка отрасли культуры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03 R519F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3 936,7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06 R4670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27 288,8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A1 55190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185 417,8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A1 55190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43 060,5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A2 55190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2 021,3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2 500,0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18 2 P5 50810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2 500,0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4 556,3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19 7 02 R5160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3 079,6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19 7 03 R5150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1 476,7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21 1 06 78111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620 864,8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Модернизация объектов теплоэнергетики и капитальный ремонт объектов коммунальной </w:t>
            </w:r>
            <w:r>
              <w:lastRenderedPageBreak/>
              <w:t>инфраструктуры, находящихся в муниципальной собственности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lastRenderedPageBreak/>
              <w:t>27 1 02 74905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620 864,8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112 913,4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28 3 01 R0230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5 432,5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28 3 01 R0230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80 323,9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28 4 01 R1780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27 157,0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288 870,9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29 1 F2 55550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288 870,9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2 621,6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31 2 03 R2990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2 621,6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342 045,7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 1 01 R5760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16 362,7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 3 01 R3720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230 231,5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32 3 02 75760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1 601,2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 3 02 R5760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29 395,9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мероприятий по комплексному развитию сельских территорий, в том числе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 3 02 R576F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3 149,8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32 3 03 R5760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61 304,6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13 638 847,2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100 441,5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01 3 02 78060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01 3 02 79205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6 247,5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12 438,9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04 3 08 79206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12 438,9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30 136,7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964,3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25 822,9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95,7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3 253,8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97 984,2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13 1 03 74505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97 904,2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13 1 03 79227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18,5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13 1 03 79502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61,5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12 619 219,3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      </w:r>
            <w:r>
              <w:lastRenderedPageBreak/>
              <w:t>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3 917 668,4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14 1 02 71230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26 466,8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14 2 01 71201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8 354 367,0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14 2 01 71228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8 051,9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14 2 03 71218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183 892,8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14 3 02 71432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125 367,3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14 9 05 79230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3 405,1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664 621,7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17 3 03 72400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512 565,5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17 3 03 79211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112 657,9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17 3 05 74580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39 097,3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proofErr w:type="gramStart"/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17 3 05 74581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261,4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17 3 05 79581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39,6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114 004,9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88 0 00 51180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63 284,3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88 0 00 51200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1 003,5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Проведение Всероссийской переписи населения 2020 года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88 0 00 54690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16 337,0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88 0 00 79207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774,0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88 0 00 79208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1 088,5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88 0 00 79214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485,7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88 0 00 79220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31 031,9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4 662 951,6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161 637,2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08 2 G4 51080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161 637,2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2 460 828,8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1 G4 51080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853 565,5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13 3 03 74316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121 214,8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13 3 03 74318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92 859,8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13 3 06 55050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657 108,6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13 3 R1 53930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736 080,1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1 351 314,2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социального развития центров экономического роста </w:t>
            </w:r>
            <w:r>
              <w:lastRenderedPageBreak/>
              <w:t>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lastRenderedPageBreak/>
              <w:t>14 1 07 55050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81 000,0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14 2 01 53030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14 2 01 71030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128 859,1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14 2 04 55050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64 000,0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79 200,0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14 2 08 71444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121 590,4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15 1 08 55050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12 260,0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15 1 08 55050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72 726,9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08 Ц5050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583,1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A1 54540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Создание модельных муниципальных библиотек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A1 5454F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15 000,0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15 1 A3 54530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1 020,4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57 000,0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18 4 01 55050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56 430,0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18 4 01 Ц5050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570,0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4 471,6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Предоставление иных межбюджетных трансфертов на организацию и проведение Международного бурятского фестиваля </w:t>
            </w:r>
            <w:r>
              <w:lastRenderedPageBreak/>
              <w:t>"Алтаргана"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lastRenderedPageBreak/>
              <w:t>21 2 04 72806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1 634,1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lastRenderedPageBreak/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21 2 04 72806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2 837,5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6 250,0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Расходы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27 1 03 09505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27 1 03 09605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1 250,0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415 415,2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29 1 04 55050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30 142,7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Создание комфортной городской среды в малых городах и исторических поселениях - победителях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29 1 F2 54240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29 1 F2 74240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185 272,5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84 444,2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Резервные фонды исполнительных </w:t>
            </w:r>
            <w:proofErr w:type="gramStart"/>
            <w:r>
              <w:t>органов государственной власти субъекта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88 0 00 00704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8 944,7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Резервные фонды исполнительных </w:t>
            </w:r>
            <w:proofErr w:type="gramStart"/>
            <w:r>
              <w:t>органов государственной власти субъекта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88 0 00 00704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48 682,5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Резервные фонды исполнительных </w:t>
            </w:r>
            <w:proofErr w:type="gramStart"/>
            <w:r>
              <w:t>органов государственной власти субъекта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88 0 00 00704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594,9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Резервные фонды исполнительных </w:t>
            </w:r>
            <w:proofErr w:type="gramStart"/>
            <w:r>
              <w:t>органов государственной власти субъекта Российской Федерации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88 0 00 00704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13 110,3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(городских округов) за достижение значений (уровней) показателей по итогам рейтинга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88 0 00 78200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2 090,1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районов и городских округов Забайкальского края </w:t>
            </w:r>
            <w:proofErr w:type="gramStart"/>
            <w:r>
              <w:t xml:space="preserve">за достигнутые показатели по итогам общероссийского голосования по поправкам в </w:t>
            </w:r>
            <w:hyperlink r:id="rId7" w:history="1">
              <w:r>
                <w:rPr>
                  <w:color w:val="0000FF"/>
                </w:rPr>
                <w:t>Конституцию</w:t>
              </w:r>
              <w:proofErr w:type="gramEnd"/>
            </w:hyperlink>
            <w:r>
              <w:t xml:space="preserve">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  <w:r>
              <w:t>88 0 00 79109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11 021,7</w:t>
            </w:r>
          </w:p>
        </w:tc>
      </w:tr>
      <w:tr w:rsidR="009A5CE3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E3" w:rsidRDefault="009A5CE3" w:rsidP="00FE00CA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CE3" w:rsidRDefault="009A5CE3" w:rsidP="00FE00CA">
            <w:pPr>
              <w:pStyle w:val="ConsPlusNormal"/>
              <w:jc w:val="right"/>
            </w:pPr>
            <w:r>
              <w:t>29 548 259,4</w:t>
            </w:r>
          </w:p>
        </w:tc>
      </w:tr>
    </w:tbl>
    <w:p w:rsidR="009A5CE3" w:rsidRDefault="009A5CE3" w:rsidP="009A5CE3">
      <w:pPr>
        <w:pStyle w:val="ConsPlusNormal"/>
        <w:jc w:val="both"/>
      </w:pPr>
    </w:p>
    <w:p w:rsidR="009A5CE3" w:rsidRDefault="009A5CE3" w:rsidP="009A5CE3">
      <w:pPr>
        <w:pStyle w:val="ConsPlusNormal"/>
        <w:jc w:val="both"/>
      </w:pPr>
    </w:p>
    <w:p w:rsidR="009A5CE3" w:rsidRDefault="009A5CE3" w:rsidP="009A5CE3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E3"/>
    <w:rsid w:val="003F2F45"/>
    <w:rsid w:val="009A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41AE207EF27085E061C592DF4A3F31B48C57B3045D1C5A6C39F09BB2AEE47A460F4A8FA3ADA64B34AF15G1c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1AE207EF27085E061DB9FC9266339B78F0EBB0E0D45076531F794EFA6E13312014F86E9FDE3003BAE150F3E747AF978B7G8c4G" TargetMode="External"/><Relationship Id="rId5" Type="http://schemas.openxmlformats.org/officeDocument/2006/relationships/hyperlink" Target="consultantplus://offline/ref=E241AE207EF27085E061DB9FC9266339B78F0EBB0E0D460C6339F394EFA6E13312014F86E9EFE35837AF17163A7C6FAF29F1D052D8BE43F08EE8E8D8CEG3c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3424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2021-11-12T06:56:00Z</dcterms:created>
  <dcterms:modified xsi:type="dcterms:W3CDTF">2021-11-12T06:56:00Z</dcterms:modified>
</cp:coreProperties>
</file>