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07" w:rsidRDefault="004E2807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14 октября 2021 г., 14:15 ул. Амурс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кая, 68, 2 этаж, Зал заседаний </w:t>
      </w:r>
    </w:p>
    <w:p w:rsidR="004E2807" w:rsidRDefault="004E2807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hyperlink r:id="rId5" w:history="1">
        <w:r w:rsidRPr="00EA48FF">
          <w:rPr>
            <w:rStyle w:val="a3"/>
            <w:rFonts w:ascii="Open Sans" w:hAnsi="Open Sans"/>
            <w:sz w:val="21"/>
            <w:szCs w:val="21"/>
            <w:shd w:val="clear" w:color="auto" w:fill="FFFFFF"/>
          </w:rPr>
          <w:t>https://minfin.75.ru/novosti/247171</w:t>
        </w:r>
      </w:hyperlink>
    </w:p>
    <w:p w:rsidR="004674FF" w:rsidRPr="004E2807" w:rsidRDefault="004674FF">
      <w:pPr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sectPr w:rsidR="004674FF" w:rsidRPr="004E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60"/>
    <w:rsid w:val="004674FF"/>
    <w:rsid w:val="004E2807"/>
    <w:rsid w:val="00A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fin.75.ru/novosti/247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2021-10-21T06:43:00Z</dcterms:created>
  <dcterms:modified xsi:type="dcterms:W3CDTF">2021-10-21T06:44:00Z</dcterms:modified>
</cp:coreProperties>
</file>