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89E" w:rsidRDefault="0042089E" w:rsidP="0042089E">
      <w:pPr>
        <w:pStyle w:val="ConsPlusTitlePage"/>
      </w:pPr>
      <w:r>
        <w:t xml:space="preserve">Документ предоставлен </w:t>
      </w:r>
      <w:hyperlink r:id="rId5" w:history="1">
        <w:r>
          <w:rPr>
            <w:color w:val="0000FF"/>
          </w:rPr>
          <w:t>КонсультантПлюс</w:t>
        </w:r>
      </w:hyperlink>
      <w:r>
        <w:br/>
      </w:r>
    </w:p>
    <w:p w:rsidR="0042089E" w:rsidRDefault="0042089E" w:rsidP="0042089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2089E" w:rsidTr="00A6101B">
        <w:tc>
          <w:tcPr>
            <w:tcW w:w="4677" w:type="dxa"/>
            <w:tcBorders>
              <w:top w:val="nil"/>
              <w:left w:val="nil"/>
              <w:bottom w:val="nil"/>
              <w:right w:val="nil"/>
            </w:tcBorders>
          </w:tcPr>
          <w:p w:rsidR="0042089E" w:rsidRDefault="0042089E" w:rsidP="00A6101B">
            <w:pPr>
              <w:pStyle w:val="ConsPlusNormal"/>
              <w:outlineLvl w:val="0"/>
            </w:pPr>
            <w:r>
              <w:t>30 декабря 2020 года</w:t>
            </w:r>
          </w:p>
        </w:tc>
        <w:tc>
          <w:tcPr>
            <w:tcW w:w="4677" w:type="dxa"/>
            <w:tcBorders>
              <w:top w:val="nil"/>
              <w:left w:val="nil"/>
              <w:bottom w:val="nil"/>
              <w:right w:val="nil"/>
            </w:tcBorders>
          </w:tcPr>
          <w:p w:rsidR="0042089E" w:rsidRDefault="0042089E" w:rsidP="00A6101B">
            <w:pPr>
              <w:pStyle w:val="ConsPlusNormal"/>
              <w:jc w:val="right"/>
              <w:outlineLvl w:val="0"/>
            </w:pPr>
            <w:r>
              <w:t>N 1899-ЗЗК</w:t>
            </w:r>
          </w:p>
        </w:tc>
      </w:tr>
    </w:tbl>
    <w:p w:rsidR="0042089E" w:rsidRDefault="0042089E" w:rsidP="0042089E">
      <w:pPr>
        <w:pStyle w:val="ConsPlusNormal"/>
        <w:pBdr>
          <w:top w:val="single" w:sz="6" w:space="0" w:color="auto"/>
        </w:pBdr>
        <w:spacing w:before="100" w:after="100"/>
        <w:jc w:val="both"/>
        <w:rPr>
          <w:sz w:val="2"/>
          <w:szCs w:val="2"/>
        </w:rPr>
      </w:pPr>
    </w:p>
    <w:p w:rsidR="0042089E" w:rsidRDefault="0042089E" w:rsidP="0042089E">
      <w:pPr>
        <w:pStyle w:val="ConsPlusNormal"/>
        <w:jc w:val="both"/>
      </w:pPr>
    </w:p>
    <w:p w:rsidR="0042089E" w:rsidRDefault="0042089E" w:rsidP="0042089E">
      <w:pPr>
        <w:pStyle w:val="ConsPlusTitle"/>
        <w:jc w:val="center"/>
      </w:pPr>
      <w:r>
        <w:t>ЗАКОН</w:t>
      </w:r>
    </w:p>
    <w:p w:rsidR="0042089E" w:rsidRDefault="0042089E" w:rsidP="0042089E">
      <w:pPr>
        <w:pStyle w:val="ConsPlusTitle"/>
        <w:jc w:val="both"/>
      </w:pPr>
    </w:p>
    <w:p w:rsidR="0042089E" w:rsidRDefault="0042089E" w:rsidP="0042089E">
      <w:pPr>
        <w:pStyle w:val="ConsPlusTitle"/>
        <w:jc w:val="center"/>
      </w:pPr>
      <w:r>
        <w:t>ЗАБАЙКАЛЬСКОГО КРАЯ</w:t>
      </w:r>
    </w:p>
    <w:p w:rsidR="0042089E" w:rsidRDefault="0042089E" w:rsidP="0042089E">
      <w:pPr>
        <w:pStyle w:val="ConsPlusTitle"/>
        <w:jc w:val="both"/>
      </w:pPr>
    </w:p>
    <w:p w:rsidR="0042089E" w:rsidRDefault="0042089E" w:rsidP="0042089E">
      <w:pPr>
        <w:pStyle w:val="ConsPlusTitle"/>
        <w:jc w:val="center"/>
      </w:pPr>
      <w:r>
        <w:t>О БЮДЖЕТЕ ЗАБАЙКАЛЬСКОГО КРАЯ НА 2021 ГОД</w:t>
      </w:r>
    </w:p>
    <w:p w:rsidR="0042089E" w:rsidRDefault="0042089E" w:rsidP="0042089E">
      <w:pPr>
        <w:pStyle w:val="ConsPlusTitle"/>
        <w:jc w:val="center"/>
      </w:pPr>
      <w:r>
        <w:t>И ПЛАНОВЫЙ ПЕРИОД 2022</w:t>
      </w:r>
      <w:proofErr w:type="gramStart"/>
      <w:r>
        <w:t xml:space="preserve"> И</w:t>
      </w:r>
      <w:proofErr w:type="gramEnd"/>
      <w:r>
        <w:t xml:space="preserve"> 2023 ГОДОВ</w:t>
      </w:r>
    </w:p>
    <w:p w:rsidR="0042089E" w:rsidRDefault="0042089E" w:rsidP="0042089E">
      <w:pPr>
        <w:pStyle w:val="ConsPlusNormal"/>
        <w:jc w:val="both"/>
      </w:pPr>
    </w:p>
    <w:p w:rsidR="0042089E" w:rsidRDefault="0042089E" w:rsidP="0042089E">
      <w:pPr>
        <w:pStyle w:val="ConsPlusNormal"/>
        <w:jc w:val="right"/>
      </w:pPr>
      <w:proofErr w:type="gramStart"/>
      <w:r>
        <w:t>Принят</w:t>
      </w:r>
      <w:proofErr w:type="gramEnd"/>
    </w:p>
    <w:p w:rsidR="0042089E" w:rsidRDefault="0042089E" w:rsidP="0042089E">
      <w:pPr>
        <w:pStyle w:val="ConsPlusNormal"/>
        <w:jc w:val="right"/>
      </w:pPr>
      <w:r>
        <w:t>Законодательным Собранием</w:t>
      </w:r>
    </w:p>
    <w:p w:rsidR="0042089E" w:rsidRDefault="0042089E" w:rsidP="0042089E">
      <w:pPr>
        <w:pStyle w:val="ConsPlusNormal"/>
        <w:jc w:val="right"/>
      </w:pPr>
      <w:r>
        <w:t>Забайкальского края</w:t>
      </w:r>
    </w:p>
    <w:p w:rsidR="0042089E" w:rsidRDefault="0042089E" w:rsidP="0042089E">
      <w:pPr>
        <w:pStyle w:val="ConsPlusNormal"/>
        <w:jc w:val="right"/>
      </w:pPr>
      <w:r>
        <w:t>29 декабря 2020 года</w:t>
      </w:r>
    </w:p>
    <w:p w:rsidR="0042089E" w:rsidRDefault="0042089E" w:rsidP="0042089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089E" w:rsidTr="00A610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089E" w:rsidRDefault="0042089E" w:rsidP="00A6101B"/>
        </w:tc>
        <w:tc>
          <w:tcPr>
            <w:tcW w:w="113" w:type="dxa"/>
            <w:tcBorders>
              <w:top w:val="nil"/>
              <w:left w:val="nil"/>
              <w:bottom w:val="nil"/>
              <w:right w:val="nil"/>
            </w:tcBorders>
            <w:shd w:val="clear" w:color="auto" w:fill="F4F3F8"/>
            <w:tcMar>
              <w:top w:w="0" w:type="dxa"/>
              <w:left w:w="0" w:type="dxa"/>
              <w:bottom w:w="0" w:type="dxa"/>
              <w:right w:w="0" w:type="dxa"/>
            </w:tcMar>
          </w:tcPr>
          <w:p w:rsidR="0042089E" w:rsidRDefault="0042089E" w:rsidP="00A6101B"/>
        </w:tc>
        <w:tc>
          <w:tcPr>
            <w:tcW w:w="0" w:type="auto"/>
            <w:tcBorders>
              <w:top w:val="nil"/>
              <w:left w:val="nil"/>
              <w:bottom w:val="nil"/>
              <w:right w:val="nil"/>
            </w:tcBorders>
            <w:shd w:val="clear" w:color="auto" w:fill="F4F3F8"/>
            <w:tcMar>
              <w:top w:w="113" w:type="dxa"/>
              <w:left w:w="0" w:type="dxa"/>
              <w:bottom w:w="113" w:type="dxa"/>
              <w:right w:w="0" w:type="dxa"/>
            </w:tcMar>
          </w:tcPr>
          <w:p w:rsidR="0042089E" w:rsidRDefault="0042089E" w:rsidP="00A6101B">
            <w:pPr>
              <w:pStyle w:val="ConsPlusNormal"/>
              <w:jc w:val="center"/>
            </w:pPr>
            <w:r>
              <w:rPr>
                <w:color w:val="392C69"/>
              </w:rPr>
              <w:t>Список изменяющих документов</w:t>
            </w:r>
          </w:p>
          <w:p w:rsidR="0042089E" w:rsidRDefault="0042089E" w:rsidP="00A6101B">
            <w:pPr>
              <w:pStyle w:val="ConsPlusNormal"/>
              <w:jc w:val="center"/>
            </w:pPr>
            <w:proofErr w:type="gramStart"/>
            <w:r>
              <w:rPr>
                <w:color w:val="392C69"/>
              </w:rPr>
              <w:t>(в ред. Законов Забайкальского края</w:t>
            </w:r>
            <w:proofErr w:type="gramEnd"/>
          </w:p>
          <w:p w:rsidR="0042089E" w:rsidRDefault="0042089E" w:rsidP="00A6101B">
            <w:pPr>
              <w:pStyle w:val="ConsPlusNormal"/>
              <w:jc w:val="center"/>
            </w:pPr>
            <w:r>
              <w:rPr>
                <w:color w:val="392C69"/>
              </w:rPr>
              <w:t xml:space="preserve">от 01.04.2021 </w:t>
            </w:r>
            <w:hyperlink r:id="rId6" w:history="1">
              <w:r>
                <w:rPr>
                  <w:color w:val="0000FF"/>
                </w:rPr>
                <w:t>N 1921-ЗЗК</w:t>
              </w:r>
            </w:hyperlink>
            <w:r>
              <w:rPr>
                <w:color w:val="392C69"/>
              </w:rPr>
              <w:t xml:space="preserve">, от 08.07.2021 </w:t>
            </w:r>
            <w:hyperlink r:id="rId7" w:history="1">
              <w:r>
                <w:rPr>
                  <w:color w:val="0000FF"/>
                </w:rPr>
                <w:t>N 1952-ЗЗК</w:t>
              </w:r>
            </w:hyperlink>
            <w:r>
              <w:rPr>
                <w:color w:val="392C69"/>
              </w:rPr>
              <w:t>,</w:t>
            </w:r>
          </w:p>
          <w:p w:rsidR="0042089E" w:rsidRDefault="0042089E" w:rsidP="00A6101B">
            <w:pPr>
              <w:pStyle w:val="ConsPlusNormal"/>
              <w:jc w:val="center"/>
            </w:pPr>
            <w:r>
              <w:rPr>
                <w:color w:val="392C69"/>
              </w:rPr>
              <w:t xml:space="preserve">от 13.10.2021 </w:t>
            </w:r>
            <w:hyperlink r:id="rId8" w:history="1">
              <w:r>
                <w:rPr>
                  <w:color w:val="0000FF"/>
                </w:rPr>
                <w:t>N 1984-ЗЗК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089E" w:rsidRDefault="0042089E" w:rsidP="00A6101B"/>
        </w:tc>
      </w:tr>
    </w:tbl>
    <w:p w:rsidR="0042089E" w:rsidRDefault="0042089E" w:rsidP="0042089E">
      <w:pPr>
        <w:pStyle w:val="ConsPlusNormal"/>
        <w:jc w:val="both"/>
      </w:pPr>
    </w:p>
    <w:p w:rsidR="0042089E" w:rsidRDefault="0042089E" w:rsidP="0042089E">
      <w:pPr>
        <w:pStyle w:val="ConsPlusTitle"/>
        <w:ind w:firstLine="540"/>
        <w:jc w:val="both"/>
        <w:outlineLvl w:val="1"/>
      </w:pPr>
      <w:r>
        <w:t>Статья 1. Основные характеристики бюджета края на 2021 год и плановый период 2022 и 2023 годов</w:t>
      </w:r>
    </w:p>
    <w:p w:rsidR="0042089E" w:rsidRDefault="0042089E" w:rsidP="0042089E">
      <w:pPr>
        <w:pStyle w:val="ConsPlusNormal"/>
        <w:jc w:val="both"/>
      </w:pPr>
    </w:p>
    <w:p w:rsidR="0042089E" w:rsidRDefault="0042089E" w:rsidP="0042089E">
      <w:pPr>
        <w:pStyle w:val="ConsPlusNormal"/>
        <w:ind w:firstLine="540"/>
        <w:jc w:val="both"/>
      </w:pPr>
      <w:r>
        <w:t>1. Утвердить основные характеристики бюджета края на 2021 год:</w:t>
      </w:r>
    </w:p>
    <w:p w:rsidR="0042089E" w:rsidRDefault="0042089E" w:rsidP="0042089E">
      <w:pPr>
        <w:pStyle w:val="ConsPlusNormal"/>
        <w:spacing w:before="220"/>
        <w:ind w:firstLine="540"/>
        <w:jc w:val="both"/>
      </w:pPr>
      <w:r>
        <w:t>1) общий объем доходов бюджета края в сумме 88 342 012,7 тыс. рублей, в том числе безвозмездные поступления в сумме 40 692 012,8 тыс. рублей;</w:t>
      </w:r>
    </w:p>
    <w:p w:rsidR="0042089E" w:rsidRDefault="0042089E" w:rsidP="0042089E">
      <w:pPr>
        <w:pStyle w:val="ConsPlusNormal"/>
        <w:jc w:val="both"/>
      </w:pPr>
      <w:r>
        <w:t xml:space="preserve">(в ред. Законов Забайкальского края от 01.04.2021 </w:t>
      </w:r>
      <w:hyperlink r:id="rId9" w:history="1">
        <w:r>
          <w:rPr>
            <w:color w:val="0000FF"/>
          </w:rPr>
          <w:t>N 1921-ЗЗК</w:t>
        </w:r>
      </w:hyperlink>
      <w:r>
        <w:t xml:space="preserve">, от 08.07.2021 </w:t>
      </w:r>
      <w:hyperlink r:id="rId10" w:history="1">
        <w:r>
          <w:rPr>
            <w:color w:val="0000FF"/>
          </w:rPr>
          <w:t>N 1952-ЗЗК</w:t>
        </w:r>
      </w:hyperlink>
      <w:r>
        <w:t>)</w:t>
      </w:r>
    </w:p>
    <w:p w:rsidR="0042089E" w:rsidRDefault="0042089E" w:rsidP="0042089E">
      <w:pPr>
        <w:pStyle w:val="ConsPlusNormal"/>
        <w:spacing w:before="220"/>
        <w:ind w:firstLine="540"/>
        <w:jc w:val="both"/>
      </w:pPr>
      <w:r>
        <w:t>2) общий объем расходов бюджета края в сумме 92 471 749,7 тыс. рублей;</w:t>
      </w:r>
    </w:p>
    <w:p w:rsidR="0042089E" w:rsidRDefault="0042089E" w:rsidP="0042089E">
      <w:pPr>
        <w:pStyle w:val="ConsPlusNormal"/>
        <w:jc w:val="both"/>
      </w:pPr>
      <w:r>
        <w:t xml:space="preserve">(в ред. Законов Забайкальского края от 01.04.2021 </w:t>
      </w:r>
      <w:hyperlink r:id="rId11" w:history="1">
        <w:r>
          <w:rPr>
            <w:color w:val="0000FF"/>
          </w:rPr>
          <w:t>N 1921-ЗЗК</w:t>
        </w:r>
      </w:hyperlink>
      <w:r>
        <w:t xml:space="preserve">, от 08.07.2021 </w:t>
      </w:r>
      <w:hyperlink r:id="rId12" w:history="1">
        <w:r>
          <w:rPr>
            <w:color w:val="0000FF"/>
          </w:rPr>
          <w:t>N 1952-ЗЗК</w:t>
        </w:r>
      </w:hyperlink>
      <w:r>
        <w:t>)</w:t>
      </w:r>
    </w:p>
    <w:p w:rsidR="0042089E" w:rsidRDefault="0042089E" w:rsidP="0042089E">
      <w:pPr>
        <w:pStyle w:val="ConsPlusNormal"/>
        <w:spacing w:before="220"/>
        <w:ind w:firstLine="540"/>
        <w:jc w:val="both"/>
      </w:pPr>
      <w:r>
        <w:t>3) дефицит бюджета края в сумме 4 129 737,0 тыс. рублей.</w:t>
      </w:r>
    </w:p>
    <w:p w:rsidR="0042089E" w:rsidRDefault="0042089E" w:rsidP="0042089E">
      <w:pPr>
        <w:pStyle w:val="ConsPlusNormal"/>
        <w:jc w:val="both"/>
      </w:pPr>
      <w:r>
        <w:t xml:space="preserve">(в ред. </w:t>
      </w:r>
      <w:hyperlink r:id="rId13" w:history="1">
        <w:r>
          <w:rPr>
            <w:color w:val="0000FF"/>
          </w:rPr>
          <w:t>Закона</w:t>
        </w:r>
      </w:hyperlink>
      <w:r>
        <w:t xml:space="preserve"> Забайкальского края от 01.04.2021 N 1921-ЗЗК)</w:t>
      </w:r>
    </w:p>
    <w:p w:rsidR="0042089E" w:rsidRDefault="0042089E" w:rsidP="0042089E">
      <w:pPr>
        <w:pStyle w:val="ConsPlusNormal"/>
        <w:spacing w:before="220"/>
        <w:ind w:firstLine="540"/>
        <w:jc w:val="both"/>
      </w:pPr>
      <w:r>
        <w:t>2. Утвердить основные характеристики бюджета края на плановый период 2022 и 2023 годов:</w:t>
      </w:r>
    </w:p>
    <w:p w:rsidR="0042089E" w:rsidRDefault="0042089E" w:rsidP="0042089E">
      <w:pPr>
        <w:pStyle w:val="ConsPlusNormal"/>
        <w:spacing w:before="220"/>
        <w:ind w:firstLine="540"/>
        <w:jc w:val="both"/>
      </w:pPr>
      <w:proofErr w:type="gramStart"/>
      <w:r>
        <w:t>1) общий объем доходов бюджета края на 2022 год в сумме 76 583 915,4 тыс. рублей и на 2023 год в сумме 79 559 635,5 тыс. рублей, в том числе безвозмездные поступления 28 404 860,6 тыс. рублей и 27 297 513,2 тыс. рублей соответственно;</w:t>
      </w:r>
      <w:proofErr w:type="gramEnd"/>
    </w:p>
    <w:p w:rsidR="0042089E" w:rsidRDefault="0042089E" w:rsidP="0042089E">
      <w:pPr>
        <w:pStyle w:val="ConsPlusNormal"/>
        <w:jc w:val="both"/>
      </w:pPr>
      <w:r>
        <w:t xml:space="preserve">(в ред. </w:t>
      </w:r>
      <w:hyperlink r:id="rId14" w:history="1">
        <w:r>
          <w:rPr>
            <w:color w:val="0000FF"/>
          </w:rPr>
          <w:t>Закона</w:t>
        </w:r>
      </w:hyperlink>
      <w:r>
        <w:t xml:space="preserve"> Забайкальского края от 01.04.2021 N 1921-ЗЗК)</w:t>
      </w:r>
    </w:p>
    <w:p w:rsidR="0042089E" w:rsidRDefault="0042089E" w:rsidP="0042089E">
      <w:pPr>
        <w:pStyle w:val="ConsPlusNormal"/>
        <w:spacing w:before="220"/>
        <w:ind w:firstLine="540"/>
        <w:jc w:val="both"/>
      </w:pPr>
      <w:proofErr w:type="gramStart"/>
      <w:r>
        <w:t>2) общий объем расходов бюджета края на 2022 год в сумме 78 865 509,8 тыс. рублей, в том числе условно утверждаемые расходы в сумме 1 460 000,0 тыс. рублей, и на 2023 год в сумме 81 972 974,8 тыс. рублей, в том числе условно утверждаемые расходы в сумме 3 080 000,0 тыс. рублей;</w:t>
      </w:r>
      <w:proofErr w:type="gramEnd"/>
    </w:p>
    <w:p w:rsidR="0042089E" w:rsidRDefault="0042089E" w:rsidP="0042089E">
      <w:pPr>
        <w:pStyle w:val="ConsPlusNormal"/>
        <w:jc w:val="both"/>
      </w:pPr>
      <w:r>
        <w:t xml:space="preserve">(в ред. </w:t>
      </w:r>
      <w:hyperlink r:id="rId15" w:history="1">
        <w:r>
          <w:rPr>
            <w:color w:val="0000FF"/>
          </w:rPr>
          <w:t>Закона</w:t>
        </w:r>
      </w:hyperlink>
      <w:r>
        <w:t xml:space="preserve"> Забайкальского края от 01.04.2021 N 1921-ЗЗК)</w:t>
      </w:r>
    </w:p>
    <w:p w:rsidR="0042089E" w:rsidRDefault="0042089E" w:rsidP="0042089E">
      <w:pPr>
        <w:pStyle w:val="ConsPlusNormal"/>
        <w:spacing w:before="220"/>
        <w:ind w:firstLine="540"/>
        <w:jc w:val="both"/>
      </w:pPr>
      <w:r>
        <w:t>3) дефицит бюджета края на 2022 год в сумме 2 281 594,4 тыс. рублей и на 2023 год в сумме 2 413 339,3 тыс. рублей.</w:t>
      </w:r>
    </w:p>
    <w:p w:rsidR="0042089E" w:rsidRDefault="0042089E" w:rsidP="0042089E">
      <w:pPr>
        <w:pStyle w:val="ConsPlusNormal"/>
        <w:jc w:val="both"/>
      </w:pPr>
      <w:r>
        <w:lastRenderedPageBreak/>
        <w:t xml:space="preserve">(в ред. </w:t>
      </w:r>
      <w:hyperlink r:id="rId16" w:history="1">
        <w:r>
          <w:rPr>
            <w:color w:val="0000FF"/>
          </w:rPr>
          <w:t>Закона</w:t>
        </w:r>
      </w:hyperlink>
      <w:r>
        <w:t xml:space="preserve"> Забайкальского края от 01.04.2021 N 1921-ЗЗК)</w:t>
      </w:r>
    </w:p>
    <w:p w:rsidR="0042089E" w:rsidRDefault="0042089E" w:rsidP="0042089E">
      <w:pPr>
        <w:pStyle w:val="ConsPlusNormal"/>
        <w:jc w:val="both"/>
      </w:pPr>
    </w:p>
    <w:p w:rsidR="0042089E" w:rsidRDefault="0042089E" w:rsidP="0042089E">
      <w:pPr>
        <w:pStyle w:val="ConsPlusTitle"/>
        <w:ind w:firstLine="540"/>
        <w:jc w:val="both"/>
        <w:outlineLvl w:val="1"/>
      </w:pPr>
      <w:r>
        <w:t xml:space="preserve">Статья 2. Главные администраторы доходов бюджета края и главные администраторы </w:t>
      </w:r>
      <w:proofErr w:type="gramStart"/>
      <w:r>
        <w:t>источников финансирования дефицита бюджета края</w:t>
      </w:r>
      <w:proofErr w:type="gramEnd"/>
    </w:p>
    <w:p w:rsidR="0042089E" w:rsidRDefault="0042089E" w:rsidP="0042089E">
      <w:pPr>
        <w:pStyle w:val="ConsPlusNormal"/>
        <w:jc w:val="both"/>
      </w:pPr>
    </w:p>
    <w:p w:rsidR="0042089E" w:rsidRDefault="0042089E" w:rsidP="0042089E">
      <w:pPr>
        <w:pStyle w:val="ConsPlusNormal"/>
        <w:ind w:firstLine="540"/>
        <w:jc w:val="both"/>
      </w:pPr>
      <w:r>
        <w:t xml:space="preserve">1. Утвердить </w:t>
      </w:r>
      <w:hyperlink w:anchor="P284" w:history="1">
        <w:r>
          <w:rPr>
            <w:color w:val="0000FF"/>
          </w:rPr>
          <w:t>перечень</w:t>
        </w:r>
      </w:hyperlink>
      <w:r>
        <w:t xml:space="preserve"> главных администраторов доходов бюджета края - территориальных органов (подразделений) федеральных органов государственной власти и иных федеральных государственных органов, федеральных государственных учреждений согласно приложению 1 к настоящему Закону края.</w:t>
      </w:r>
    </w:p>
    <w:p w:rsidR="0042089E" w:rsidRDefault="0042089E" w:rsidP="0042089E">
      <w:pPr>
        <w:pStyle w:val="ConsPlusNormal"/>
        <w:spacing w:before="220"/>
        <w:ind w:firstLine="540"/>
        <w:jc w:val="both"/>
      </w:pPr>
      <w:r>
        <w:t xml:space="preserve">2. Утвердить </w:t>
      </w:r>
      <w:hyperlink w:anchor="P512" w:history="1">
        <w:r>
          <w:rPr>
            <w:color w:val="0000FF"/>
          </w:rPr>
          <w:t>перечень</w:t>
        </w:r>
      </w:hyperlink>
      <w:r>
        <w:t xml:space="preserve"> главных администраторов налоговых и неналоговых доходов бюджета края - органов государственной власти и государственных органов Забайкальского края согласно таблице 1 приложения 2 к настоящему Закону края.</w:t>
      </w:r>
    </w:p>
    <w:p w:rsidR="0042089E" w:rsidRDefault="0042089E" w:rsidP="0042089E">
      <w:pPr>
        <w:pStyle w:val="ConsPlusNormal"/>
        <w:spacing w:before="220"/>
        <w:ind w:firstLine="540"/>
        <w:jc w:val="both"/>
      </w:pPr>
      <w:r>
        <w:t xml:space="preserve">Утвердить </w:t>
      </w:r>
      <w:hyperlink w:anchor="P2003" w:history="1">
        <w:r>
          <w:rPr>
            <w:color w:val="0000FF"/>
          </w:rPr>
          <w:t>перечень</w:t>
        </w:r>
      </w:hyperlink>
      <w:r>
        <w:t xml:space="preserve"> главных администраторов безвозмездных поступлений бюджета края - исполнительных органов государственной власти Забайкальского края согласно таблице 2 приложения 2 к настоящему Закону края.</w:t>
      </w:r>
    </w:p>
    <w:p w:rsidR="0042089E" w:rsidRDefault="0042089E" w:rsidP="0042089E">
      <w:pPr>
        <w:pStyle w:val="ConsPlusNormal"/>
        <w:spacing w:before="220"/>
        <w:ind w:firstLine="540"/>
        <w:jc w:val="both"/>
      </w:pPr>
      <w:r>
        <w:t xml:space="preserve">3. </w:t>
      </w:r>
      <w:proofErr w:type="gramStart"/>
      <w:r>
        <w:t xml:space="preserve">Утвердить </w:t>
      </w:r>
      <w:hyperlink w:anchor="P2926" w:history="1">
        <w:r>
          <w:rPr>
            <w:color w:val="0000FF"/>
          </w:rPr>
          <w:t>перечень</w:t>
        </w:r>
      </w:hyperlink>
      <w:r>
        <w:t xml:space="preserve"> главных администраторов источников финансирования дефицита бюджета края - исполнительных органов государственной власти Забайкальского края согласно приложению 3 к настоящему Закону края.</w:t>
      </w:r>
      <w:proofErr w:type="gramEnd"/>
    </w:p>
    <w:p w:rsidR="0042089E" w:rsidRDefault="0042089E" w:rsidP="0042089E">
      <w:pPr>
        <w:pStyle w:val="ConsPlusNormal"/>
        <w:jc w:val="both"/>
      </w:pPr>
    </w:p>
    <w:p w:rsidR="0042089E" w:rsidRDefault="0042089E" w:rsidP="0042089E">
      <w:pPr>
        <w:pStyle w:val="ConsPlusTitle"/>
        <w:ind w:firstLine="540"/>
        <w:jc w:val="both"/>
        <w:outlineLvl w:val="1"/>
      </w:pPr>
      <w:r>
        <w:t xml:space="preserve">Статья 3. Источники </w:t>
      </w:r>
      <w:proofErr w:type="gramStart"/>
      <w:r>
        <w:t>финансирования дефицита бюджета края</w:t>
      </w:r>
      <w:proofErr w:type="gramEnd"/>
      <w:r>
        <w:t xml:space="preserve"> на 2021 год и плановый период 2022 и 2023 годов</w:t>
      </w:r>
    </w:p>
    <w:p w:rsidR="0042089E" w:rsidRDefault="0042089E" w:rsidP="0042089E">
      <w:pPr>
        <w:pStyle w:val="ConsPlusNormal"/>
        <w:jc w:val="both"/>
      </w:pPr>
    </w:p>
    <w:p w:rsidR="0042089E" w:rsidRDefault="0042089E" w:rsidP="0042089E">
      <w:pPr>
        <w:pStyle w:val="ConsPlusNormal"/>
        <w:ind w:firstLine="540"/>
        <w:jc w:val="both"/>
      </w:pPr>
      <w:r>
        <w:t xml:space="preserve">Утвердить источники </w:t>
      </w:r>
      <w:proofErr w:type="gramStart"/>
      <w:r>
        <w:t>финансирования дефицита бюджета края</w:t>
      </w:r>
      <w:proofErr w:type="gramEnd"/>
      <w:r>
        <w:t xml:space="preserve"> на 2021 год согласно </w:t>
      </w:r>
      <w:hyperlink w:anchor="P2995" w:history="1">
        <w:r>
          <w:rPr>
            <w:color w:val="0000FF"/>
          </w:rPr>
          <w:t>приложению 4</w:t>
        </w:r>
      </w:hyperlink>
      <w:r>
        <w:t xml:space="preserve"> к настоящему Закону края и плановый период 2022 и 2023 годов согласно </w:t>
      </w:r>
      <w:hyperlink w:anchor="P3164" w:history="1">
        <w:r>
          <w:rPr>
            <w:color w:val="0000FF"/>
          </w:rPr>
          <w:t>приложению 5</w:t>
        </w:r>
      </w:hyperlink>
      <w:r>
        <w:t xml:space="preserve"> к настоящему Закону края.</w:t>
      </w:r>
    </w:p>
    <w:p w:rsidR="0042089E" w:rsidRDefault="0042089E" w:rsidP="0042089E">
      <w:pPr>
        <w:pStyle w:val="ConsPlusNormal"/>
        <w:jc w:val="both"/>
      </w:pPr>
    </w:p>
    <w:p w:rsidR="0042089E" w:rsidRDefault="0042089E" w:rsidP="0042089E">
      <w:pPr>
        <w:pStyle w:val="ConsPlusTitle"/>
        <w:ind w:firstLine="540"/>
        <w:jc w:val="both"/>
        <w:outlineLvl w:val="1"/>
      </w:pPr>
      <w:r>
        <w:t xml:space="preserve">Статья 4. </w:t>
      </w:r>
      <w:proofErr w:type="gramStart"/>
      <w:r>
        <w:t>Нормативы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2021 год и плановый период 2022 и 2023 годов</w:t>
      </w:r>
      <w:proofErr w:type="gramEnd"/>
    </w:p>
    <w:p w:rsidR="0042089E" w:rsidRDefault="0042089E" w:rsidP="0042089E">
      <w:pPr>
        <w:pStyle w:val="ConsPlusNormal"/>
        <w:jc w:val="both"/>
      </w:pPr>
    </w:p>
    <w:p w:rsidR="0042089E" w:rsidRDefault="0042089E" w:rsidP="0042089E">
      <w:pPr>
        <w:pStyle w:val="ConsPlusNormal"/>
        <w:ind w:firstLine="540"/>
        <w:jc w:val="both"/>
      </w:pPr>
      <w:r>
        <w:t xml:space="preserve">1. </w:t>
      </w:r>
      <w:proofErr w:type="gramStart"/>
      <w:r>
        <w:t xml:space="preserve">Утвердить </w:t>
      </w:r>
      <w:hyperlink w:anchor="P3373" w:history="1">
        <w:r>
          <w:rPr>
            <w:color w:val="0000FF"/>
          </w:rPr>
          <w:t>нормативы</w:t>
        </w:r>
      </w:hyperlink>
      <w:r>
        <w:t xml:space="preserve">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2021 год и плановый период 2022 и 2023 годов согласно приложению 6 к настоящему Закону края.</w:t>
      </w:r>
      <w:proofErr w:type="gramEnd"/>
    </w:p>
    <w:p w:rsidR="0042089E" w:rsidRDefault="0042089E" w:rsidP="0042089E">
      <w:pPr>
        <w:pStyle w:val="ConsPlusNormal"/>
        <w:spacing w:before="220"/>
        <w:ind w:firstLine="540"/>
        <w:jc w:val="both"/>
      </w:pPr>
      <w:r>
        <w:t xml:space="preserve">2. </w:t>
      </w:r>
      <w:proofErr w:type="gramStart"/>
      <w:r>
        <w:t>Установить дополнительные нормативы отчислений от налога на доходы физических лиц, за исключением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и налога на доходы физических лиц в части суммы налога, превышающей 650 тысяч рублей, относящейся к части налоговой базы, превышающей 5 миллионов рублей</w:t>
      </w:r>
      <w:proofErr w:type="gramEnd"/>
      <w:r>
        <w:t xml:space="preserve">, </w:t>
      </w:r>
      <w:proofErr w:type="gramStart"/>
      <w:r>
        <w:t xml:space="preserve">в бюджеты муниципальных районов, муниципальных округов, городских округов, заменяющие часть дотаций на выравнивание бюджетной обеспеченности муниципальных районов, муниципальных округов, городских округов, на 2021 год согласно </w:t>
      </w:r>
      <w:hyperlink w:anchor="P4924" w:history="1">
        <w:r>
          <w:rPr>
            <w:color w:val="0000FF"/>
          </w:rPr>
          <w:t>приложению 7</w:t>
        </w:r>
      </w:hyperlink>
      <w:r>
        <w:t xml:space="preserve"> к настоящему Закону края и плановый период 2022 и 2023 годов согласно </w:t>
      </w:r>
      <w:hyperlink w:anchor="P5056" w:history="1">
        <w:r>
          <w:rPr>
            <w:color w:val="0000FF"/>
          </w:rPr>
          <w:t>приложению 8</w:t>
        </w:r>
      </w:hyperlink>
      <w:r>
        <w:t xml:space="preserve"> к настоящему Закону края.</w:t>
      </w:r>
      <w:proofErr w:type="gramEnd"/>
    </w:p>
    <w:p w:rsidR="0042089E" w:rsidRDefault="0042089E" w:rsidP="0042089E">
      <w:pPr>
        <w:pStyle w:val="ConsPlusNormal"/>
        <w:spacing w:before="220"/>
        <w:ind w:firstLine="540"/>
        <w:jc w:val="both"/>
      </w:pPr>
      <w:r>
        <w:t xml:space="preserve">3. </w:t>
      </w:r>
      <w:proofErr w:type="gramStart"/>
      <w:r>
        <w:t xml:space="preserve">Установить дифференцированные нормативы отчислений в бюджеты муниципальных образований Забайкальского края от доходов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консолидированный бюджет Забайкальского края, за исключением доходов от </w:t>
      </w:r>
      <w:r>
        <w:lastRenderedPageBreak/>
        <w:t>акцизов на автомобильный и прямогонный бензин, дизельное топливо, моторные масла для дизельных и (или</w:t>
      </w:r>
      <w:proofErr w:type="gramEnd"/>
      <w:r>
        <w:t xml:space="preserve">) карбюраторных (инжекторных) двигателей, производимые на территории Российской Федерации, подлежащих распределению в целях реализации национального проекта "Безопасные и качественные автомобильные дороги", на 2021 год согласно </w:t>
      </w:r>
      <w:hyperlink w:anchor="P5225" w:history="1">
        <w:r>
          <w:rPr>
            <w:color w:val="0000FF"/>
          </w:rPr>
          <w:t>приложению 9</w:t>
        </w:r>
      </w:hyperlink>
      <w:r>
        <w:t xml:space="preserve"> к настоящему Закону края и плановый период 2022 и 2023 годов согласно </w:t>
      </w:r>
      <w:hyperlink w:anchor="P5656" w:history="1">
        <w:r>
          <w:rPr>
            <w:color w:val="0000FF"/>
          </w:rPr>
          <w:t>приложению 10</w:t>
        </w:r>
      </w:hyperlink>
      <w:r>
        <w:t xml:space="preserve"> к настоящему Закону края.</w:t>
      </w:r>
    </w:p>
    <w:p w:rsidR="0042089E" w:rsidRDefault="0042089E" w:rsidP="0042089E">
      <w:pPr>
        <w:pStyle w:val="ConsPlusNormal"/>
        <w:spacing w:before="220"/>
        <w:ind w:firstLine="540"/>
        <w:jc w:val="both"/>
      </w:pPr>
      <w:r>
        <w:t xml:space="preserve">4. </w:t>
      </w:r>
      <w:proofErr w:type="gramStart"/>
      <w:r>
        <w:t xml:space="preserve">Установить дифференцированные нормативы отчислений в бюджеты муниципальных районов, муниципальных округов, городских округов от налога, взимаемого в связи с применением упрощенной системы налогообложения, на 2021 год согласно </w:t>
      </w:r>
      <w:hyperlink w:anchor="P6200" w:history="1">
        <w:r>
          <w:rPr>
            <w:color w:val="0000FF"/>
          </w:rPr>
          <w:t>приложению 11</w:t>
        </w:r>
      </w:hyperlink>
      <w:r>
        <w:t xml:space="preserve"> к настоящему Закону края и плановый период 2022 и 2023 годов согласно </w:t>
      </w:r>
      <w:hyperlink w:anchor="P6327" w:history="1">
        <w:r>
          <w:rPr>
            <w:color w:val="0000FF"/>
          </w:rPr>
          <w:t>приложению 12</w:t>
        </w:r>
      </w:hyperlink>
      <w:r>
        <w:t xml:space="preserve"> к настоящему Закону края.</w:t>
      </w:r>
      <w:proofErr w:type="gramEnd"/>
    </w:p>
    <w:p w:rsidR="0042089E" w:rsidRDefault="0042089E" w:rsidP="0042089E">
      <w:pPr>
        <w:pStyle w:val="ConsPlusNormal"/>
        <w:jc w:val="both"/>
      </w:pPr>
    </w:p>
    <w:p w:rsidR="0042089E" w:rsidRDefault="0042089E" w:rsidP="0042089E">
      <w:pPr>
        <w:pStyle w:val="ConsPlusTitle"/>
        <w:ind w:firstLine="540"/>
        <w:jc w:val="both"/>
        <w:outlineLvl w:val="1"/>
      </w:pPr>
      <w:r>
        <w:t>Статья 5. Объемы межбюджетных трансфертов, получаемых из других бюджетов бюджетной системы Российской Федерации, в 2021 году и плановом периоде 2022 и 2023 годов</w:t>
      </w:r>
    </w:p>
    <w:p w:rsidR="0042089E" w:rsidRDefault="0042089E" w:rsidP="0042089E">
      <w:pPr>
        <w:pStyle w:val="ConsPlusNormal"/>
        <w:jc w:val="both"/>
      </w:pPr>
    </w:p>
    <w:p w:rsidR="0042089E" w:rsidRDefault="0042089E" w:rsidP="0042089E">
      <w:pPr>
        <w:pStyle w:val="ConsPlusNormal"/>
        <w:ind w:firstLine="540"/>
        <w:jc w:val="both"/>
      </w:pPr>
      <w:r>
        <w:t>Установить объем межбюджетных трансфертов, получаемых из других бюджетов бюджетной системы Российской Федерации, в 2021 году в сумме 39 744 904,0 тыс. рублей, в 2022 году в сумме 27 539 900,8 тыс. рублей, в 2023 году в сумме 26 491 370,7 тыс. рублей.</w:t>
      </w:r>
    </w:p>
    <w:p w:rsidR="0042089E" w:rsidRDefault="0042089E" w:rsidP="0042089E">
      <w:pPr>
        <w:pStyle w:val="ConsPlusNormal"/>
        <w:jc w:val="both"/>
      </w:pPr>
      <w:r>
        <w:t xml:space="preserve">(в ред. Законов Забайкальского края от 01.04.2021 </w:t>
      </w:r>
      <w:hyperlink r:id="rId17" w:history="1">
        <w:r>
          <w:rPr>
            <w:color w:val="0000FF"/>
          </w:rPr>
          <w:t>N 1921-ЗЗК</w:t>
        </w:r>
      </w:hyperlink>
      <w:r>
        <w:t xml:space="preserve">, от 08.07.2021 </w:t>
      </w:r>
      <w:hyperlink r:id="rId18" w:history="1">
        <w:r>
          <w:rPr>
            <w:color w:val="0000FF"/>
          </w:rPr>
          <w:t>N 1952-ЗЗК</w:t>
        </w:r>
      </w:hyperlink>
      <w:r>
        <w:t>)</w:t>
      </w:r>
    </w:p>
    <w:p w:rsidR="0042089E" w:rsidRDefault="0042089E" w:rsidP="0042089E">
      <w:pPr>
        <w:pStyle w:val="ConsPlusNormal"/>
        <w:jc w:val="both"/>
      </w:pPr>
    </w:p>
    <w:p w:rsidR="0042089E" w:rsidRDefault="0042089E" w:rsidP="0042089E">
      <w:pPr>
        <w:pStyle w:val="ConsPlusTitle"/>
        <w:ind w:firstLine="540"/>
        <w:jc w:val="both"/>
        <w:outlineLvl w:val="1"/>
      </w:pPr>
      <w:bookmarkStart w:id="0" w:name="P60"/>
      <w:bookmarkEnd w:id="0"/>
      <w:r>
        <w:t>Статья 6. Бюджетные ассигнования бюджета края на 2021 год и плановый период 2022 и 2023 годов</w:t>
      </w:r>
    </w:p>
    <w:p w:rsidR="0042089E" w:rsidRDefault="0042089E" w:rsidP="0042089E">
      <w:pPr>
        <w:pStyle w:val="ConsPlusNormal"/>
        <w:jc w:val="both"/>
      </w:pPr>
    </w:p>
    <w:p w:rsidR="0042089E" w:rsidRDefault="0042089E" w:rsidP="0042089E">
      <w:pPr>
        <w:pStyle w:val="ConsPlusNormal"/>
        <w:ind w:firstLine="540"/>
        <w:jc w:val="both"/>
      </w:pPr>
      <w:r>
        <w:t xml:space="preserve">Утвердить в составе общего </w:t>
      </w:r>
      <w:proofErr w:type="gramStart"/>
      <w:r>
        <w:t>объема расходов бюджета края</w:t>
      </w:r>
      <w:proofErr w:type="gramEnd"/>
      <w:r>
        <w:t>:</w:t>
      </w:r>
    </w:p>
    <w:p w:rsidR="0042089E" w:rsidRDefault="0042089E" w:rsidP="0042089E">
      <w:pPr>
        <w:pStyle w:val="ConsPlusNormal"/>
        <w:spacing w:before="220"/>
        <w:ind w:firstLine="540"/>
        <w:jc w:val="both"/>
      </w:pPr>
      <w:proofErr w:type="gramStart"/>
      <w:r>
        <w:t xml:space="preserve">1) распределение бюджетных ассигнований бюджета края по разделам, подразделам, целевым статьям (государственным программам и непрограммным направлениям деятельности), группам и подгруппам видов расходов классификации расходов бюджетов на 2021 год согласно </w:t>
      </w:r>
      <w:hyperlink w:anchor="P6492" w:history="1">
        <w:r>
          <w:rPr>
            <w:color w:val="0000FF"/>
          </w:rPr>
          <w:t>приложению 13</w:t>
        </w:r>
      </w:hyperlink>
      <w:r>
        <w:t xml:space="preserve"> к настоящему Закону края и плановый период 2022 и 2023 годов согласно </w:t>
      </w:r>
      <w:hyperlink w:anchor="P23955" w:history="1">
        <w:r>
          <w:rPr>
            <w:color w:val="0000FF"/>
          </w:rPr>
          <w:t>приложению 14</w:t>
        </w:r>
      </w:hyperlink>
      <w:r>
        <w:t xml:space="preserve"> к настоящему Закону края;</w:t>
      </w:r>
      <w:proofErr w:type="gramEnd"/>
    </w:p>
    <w:p w:rsidR="0042089E" w:rsidRDefault="0042089E" w:rsidP="0042089E">
      <w:pPr>
        <w:pStyle w:val="ConsPlusNormal"/>
        <w:spacing w:before="220"/>
        <w:ind w:firstLine="540"/>
        <w:jc w:val="both"/>
      </w:pPr>
      <w:proofErr w:type="gramStart"/>
      <w:r>
        <w:t xml:space="preserve">2) распределение бюджетных ассигнований бюджета края по целевым статьям (государственным программам и непрограммным направлениям деятельности), группам и подгруппам видов расходов классификации расходов бюджетов на 2021 год согласно </w:t>
      </w:r>
      <w:hyperlink w:anchor="P41028" w:history="1">
        <w:r>
          <w:rPr>
            <w:color w:val="0000FF"/>
          </w:rPr>
          <w:t>приложению 15</w:t>
        </w:r>
      </w:hyperlink>
      <w:r>
        <w:t xml:space="preserve"> к настоящему Закону края и плановый период 2022 и 2023 годов согласно </w:t>
      </w:r>
      <w:hyperlink w:anchor="P50976" w:history="1">
        <w:r>
          <w:rPr>
            <w:color w:val="0000FF"/>
          </w:rPr>
          <w:t>приложению 16</w:t>
        </w:r>
      </w:hyperlink>
      <w:r>
        <w:t xml:space="preserve"> к настоящему Закону края;</w:t>
      </w:r>
      <w:proofErr w:type="gramEnd"/>
    </w:p>
    <w:p w:rsidR="0042089E" w:rsidRDefault="0042089E" w:rsidP="0042089E">
      <w:pPr>
        <w:pStyle w:val="ConsPlusNormal"/>
        <w:spacing w:before="220"/>
        <w:ind w:firstLine="540"/>
        <w:jc w:val="both"/>
      </w:pPr>
      <w:r>
        <w:t xml:space="preserve">3) ведомственную структуру расходов бюджета края на 2021 год согласно </w:t>
      </w:r>
      <w:hyperlink w:anchor="P61482" w:history="1">
        <w:r>
          <w:rPr>
            <w:color w:val="0000FF"/>
          </w:rPr>
          <w:t>приложению 17</w:t>
        </w:r>
      </w:hyperlink>
      <w:r>
        <w:t xml:space="preserve"> к настоящему Закону края и плановый период 2022 и 2023 годов согласно </w:t>
      </w:r>
      <w:hyperlink w:anchor="P84641" w:history="1">
        <w:r>
          <w:rPr>
            <w:color w:val="0000FF"/>
          </w:rPr>
          <w:t>приложению 18</w:t>
        </w:r>
      </w:hyperlink>
      <w:r>
        <w:t xml:space="preserve"> к настоящему Закону края;</w:t>
      </w:r>
    </w:p>
    <w:p w:rsidR="0042089E" w:rsidRDefault="0042089E" w:rsidP="0042089E">
      <w:pPr>
        <w:pStyle w:val="ConsPlusNormal"/>
        <w:spacing w:before="220"/>
        <w:ind w:firstLine="540"/>
        <w:jc w:val="both"/>
      </w:pPr>
      <w:proofErr w:type="gramStart"/>
      <w:r>
        <w:t xml:space="preserve">4) общий объем бюджетных ассигнований, направляемых на исполнение публичных нормативных обязательств, на 2021 год в сумме 12 868 443,8 тыс. рублей с распределением согласно </w:t>
      </w:r>
      <w:hyperlink w:anchor="P106490" w:history="1">
        <w:r>
          <w:rPr>
            <w:color w:val="0000FF"/>
          </w:rPr>
          <w:t>приложению 19</w:t>
        </w:r>
      </w:hyperlink>
      <w:r>
        <w:t xml:space="preserve"> к настоящему Закону края и плановый период 2022 и 2023 годов в сумме 12 229 184,8 тыс. рублей и 12 442 740,0 тыс. рублей соответственно с распределением согласно </w:t>
      </w:r>
      <w:hyperlink w:anchor="P106759" w:history="1">
        <w:r>
          <w:rPr>
            <w:color w:val="0000FF"/>
          </w:rPr>
          <w:t>приложению 20</w:t>
        </w:r>
      </w:hyperlink>
      <w:r>
        <w:t xml:space="preserve"> к настоящему Закону края;</w:t>
      </w:r>
      <w:proofErr w:type="gramEnd"/>
    </w:p>
    <w:p w:rsidR="0042089E" w:rsidRDefault="0042089E" w:rsidP="0042089E">
      <w:pPr>
        <w:pStyle w:val="ConsPlusNormal"/>
        <w:jc w:val="both"/>
      </w:pPr>
      <w:r>
        <w:t xml:space="preserve">(в ред. </w:t>
      </w:r>
      <w:hyperlink r:id="rId19" w:history="1">
        <w:r>
          <w:rPr>
            <w:color w:val="0000FF"/>
          </w:rPr>
          <w:t>Закона</w:t>
        </w:r>
      </w:hyperlink>
      <w:r>
        <w:t xml:space="preserve"> Забайкальского края от 01.04.2021 N 1921-ЗЗК)</w:t>
      </w:r>
    </w:p>
    <w:p w:rsidR="0042089E" w:rsidRDefault="0042089E" w:rsidP="0042089E">
      <w:pPr>
        <w:pStyle w:val="ConsPlusNormal"/>
        <w:spacing w:before="220"/>
        <w:ind w:firstLine="540"/>
        <w:jc w:val="both"/>
      </w:pPr>
      <w:r>
        <w:t>5) размер Резервного фонда Забайкальского края на 2021 год в сумме 172 732,0 тыс. рублей, на 2022 год в сумме 38 942,0 тыс. рублей;</w:t>
      </w:r>
    </w:p>
    <w:p w:rsidR="0042089E" w:rsidRDefault="0042089E" w:rsidP="0042089E">
      <w:pPr>
        <w:pStyle w:val="ConsPlusNormal"/>
        <w:jc w:val="both"/>
      </w:pPr>
      <w:r>
        <w:t xml:space="preserve">(в ред. Законов Забайкальского края от 01.04.2021 </w:t>
      </w:r>
      <w:hyperlink r:id="rId20" w:history="1">
        <w:r>
          <w:rPr>
            <w:color w:val="0000FF"/>
          </w:rPr>
          <w:t>N 1921-ЗЗК</w:t>
        </w:r>
      </w:hyperlink>
      <w:r>
        <w:t xml:space="preserve">, от 08.07.2021 </w:t>
      </w:r>
      <w:hyperlink r:id="rId21" w:history="1">
        <w:r>
          <w:rPr>
            <w:color w:val="0000FF"/>
          </w:rPr>
          <w:t>N 1952-ЗЗК</w:t>
        </w:r>
      </w:hyperlink>
      <w:r>
        <w:t>)</w:t>
      </w:r>
    </w:p>
    <w:p w:rsidR="0042089E" w:rsidRDefault="0042089E" w:rsidP="0042089E">
      <w:pPr>
        <w:pStyle w:val="ConsPlusNormal"/>
        <w:spacing w:before="220"/>
        <w:ind w:firstLine="540"/>
        <w:jc w:val="both"/>
      </w:pPr>
      <w:r>
        <w:t xml:space="preserve">6) размер резервного фонда Правительства Забайкальского края на 2021 год в сумме 140 000,0 тыс. рублей, на 2022 год в сумме 100 000,0 тыс. рублей и на 2023 год в сумме 100 000,0 тыс. </w:t>
      </w:r>
      <w:r>
        <w:lastRenderedPageBreak/>
        <w:t>рублей;</w:t>
      </w:r>
    </w:p>
    <w:p w:rsidR="0042089E" w:rsidRDefault="0042089E" w:rsidP="0042089E">
      <w:pPr>
        <w:pStyle w:val="ConsPlusNormal"/>
        <w:jc w:val="both"/>
      </w:pPr>
      <w:r>
        <w:t xml:space="preserve">(в ред. </w:t>
      </w:r>
      <w:hyperlink r:id="rId22" w:history="1">
        <w:r>
          <w:rPr>
            <w:color w:val="0000FF"/>
          </w:rPr>
          <w:t>Закона</w:t>
        </w:r>
      </w:hyperlink>
      <w:r>
        <w:t xml:space="preserve"> Забайкальского края от 08.07.2021 N 1952-ЗЗК)</w:t>
      </w:r>
    </w:p>
    <w:p w:rsidR="0042089E" w:rsidRDefault="0042089E" w:rsidP="0042089E">
      <w:pPr>
        <w:pStyle w:val="ConsPlusNormal"/>
        <w:spacing w:before="220"/>
        <w:ind w:firstLine="540"/>
        <w:jc w:val="both"/>
      </w:pPr>
      <w:r>
        <w:t>7) объем бюджетных ассигнований дорожного фонда Забайкальского края на 2021 год в сумме 8 817 035,5 тыс. рублей, на 2022 год в сумме 8 511 353,3 тыс. рублей и на 2023 год в сумме 10 184 961,4 тыс. рублей;</w:t>
      </w:r>
    </w:p>
    <w:p w:rsidR="0042089E" w:rsidRDefault="0042089E" w:rsidP="0042089E">
      <w:pPr>
        <w:pStyle w:val="ConsPlusNormal"/>
        <w:jc w:val="both"/>
      </w:pPr>
      <w:r>
        <w:t xml:space="preserve">(в ред. Законов Забайкальского края от 01.04.2021 </w:t>
      </w:r>
      <w:hyperlink r:id="rId23" w:history="1">
        <w:r>
          <w:rPr>
            <w:color w:val="0000FF"/>
          </w:rPr>
          <w:t>N 1921-ЗЗК</w:t>
        </w:r>
      </w:hyperlink>
      <w:r>
        <w:t xml:space="preserve">, от 08.07.2021 </w:t>
      </w:r>
      <w:hyperlink r:id="rId24" w:history="1">
        <w:r>
          <w:rPr>
            <w:color w:val="0000FF"/>
          </w:rPr>
          <w:t>N 1952-ЗЗК</w:t>
        </w:r>
      </w:hyperlink>
      <w:r>
        <w:t>)</w:t>
      </w:r>
    </w:p>
    <w:p w:rsidR="0042089E" w:rsidRDefault="0042089E" w:rsidP="0042089E">
      <w:pPr>
        <w:pStyle w:val="ConsPlusNormal"/>
        <w:spacing w:before="220"/>
        <w:ind w:firstLine="540"/>
        <w:jc w:val="both"/>
      </w:pPr>
      <w:proofErr w:type="gramStart"/>
      <w:r>
        <w:t xml:space="preserve">8) бюджетные ассигнования, направляемые на государственную поддержку семьи и детей, на 2021 год в сумме 9 499 410,6 тыс. рублей согласно </w:t>
      </w:r>
      <w:hyperlink w:anchor="P107065" w:history="1">
        <w:r>
          <w:rPr>
            <w:color w:val="0000FF"/>
          </w:rPr>
          <w:t>приложению 21</w:t>
        </w:r>
      </w:hyperlink>
      <w:r>
        <w:t xml:space="preserve"> к настоящему Закону края и плановый период 2022 и 2023 годов в сумме 9 272 944,6 тыс. рублей и 9 408 896,4 тыс. рублей соответственно согласно </w:t>
      </w:r>
      <w:hyperlink w:anchor="P107175" w:history="1">
        <w:r>
          <w:rPr>
            <w:color w:val="0000FF"/>
          </w:rPr>
          <w:t>приложению 22</w:t>
        </w:r>
      </w:hyperlink>
      <w:r>
        <w:t xml:space="preserve"> к настоящему Закону края.</w:t>
      </w:r>
      <w:proofErr w:type="gramEnd"/>
    </w:p>
    <w:p w:rsidR="0042089E" w:rsidRDefault="0042089E" w:rsidP="0042089E">
      <w:pPr>
        <w:pStyle w:val="ConsPlusNormal"/>
        <w:jc w:val="both"/>
      </w:pPr>
      <w:r>
        <w:t xml:space="preserve">(в ред. Законов Забайкальского края от 01.04.2021 </w:t>
      </w:r>
      <w:hyperlink r:id="rId25" w:history="1">
        <w:r>
          <w:rPr>
            <w:color w:val="0000FF"/>
          </w:rPr>
          <w:t>N 1921-ЗЗК</w:t>
        </w:r>
      </w:hyperlink>
      <w:r>
        <w:t xml:space="preserve">, от 08.07.2021 </w:t>
      </w:r>
      <w:hyperlink r:id="rId26" w:history="1">
        <w:r>
          <w:rPr>
            <w:color w:val="0000FF"/>
          </w:rPr>
          <w:t>N 1952-ЗЗК</w:t>
        </w:r>
      </w:hyperlink>
      <w:r>
        <w:t>)</w:t>
      </w:r>
    </w:p>
    <w:p w:rsidR="0042089E" w:rsidRDefault="0042089E" w:rsidP="0042089E">
      <w:pPr>
        <w:pStyle w:val="ConsPlusNormal"/>
        <w:jc w:val="both"/>
      </w:pPr>
    </w:p>
    <w:p w:rsidR="0042089E" w:rsidRDefault="0042089E" w:rsidP="0042089E">
      <w:pPr>
        <w:pStyle w:val="ConsPlusTitle"/>
        <w:ind w:firstLine="540"/>
        <w:jc w:val="both"/>
        <w:outlineLvl w:val="1"/>
      </w:pPr>
      <w:r>
        <w:t>Статья 7. Особенности установления отдельных расходных обязательств Забайкальского края в 2021 году</w:t>
      </w:r>
    </w:p>
    <w:p w:rsidR="0042089E" w:rsidRDefault="0042089E" w:rsidP="0042089E">
      <w:pPr>
        <w:pStyle w:val="ConsPlusNormal"/>
        <w:jc w:val="both"/>
      </w:pPr>
    </w:p>
    <w:p w:rsidR="0042089E" w:rsidRDefault="0042089E" w:rsidP="0042089E">
      <w:pPr>
        <w:pStyle w:val="ConsPlusNormal"/>
        <w:ind w:firstLine="540"/>
        <w:jc w:val="both"/>
      </w:pPr>
      <w:r>
        <w:t xml:space="preserve">1. </w:t>
      </w:r>
      <w:proofErr w:type="gramStart"/>
      <w:r>
        <w:t xml:space="preserve">Установить размер индексации размера пособия на ребенка, предусмотренного </w:t>
      </w:r>
      <w:hyperlink r:id="rId27" w:history="1">
        <w:r>
          <w:rPr>
            <w:color w:val="0000FF"/>
          </w:rPr>
          <w:t>статьей 2</w:t>
        </w:r>
      </w:hyperlink>
      <w:r>
        <w:t xml:space="preserve"> Закона Забайкальского края от 29 декабря 2008 года N 101-ЗЗК "О пособии на ребенка в Забайкальском крае", с 1 июля 2021 года 1,037.</w:t>
      </w:r>
      <w:proofErr w:type="gramEnd"/>
    </w:p>
    <w:p w:rsidR="0042089E" w:rsidRDefault="0042089E" w:rsidP="0042089E">
      <w:pPr>
        <w:pStyle w:val="ConsPlusNormal"/>
        <w:spacing w:before="220"/>
        <w:ind w:firstLine="540"/>
        <w:jc w:val="both"/>
      </w:pPr>
      <w:r>
        <w:t xml:space="preserve">2. </w:t>
      </w:r>
      <w:proofErr w:type="gramStart"/>
      <w:r>
        <w:t xml:space="preserve">Установить размер индексации размеров ежемесячных денежных выплат многодетным семьям, предусмотренных соответственно </w:t>
      </w:r>
      <w:hyperlink r:id="rId28" w:history="1">
        <w:r>
          <w:rPr>
            <w:color w:val="0000FF"/>
          </w:rPr>
          <w:t>пунктом 1 части 1</w:t>
        </w:r>
      </w:hyperlink>
      <w:r>
        <w:t xml:space="preserve"> и </w:t>
      </w:r>
      <w:hyperlink r:id="rId29" w:history="1">
        <w:r>
          <w:rPr>
            <w:color w:val="0000FF"/>
          </w:rPr>
          <w:t>частью 1.2 статьи 2</w:t>
        </w:r>
      </w:hyperlink>
      <w:r>
        <w:t xml:space="preserve"> Закона Забайкальского края от 29 декабря 2008 года N 107-ЗЗК "О мерах социальной поддержки многодетных семей в Забайкальском крае", с 1 июля 2021 года 1,037.</w:t>
      </w:r>
      <w:proofErr w:type="gramEnd"/>
    </w:p>
    <w:p w:rsidR="0042089E" w:rsidRDefault="0042089E" w:rsidP="0042089E">
      <w:pPr>
        <w:pStyle w:val="ConsPlusNormal"/>
        <w:spacing w:before="220"/>
        <w:ind w:firstLine="540"/>
        <w:jc w:val="both"/>
      </w:pPr>
      <w:r>
        <w:t xml:space="preserve">3. Установить размер индексации размеров ежемесячных денежных выплат на содержание детей, переданных на патронат, предусмотренных соответственно </w:t>
      </w:r>
      <w:hyperlink r:id="rId30" w:history="1">
        <w:r>
          <w:rPr>
            <w:color w:val="0000FF"/>
          </w:rPr>
          <w:t>пунктами 1</w:t>
        </w:r>
      </w:hyperlink>
      <w:r>
        <w:t xml:space="preserve"> и </w:t>
      </w:r>
      <w:hyperlink r:id="rId31" w:history="1">
        <w:r>
          <w:rPr>
            <w:color w:val="0000FF"/>
          </w:rPr>
          <w:t>2 части 1 статьи 7.1</w:t>
        </w:r>
      </w:hyperlink>
      <w:r>
        <w:t xml:space="preserve"> Закона Забайкальского края от 29 апреля 2009 года N 167-ЗЗК "О патронате", с 1 июля 2021 года 1,037.</w:t>
      </w:r>
    </w:p>
    <w:p w:rsidR="0042089E" w:rsidRDefault="0042089E" w:rsidP="0042089E">
      <w:pPr>
        <w:pStyle w:val="ConsPlusNormal"/>
        <w:spacing w:before="220"/>
        <w:ind w:firstLine="540"/>
        <w:jc w:val="both"/>
      </w:pPr>
      <w:r>
        <w:t xml:space="preserve">4. </w:t>
      </w:r>
      <w:proofErr w:type="gramStart"/>
      <w:r>
        <w:t xml:space="preserve">Установить размер индексации стоимости услуг по погребению и ее предела, предусмотренных </w:t>
      </w:r>
      <w:hyperlink r:id="rId32" w:history="1">
        <w:r>
          <w:rPr>
            <w:color w:val="0000FF"/>
          </w:rPr>
          <w:t>абзацами первым</w:t>
        </w:r>
      </w:hyperlink>
      <w:r>
        <w:t xml:space="preserve"> и </w:t>
      </w:r>
      <w:hyperlink r:id="rId33" w:history="1">
        <w:r>
          <w:rPr>
            <w:color w:val="0000FF"/>
          </w:rPr>
          <w:t>вторым части 1 статьи 1</w:t>
        </w:r>
      </w:hyperlink>
      <w:r>
        <w:t xml:space="preserve"> Закона Забайкальского края от 5 октября 2009 года N 246-ЗЗК "О стоимости услуг по погребению отдельных категорий умерших", с 1 февраля 2021 года 1,037.</w:t>
      </w:r>
      <w:proofErr w:type="gramEnd"/>
    </w:p>
    <w:p w:rsidR="0042089E" w:rsidRDefault="0042089E" w:rsidP="0042089E">
      <w:pPr>
        <w:pStyle w:val="ConsPlusNormal"/>
        <w:spacing w:before="220"/>
        <w:ind w:firstLine="540"/>
        <w:jc w:val="both"/>
      </w:pPr>
      <w:r>
        <w:t xml:space="preserve">5. </w:t>
      </w:r>
      <w:proofErr w:type="gramStart"/>
      <w:r>
        <w:t xml:space="preserve">Установить размер индексации размеров ежемесячных денежных выплат на содержание детей-сирот и детей, оставшихся без попечения родителей, в семьях опекунов (попечителей) и приемных семьях, предусмотренных соответственно </w:t>
      </w:r>
      <w:hyperlink r:id="rId34" w:history="1">
        <w:r>
          <w:rPr>
            <w:color w:val="0000FF"/>
          </w:rPr>
          <w:t>пунктами 1</w:t>
        </w:r>
      </w:hyperlink>
      <w:r>
        <w:t xml:space="preserve"> и </w:t>
      </w:r>
      <w:hyperlink r:id="rId35" w:history="1">
        <w:r>
          <w:rPr>
            <w:color w:val="0000FF"/>
          </w:rPr>
          <w:t>2 части 1 статьи 2</w:t>
        </w:r>
      </w:hyperlink>
      <w:r>
        <w:t xml:space="preserve"> Закона Забайкальского края от 18 декабря 2009 года N 315-ЗЗК "О детях-сиротах и детях, оставшихся без попечения родителей", с 1 июля 2021 года 1,037.</w:t>
      </w:r>
      <w:proofErr w:type="gramEnd"/>
    </w:p>
    <w:p w:rsidR="0042089E" w:rsidRDefault="0042089E" w:rsidP="0042089E">
      <w:pPr>
        <w:pStyle w:val="ConsPlusNormal"/>
        <w:spacing w:before="220"/>
        <w:ind w:firstLine="540"/>
        <w:jc w:val="both"/>
      </w:pPr>
      <w:r>
        <w:t xml:space="preserve">6. </w:t>
      </w:r>
      <w:proofErr w:type="gramStart"/>
      <w:r>
        <w:t xml:space="preserve">Установить размер индексации размера ежемесячной денежной выплаты лицу, изъявившему желание создать приемную семью для граждан пожилого возраста и инвалидов и заключившему договор о создании приемной семьи для граждан пожилого возраста и инвалидов, предусмотренной </w:t>
      </w:r>
      <w:hyperlink r:id="rId36" w:history="1">
        <w:r>
          <w:rPr>
            <w:color w:val="0000FF"/>
          </w:rPr>
          <w:t>частью 1 статьи 7</w:t>
        </w:r>
      </w:hyperlink>
      <w:r>
        <w:t xml:space="preserve"> Закона Забайкальского края от 22 декабря 2011 года N 609-ЗЗК "О приемной семье для граждан пожилого возраста и инвалидов в Забайкальском крае", с</w:t>
      </w:r>
      <w:proofErr w:type="gramEnd"/>
      <w:r>
        <w:t xml:space="preserve"> 1 июля 2021 года 1,037.</w:t>
      </w:r>
    </w:p>
    <w:p w:rsidR="0042089E" w:rsidRDefault="0042089E" w:rsidP="0042089E">
      <w:pPr>
        <w:pStyle w:val="ConsPlusNormal"/>
        <w:spacing w:before="220"/>
        <w:ind w:firstLine="540"/>
        <w:jc w:val="both"/>
      </w:pPr>
      <w:r>
        <w:t xml:space="preserve">7. </w:t>
      </w:r>
      <w:proofErr w:type="gramStart"/>
      <w:r>
        <w:t xml:space="preserve">Установить размер индексации ежемесячных денежных выплат ветеранам труда, ветеранам труда Забайкальского края, труженикам тыла, реабилитированным лицам и лицам, признанным пострадавшими от политических репрессий, предусмотренных соответственно </w:t>
      </w:r>
      <w:hyperlink r:id="rId37" w:history="1">
        <w:r>
          <w:rPr>
            <w:color w:val="0000FF"/>
          </w:rPr>
          <w:t>пунктом 1 части 1 статьи 2</w:t>
        </w:r>
      </w:hyperlink>
      <w:r>
        <w:t xml:space="preserve">, </w:t>
      </w:r>
      <w:hyperlink r:id="rId38" w:history="1">
        <w:r>
          <w:rPr>
            <w:color w:val="0000FF"/>
          </w:rPr>
          <w:t>пунктом 1 статьи 3</w:t>
        </w:r>
      </w:hyperlink>
      <w:r>
        <w:t xml:space="preserve">, </w:t>
      </w:r>
      <w:hyperlink r:id="rId39" w:history="1">
        <w:r>
          <w:rPr>
            <w:color w:val="0000FF"/>
          </w:rPr>
          <w:t>пунктом 1 части 1 статьи 4</w:t>
        </w:r>
      </w:hyperlink>
      <w:r>
        <w:t xml:space="preserve"> Закона Забайкальского края от 4 июля 2016 года N 1365-ЗЗК "О мерах социальной поддержки отдельных категорий граждан в Забайкальском</w:t>
      </w:r>
      <w:proofErr w:type="gramEnd"/>
      <w:r>
        <w:t xml:space="preserve"> </w:t>
      </w:r>
      <w:proofErr w:type="gramStart"/>
      <w:r>
        <w:t>крае</w:t>
      </w:r>
      <w:proofErr w:type="gramEnd"/>
      <w:r>
        <w:t>", с 1 июля 2021 года 1,037.</w:t>
      </w:r>
    </w:p>
    <w:p w:rsidR="0042089E" w:rsidRDefault="0042089E" w:rsidP="0042089E">
      <w:pPr>
        <w:pStyle w:val="ConsPlusNormal"/>
        <w:spacing w:before="220"/>
        <w:ind w:firstLine="540"/>
        <w:jc w:val="both"/>
      </w:pPr>
      <w:r>
        <w:lastRenderedPageBreak/>
        <w:t xml:space="preserve">8. </w:t>
      </w:r>
      <w:proofErr w:type="gramStart"/>
      <w:r>
        <w:t xml:space="preserve">Установить размер индексации предельного размера ежемесячной компенсации расходов на оплату жилых помещений и коммунальных услуг отдельным категориям граждан, работающим (работавшим) в организациях, финансируемых из бюджета Забайкальского края и бюджетов муниципальных образований, проживающим в сельской местности, поселках городского типа (рабочих поселках) Забайкальского края, педагогическим работникам и пенсионерам из числа педагогических работников, предусмотренного </w:t>
      </w:r>
      <w:hyperlink r:id="rId40" w:history="1">
        <w:r>
          <w:rPr>
            <w:color w:val="0000FF"/>
          </w:rPr>
          <w:t>частью 1.1 статьи 5</w:t>
        </w:r>
      </w:hyperlink>
      <w:r>
        <w:t xml:space="preserve"> и </w:t>
      </w:r>
      <w:hyperlink r:id="rId41" w:history="1">
        <w:r>
          <w:rPr>
            <w:color w:val="0000FF"/>
          </w:rPr>
          <w:t>частью 3 статьи 6</w:t>
        </w:r>
        <w:proofErr w:type="gramEnd"/>
      </w:hyperlink>
      <w:r>
        <w:t xml:space="preserve"> Закона Забайкальского края от 4 июля 2016 года N 1365-ЗЗК "О мерах социальной поддержки отдельных категорий граждан в Забайкальском крае", с 1 июля 2021 года 1,033.</w:t>
      </w:r>
    </w:p>
    <w:p w:rsidR="0042089E" w:rsidRDefault="0042089E" w:rsidP="0042089E">
      <w:pPr>
        <w:pStyle w:val="ConsPlusNormal"/>
        <w:jc w:val="both"/>
      </w:pPr>
    </w:p>
    <w:p w:rsidR="0042089E" w:rsidRDefault="0042089E" w:rsidP="0042089E">
      <w:pPr>
        <w:pStyle w:val="ConsPlusTitle"/>
        <w:ind w:firstLine="540"/>
        <w:jc w:val="both"/>
        <w:outlineLvl w:val="1"/>
      </w:pPr>
      <w:r>
        <w:t>Статья 8. Бюджетные инвестиции в объекты государственной собственности Забайкальского края на 2021 год и плановый период 2022 и 2023 годов</w:t>
      </w:r>
    </w:p>
    <w:p w:rsidR="0042089E" w:rsidRDefault="0042089E" w:rsidP="0042089E">
      <w:pPr>
        <w:pStyle w:val="ConsPlusNormal"/>
        <w:jc w:val="both"/>
      </w:pPr>
    </w:p>
    <w:p w:rsidR="0042089E" w:rsidRDefault="0042089E" w:rsidP="0042089E">
      <w:pPr>
        <w:pStyle w:val="ConsPlusNormal"/>
        <w:ind w:firstLine="540"/>
        <w:jc w:val="both"/>
      </w:pPr>
      <w:r>
        <w:t xml:space="preserve">1. </w:t>
      </w:r>
      <w:proofErr w:type="gramStart"/>
      <w:r>
        <w:t xml:space="preserve">Утвердить </w:t>
      </w:r>
      <w:hyperlink w:anchor="P107309" w:history="1">
        <w:r>
          <w:rPr>
            <w:color w:val="0000FF"/>
          </w:rPr>
          <w:t>перечень</w:t>
        </w:r>
      </w:hyperlink>
      <w:r>
        <w:t xml:space="preserve"> объектов капитального строительства государственной собственности Забайкальского края, в которые осуществляются бюджетные инвестиции за счет средств бюджета края, и объектов недвижимого имущества, приобретаемых в государственную собственность Забайкальского края в результате осуществления бюджетных инвестиций за счет средств бюджета края, согласно приложению 23 к настоящему Закону края.</w:t>
      </w:r>
      <w:proofErr w:type="gramEnd"/>
    </w:p>
    <w:p w:rsidR="0042089E" w:rsidRDefault="0042089E" w:rsidP="0042089E">
      <w:pPr>
        <w:pStyle w:val="ConsPlusNormal"/>
        <w:spacing w:before="220"/>
        <w:ind w:firstLine="540"/>
        <w:jc w:val="both"/>
      </w:pPr>
      <w:r>
        <w:t xml:space="preserve">2. Утвердить бюджетные ассигнования на осуществление бюджетных инвестиций в объекты государственной собственности Забайкальского края на 2021 год согласно </w:t>
      </w:r>
      <w:hyperlink w:anchor="P107463" w:history="1">
        <w:r>
          <w:rPr>
            <w:color w:val="0000FF"/>
          </w:rPr>
          <w:t>приложению 24</w:t>
        </w:r>
      </w:hyperlink>
      <w:r>
        <w:t xml:space="preserve"> к настоящему Закону края и плановый период 2022 и 2023 годов согласно </w:t>
      </w:r>
      <w:hyperlink w:anchor="P107717" w:history="1">
        <w:r>
          <w:rPr>
            <w:color w:val="0000FF"/>
          </w:rPr>
          <w:t>приложению 25</w:t>
        </w:r>
      </w:hyperlink>
      <w:r>
        <w:t xml:space="preserve"> к настоящему Закону края.</w:t>
      </w:r>
    </w:p>
    <w:p w:rsidR="0042089E" w:rsidRDefault="0042089E" w:rsidP="0042089E">
      <w:pPr>
        <w:pStyle w:val="ConsPlusNormal"/>
        <w:jc w:val="both"/>
      </w:pPr>
      <w:r>
        <w:t>(</w:t>
      </w:r>
      <w:proofErr w:type="gramStart"/>
      <w:r>
        <w:t>ч</w:t>
      </w:r>
      <w:proofErr w:type="gramEnd"/>
      <w:r>
        <w:t xml:space="preserve">асть 2 в ред. </w:t>
      </w:r>
      <w:hyperlink r:id="rId42" w:history="1">
        <w:r>
          <w:rPr>
            <w:color w:val="0000FF"/>
          </w:rPr>
          <w:t>Закона</w:t>
        </w:r>
      </w:hyperlink>
      <w:r>
        <w:t xml:space="preserve"> Забайкальского края от 01.04.2021 N 1921-ЗЗК)</w:t>
      </w:r>
    </w:p>
    <w:p w:rsidR="0042089E" w:rsidRDefault="0042089E" w:rsidP="0042089E">
      <w:pPr>
        <w:pStyle w:val="ConsPlusNormal"/>
        <w:jc w:val="both"/>
      </w:pPr>
    </w:p>
    <w:p w:rsidR="0042089E" w:rsidRDefault="0042089E" w:rsidP="0042089E">
      <w:pPr>
        <w:pStyle w:val="ConsPlusTitle"/>
        <w:ind w:firstLine="540"/>
        <w:jc w:val="both"/>
        <w:outlineLvl w:val="1"/>
      </w:pPr>
      <w:r>
        <w:t>Статья 9. Нормативы финансовых затрат для расчета субвенций местным бюджетам из бюджета края</w:t>
      </w:r>
    </w:p>
    <w:p w:rsidR="0042089E" w:rsidRDefault="0042089E" w:rsidP="0042089E">
      <w:pPr>
        <w:pStyle w:val="ConsPlusNormal"/>
        <w:jc w:val="both"/>
      </w:pPr>
    </w:p>
    <w:p w:rsidR="0042089E" w:rsidRDefault="0042089E" w:rsidP="0042089E">
      <w:pPr>
        <w:pStyle w:val="ConsPlusNormal"/>
        <w:ind w:firstLine="540"/>
        <w:jc w:val="both"/>
      </w:pPr>
      <w:r>
        <w:t xml:space="preserve">1. </w:t>
      </w:r>
      <w:proofErr w:type="gramStart"/>
      <w:r>
        <w:t>Установить на 2021 год и плановый период 2022 и 2023 годов норматив финансовых затрат на финансовое обеспечение отдельных государственных полномочий в сфере образования, включающий в себя расходы на оплату труда и материально-техническое обеспечение, в расчете на одну штатную единицу специалиста, осуществляющего администрирование отдельных государственных полномочий в сфере образования, 127 300 рублей.</w:t>
      </w:r>
      <w:proofErr w:type="gramEnd"/>
    </w:p>
    <w:p w:rsidR="0042089E" w:rsidRDefault="0042089E" w:rsidP="0042089E">
      <w:pPr>
        <w:pStyle w:val="ConsPlusNormal"/>
        <w:spacing w:before="220"/>
        <w:ind w:firstLine="540"/>
        <w:jc w:val="both"/>
      </w:pPr>
      <w:r>
        <w:t xml:space="preserve">2. Установить на 2021 год и плановый период 2022 и 2023 годов норматив финансовых затрат </w:t>
      </w:r>
      <w:proofErr w:type="gramStart"/>
      <w:r>
        <w:t>на финансовое обеспечение отдельных государственных полномочий в сфере социальной защиты населения в расчете на одного заявителя</w:t>
      </w:r>
      <w:proofErr w:type="gramEnd"/>
      <w:r>
        <w:t xml:space="preserve"> в год 500 рублей.</w:t>
      </w:r>
    </w:p>
    <w:p w:rsidR="0042089E" w:rsidRDefault="0042089E" w:rsidP="0042089E">
      <w:pPr>
        <w:pStyle w:val="ConsPlusNormal"/>
        <w:spacing w:before="220"/>
        <w:ind w:firstLine="540"/>
        <w:jc w:val="both"/>
      </w:pPr>
      <w:r>
        <w:t xml:space="preserve">3. </w:t>
      </w:r>
      <w:proofErr w:type="gramStart"/>
      <w:r>
        <w:t>Установить на 2021 год и плановый период 2022 и 2023 годов норматив финансовых затрат на финансовое обеспечение государственных полномочий органов государственной власти Забайкальского края по расчету и предоставлению дотаций бюджетам поселений за счет средств бюджета края, а также по установлению нормативов формирования расходов на оплату труда депутатов, выборных должностных лиц местного самоуправления поселений, осуществляющих свои полномочия на постоянной основе, муниципальных</w:t>
      </w:r>
      <w:proofErr w:type="gramEnd"/>
      <w:r>
        <w:t xml:space="preserve"> </w:t>
      </w:r>
      <w:proofErr w:type="gramStart"/>
      <w:r>
        <w:t>служащих поселений и на содержание органов местного самоуправления поселений,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w:t>
      </w:r>
      <w:proofErr w:type="gramEnd"/>
      <w:r>
        <w:t xml:space="preserve"> </w:t>
      </w:r>
      <w:proofErr w:type="gramStart"/>
      <w:r>
        <w:t xml:space="preserve">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 сбору с поселений, входящих в состав муниципального района, и представлению квартальной отчетности по исполнению государственных полномочий Российской Федерации по первичному воинскому учету в </w:t>
      </w:r>
      <w:r>
        <w:lastRenderedPageBreak/>
        <w:t>поселениях, муниципальных и городских округах, на территориях</w:t>
      </w:r>
      <w:proofErr w:type="gramEnd"/>
      <w:r>
        <w:t xml:space="preserve"> которых отсутствуют структурные подразделения военных комиссариатов, </w:t>
      </w:r>
      <w:proofErr w:type="gramStart"/>
      <w:r>
        <w:t>включающий</w:t>
      </w:r>
      <w:proofErr w:type="gramEnd"/>
      <w:r>
        <w:t xml:space="preserve"> в себя расходы на оплату труда и материально-техническое обеспечение, в расчете на одно поселение 17 500 рублей.</w:t>
      </w:r>
    </w:p>
    <w:p w:rsidR="0042089E" w:rsidRDefault="0042089E" w:rsidP="0042089E">
      <w:pPr>
        <w:pStyle w:val="ConsPlusNormal"/>
        <w:spacing w:before="220"/>
        <w:ind w:firstLine="540"/>
        <w:jc w:val="both"/>
      </w:pPr>
      <w:r>
        <w:t xml:space="preserve">4. </w:t>
      </w:r>
      <w:proofErr w:type="gramStart"/>
      <w:r>
        <w:t>Установить на 2021 год и плановый период 2022 и 2023 годов норматив для определения размера доплаты к заработной плате должностному лицу, осуществляющему государственные полномочия по сбору информации от поселений, входящих в муниципальный район, необходимой для ведения регистра муниципальных нормативных правовых актов Забайкальского края, за один муниципальный нормативный правовой акт, включенный в регистр муниципальных нормативных правовых актов Забайкальского края, 68 рублей</w:t>
      </w:r>
      <w:proofErr w:type="gramEnd"/>
      <w:r>
        <w:t xml:space="preserve"> 50 копеек.</w:t>
      </w:r>
    </w:p>
    <w:p w:rsidR="0042089E" w:rsidRDefault="0042089E" w:rsidP="0042089E">
      <w:pPr>
        <w:pStyle w:val="ConsPlusNormal"/>
        <w:spacing w:before="220"/>
        <w:ind w:firstLine="540"/>
        <w:jc w:val="both"/>
      </w:pPr>
      <w:r>
        <w:t xml:space="preserve">5. </w:t>
      </w:r>
      <w:proofErr w:type="gramStart"/>
      <w:r>
        <w:t>Установить на 2021 год и плановый период 2022 и 2023 годов норматив финансовых затрат на финансовое обеспечение государственного полномочия по организации мероприятий при осуществлении деятельности по обращению с животными без владельцев, включающий в себя расходы на оплату труда и материально-техническое обеспечение управленческих функций в расчете на одного работника органа местного самоуправления в муниципальном образовании, - 95 700,0 рублей.</w:t>
      </w:r>
      <w:proofErr w:type="gramEnd"/>
    </w:p>
    <w:p w:rsidR="0042089E" w:rsidRDefault="0042089E" w:rsidP="0042089E">
      <w:pPr>
        <w:pStyle w:val="ConsPlusNormal"/>
        <w:jc w:val="both"/>
      </w:pPr>
      <w:r>
        <w:t>(</w:t>
      </w:r>
      <w:proofErr w:type="gramStart"/>
      <w:r>
        <w:t>ч</w:t>
      </w:r>
      <w:proofErr w:type="gramEnd"/>
      <w:r>
        <w:t xml:space="preserve">асть 5 введена </w:t>
      </w:r>
      <w:hyperlink r:id="rId43" w:history="1">
        <w:r>
          <w:rPr>
            <w:color w:val="0000FF"/>
          </w:rPr>
          <w:t>Законом</w:t>
        </w:r>
      </w:hyperlink>
      <w:r>
        <w:t xml:space="preserve"> Забайкальского края от 01.04.2021 N 1921-ЗЗК)</w:t>
      </w:r>
    </w:p>
    <w:p w:rsidR="0042089E" w:rsidRDefault="0042089E" w:rsidP="0042089E">
      <w:pPr>
        <w:pStyle w:val="ConsPlusNormal"/>
        <w:jc w:val="both"/>
      </w:pPr>
    </w:p>
    <w:p w:rsidR="0042089E" w:rsidRDefault="0042089E" w:rsidP="0042089E">
      <w:pPr>
        <w:pStyle w:val="ConsPlusTitle"/>
        <w:ind w:firstLine="540"/>
        <w:jc w:val="both"/>
        <w:outlineLvl w:val="1"/>
      </w:pPr>
      <w:r>
        <w:t>Статья 10. Межбюджетные трансферты, предоставляемые из бюджета края в 2021 году и плановом периоде 2022 и 2023 годов</w:t>
      </w:r>
    </w:p>
    <w:p w:rsidR="0042089E" w:rsidRDefault="0042089E" w:rsidP="0042089E">
      <w:pPr>
        <w:pStyle w:val="ConsPlusNormal"/>
        <w:jc w:val="both"/>
      </w:pPr>
    </w:p>
    <w:p w:rsidR="0042089E" w:rsidRDefault="0042089E" w:rsidP="0042089E">
      <w:pPr>
        <w:pStyle w:val="ConsPlusNormal"/>
        <w:ind w:firstLine="540"/>
        <w:jc w:val="both"/>
      </w:pPr>
      <w:r>
        <w:t xml:space="preserve">1. </w:t>
      </w:r>
      <w:proofErr w:type="gramStart"/>
      <w:r>
        <w:t>Установить критерий выравнивания финансовых возможностей поселений по осуществлению органами местного самоуправления полномочий по решению вопросов местного значения на 2021 год и плановый период 2022 и 2023 годов для городских поселений в размере 149 рублей, сельских поселений - в размере 147 рублей на одного жителя.</w:t>
      </w:r>
      <w:proofErr w:type="gramEnd"/>
    </w:p>
    <w:p w:rsidR="0042089E" w:rsidRDefault="0042089E" w:rsidP="0042089E">
      <w:pPr>
        <w:pStyle w:val="ConsPlusNormal"/>
        <w:spacing w:before="220"/>
        <w:ind w:firstLine="540"/>
        <w:jc w:val="both"/>
      </w:pPr>
      <w:r>
        <w:t>2. Установить критерий выравнивания расчетной бюджетной обеспеченности муниципальных районов (муниципальных округов, городских округов) на 2021 год и плановый период 2022 и 2023 годов в размере 1,5.</w:t>
      </w:r>
    </w:p>
    <w:p w:rsidR="0042089E" w:rsidRDefault="0042089E" w:rsidP="0042089E">
      <w:pPr>
        <w:pStyle w:val="ConsPlusNormal"/>
        <w:spacing w:before="220"/>
        <w:ind w:firstLine="540"/>
        <w:jc w:val="both"/>
      </w:pPr>
      <w:r>
        <w:t xml:space="preserve">3. </w:t>
      </w:r>
      <w:proofErr w:type="gramStart"/>
      <w:r>
        <w:t xml:space="preserve">Утвердить </w:t>
      </w:r>
      <w:hyperlink w:anchor="P107923" w:history="1">
        <w:r>
          <w:rPr>
            <w:color w:val="0000FF"/>
          </w:rPr>
          <w:t>перечень</w:t>
        </w:r>
      </w:hyperlink>
      <w:r>
        <w:t xml:space="preserve"> субсидий бюджетам муниципальных образований, предоставляемых из бюджета края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на 2021 год и плановый период 2022 и 2023 годов согласно приложению 26 к настоящему Закону края.</w:t>
      </w:r>
      <w:proofErr w:type="gramEnd"/>
    </w:p>
    <w:p w:rsidR="0042089E" w:rsidRDefault="0042089E" w:rsidP="0042089E">
      <w:pPr>
        <w:pStyle w:val="ConsPlusNormal"/>
        <w:spacing w:before="220"/>
        <w:ind w:firstLine="540"/>
        <w:jc w:val="both"/>
      </w:pPr>
      <w:r>
        <w:t xml:space="preserve">4. </w:t>
      </w:r>
      <w:proofErr w:type="gramStart"/>
      <w:r>
        <w:t xml:space="preserve">Утвердить объем межбюджетных трансфертов, предоставляемых бюджетам муниципальных районов, муниципальных округов, городских округов, на 2021 год в сумме 27 667 346,1 тыс. рублей согласно </w:t>
      </w:r>
      <w:hyperlink w:anchor="P108383" w:history="1">
        <w:r>
          <w:rPr>
            <w:color w:val="0000FF"/>
          </w:rPr>
          <w:t>приложению 27</w:t>
        </w:r>
      </w:hyperlink>
      <w:r>
        <w:t xml:space="preserve"> к настоящему Закону края и плановый период 2022 и 2023 годов в сумме 20 732 485,4 тыс. рублей и 19 468 605,0 тыс. рублей соответственно согласно </w:t>
      </w:r>
      <w:hyperlink w:anchor="P109186" w:history="1">
        <w:r>
          <w:rPr>
            <w:color w:val="0000FF"/>
          </w:rPr>
          <w:t>приложению 28</w:t>
        </w:r>
      </w:hyperlink>
      <w:r>
        <w:t xml:space="preserve"> к настоящему Закону края, в том числе</w:t>
      </w:r>
      <w:proofErr w:type="gramEnd"/>
      <w:r>
        <w:t>:</w:t>
      </w:r>
    </w:p>
    <w:p w:rsidR="0042089E" w:rsidRDefault="0042089E" w:rsidP="0042089E">
      <w:pPr>
        <w:pStyle w:val="ConsPlusNormal"/>
        <w:jc w:val="both"/>
      </w:pPr>
      <w:r>
        <w:t xml:space="preserve">(в ред. Законов Забайкальского края от 01.04.2021 </w:t>
      </w:r>
      <w:hyperlink r:id="rId44" w:history="1">
        <w:r>
          <w:rPr>
            <w:color w:val="0000FF"/>
          </w:rPr>
          <w:t>N 1921-ЗЗК</w:t>
        </w:r>
      </w:hyperlink>
      <w:r>
        <w:t xml:space="preserve">, от 08.07.2021 </w:t>
      </w:r>
      <w:hyperlink r:id="rId45" w:history="1">
        <w:r>
          <w:rPr>
            <w:color w:val="0000FF"/>
          </w:rPr>
          <w:t>N 1952-ЗЗК</w:t>
        </w:r>
      </w:hyperlink>
      <w:r>
        <w:t>)</w:t>
      </w:r>
    </w:p>
    <w:p w:rsidR="0042089E" w:rsidRDefault="0042089E" w:rsidP="0042089E">
      <w:pPr>
        <w:pStyle w:val="ConsPlusNormal"/>
        <w:spacing w:before="220"/>
        <w:ind w:firstLine="540"/>
        <w:jc w:val="both"/>
      </w:pPr>
      <w:r>
        <w:t xml:space="preserve">1) с распределением на 2021 год согласно </w:t>
      </w:r>
      <w:hyperlink w:anchor="P109830" w:history="1">
        <w:r>
          <w:rPr>
            <w:color w:val="0000FF"/>
          </w:rPr>
          <w:t>приложению 29</w:t>
        </w:r>
      </w:hyperlink>
      <w:r>
        <w:t xml:space="preserve"> к настоящему Закону края, на 2022 год и 2023 год согласно </w:t>
      </w:r>
      <w:hyperlink w:anchor="P116744" w:history="1">
        <w:r>
          <w:rPr>
            <w:color w:val="0000FF"/>
          </w:rPr>
          <w:t>приложению 30</w:t>
        </w:r>
      </w:hyperlink>
      <w:r>
        <w:t xml:space="preserve"> к настоящему Закону края;</w:t>
      </w:r>
    </w:p>
    <w:p w:rsidR="0042089E" w:rsidRDefault="0042089E" w:rsidP="0042089E">
      <w:pPr>
        <w:pStyle w:val="ConsPlusNormal"/>
        <w:spacing w:before="220"/>
        <w:ind w:firstLine="540"/>
        <w:jc w:val="both"/>
      </w:pPr>
      <w:r>
        <w:t>2) на предоставление дотаций:</w:t>
      </w:r>
    </w:p>
    <w:p w:rsidR="0042089E" w:rsidRDefault="0042089E" w:rsidP="0042089E">
      <w:pPr>
        <w:pStyle w:val="ConsPlusNormal"/>
        <w:spacing w:before="220"/>
        <w:ind w:firstLine="540"/>
        <w:jc w:val="both"/>
      </w:pPr>
      <w:bookmarkStart w:id="1" w:name="P112"/>
      <w:bookmarkEnd w:id="1"/>
      <w:r>
        <w:t>а) бюджетам муниципальных районов, муниципальных округов, городских округов на поддержку мер по обеспечению сбалансированности бюджетов муниципальных районов (муниципальных округов, городских округов) на 2021 год в сумме 348 546,1 тыс. рублей;</w:t>
      </w:r>
    </w:p>
    <w:p w:rsidR="0042089E" w:rsidRDefault="0042089E" w:rsidP="0042089E">
      <w:pPr>
        <w:pStyle w:val="ConsPlusNormal"/>
        <w:spacing w:before="220"/>
        <w:ind w:firstLine="540"/>
        <w:jc w:val="both"/>
      </w:pPr>
      <w:bookmarkStart w:id="2" w:name="P113"/>
      <w:bookmarkEnd w:id="2"/>
      <w:r>
        <w:t xml:space="preserve">б) бюджетам муниципальных районов, муниципальных округов, городских округов на обеспечение расходных обязательств бюджетов муниципальных районов (муниципальных </w:t>
      </w:r>
      <w:r>
        <w:lastRenderedPageBreak/>
        <w:t>округов, городских округов) на 2021 год в сумме 308 437,5 тыс. рублей;</w:t>
      </w:r>
    </w:p>
    <w:p w:rsidR="0042089E" w:rsidRDefault="0042089E" w:rsidP="0042089E">
      <w:pPr>
        <w:pStyle w:val="ConsPlusNormal"/>
        <w:spacing w:before="220"/>
        <w:ind w:firstLine="540"/>
        <w:jc w:val="both"/>
      </w:pPr>
      <w:proofErr w:type="gramStart"/>
      <w:r>
        <w:t>в) бюджету городского округа закрытое административно-территориальное образование п. Горный в связи с особым режимом безопасного функционирования закрытых административно-территориальных образований на 2021 год в сумме 32 278,0 тыс. рублей, на 2022 год в сумме 24 688,0 тыс. рублей и на 2023 год в сумме 27 027,0 тыс. рублей.</w:t>
      </w:r>
      <w:proofErr w:type="gramEnd"/>
    </w:p>
    <w:p w:rsidR="0042089E" w:rsidRDefault="0042089E" w:rsidP="0042089E">
      <w:pPr>
        <w:pStyle w:val="ConsPlusNormal"/>
        <w:spacing w:before="220"/>
        <w:ind w:firstLine="540"/>
        <w:jc w:val="both"/>
      </w:pPr>
      <w:r>
        <w:t xml:space="preserve">Методика распределения дотаций, указанных в </w:t>
      </w:r>
      <w:hyperlink w:anchor="P112" w:history="1">
        <w:r>
          <w:rPr>
            <w:color w:val="0000FF"/>
          </w:rPr>
          <w:t>подпунктах "а"</w:t>
        </w:r>
      </w:hyperlink>
      <w:r>
        <w:t xml:space="preserve"> и </w:t>
      </w:r>
      <w:hyperlink w:anchor="P113" w:history="1">
        <w:r>
          <w:rPr>
            <w:color w:val="0000FF"/>
          </w:rPr>
          <w:t>"б"</w:t>
        </w:r>
      </w:hyperlink>
      <w:r>
        <w:t xml:space="preserve"> настоящего пункта, и правила их предоставления устанавливаются нормативными правовыми актами Правительства Забайкальского края;</w:t>
      </w:r>
    </w:p>
    <w:p w:rsidR="0042089E" w:rsidRDefault="0042089E" w:rsidP="0042089E">
      <w:pPr>
        <w:pStyle w:val="ConsPlusNormal"/>
        <w:jc w:val="both"/>
      </w:pPr>
      <w:r>
        <w:t xml:space="preserve">(п. 2 в ред. </w:t>
      </w:r>
      <w:hyperlink r:id="rId46" w:history="1">
        <w:r>
          <w:rPr>
            <w:color w:val="0000FF"/>
          </w:rPr>
          <w:t>Закона</w:t>
        </w:r>
      </w:hyperlink>
      <w:r>
        <w:t xml:space="preserve"> Забайкальского края от 08.07.2021 N 1952-ЗЗК)</w:t>
      </w:r>
    </w:p>
    <w:p w:rsidR="0042089E" w:rsidRDefault="0042089E" w:rsidP="0042089E">
      <w:pPr>
        <w:pStyle w:val="ConsPlusNormal"/>
        <w:spacing w:before="220"/>
        <w:ind w:firstLine="540"/>
        <w:jc w:val="both"/>
      </w:pPr>
      <w:r>
        <w:t>3) на предоставление субсидий:</w:t>
      </w:r>
    </w:p>
    <w:p w:rsidR="0042089E" w:rsidRDefault="0042089E" w:rsidP="0042089E">
      <w:pPr>
        <w:pStyle w:val="ConsPlusNormal"/>
        <w:spacing w:before="220"/>
        <w:ind w:firstLine="540"/>
        <w:jc w:val="both"/>
      </w:pPr>
      <w:proofErr w:type="gramStart"/>
      <w:r>
        <w:t>а) бюджету муниципального района "Город Краснокаменск и Краснокаменский район" на 2021 год в сумме 10 000,0 тыс. рублей, на 2022 год в сумме 8 000,0 тыс. рублей и на 2023 год в сумме 8 000,0 тыс. рублей, бюджету городского поселения "Город Краснокаменск" на 2021 год в сумме 20 000,0 тыс. рублей, на 2022 год в сумме 17 431,2 тыс. рублей</w:t>
      </w:r>
      <w:proofErr w:type="gramEnd"/>
      <w:r>
        <w:t xml:space="preserve"> и на 2023 год в сумме 18 058,3 тыс. рублей на софинансирование объектов социальной инфраструктуры, подлежащих капитальному ремонту;</w:t>
      </w:r>
    </w:p>
    <w:p w:rsidR="0042089E" w:rsidRDefault="0042089E" w:rsidP="0042089E">
      <w:pPr>
        <w:pStyle w:val="ConsPlusNormal"/>
        <w:spacing w:before="220"/>
        <w:ind w:firstLine="540"/>
        <w:jc w:val="both"/>
      </w:pPr>
      <w:r>
        <w:t>б) бюджетам муниципальных образований для софинансирования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 на 2022 год в сумме 188 443,8 тыс. рублей и на 2023 год в сумме 188 443,8 тыс. рублей;</w:t>
      </w:r>
    </w:p>
    <w:p w:rsidR="0042089E" w:rsidRDefault="0042089E" w:rsidP="0042089E">
      <w:pPr>
        <w:pStyle w:val="ConsPlusNormal"/>
        <w:spacing w:before="220"/>
        <w:ind w:firstLine="540"/>
        <w:jc w:val="both"/>
      </w:pPr>
      <w:proofErr w:type="gramStart"/>
      <w:r>
        <w:t>в) бюджету Каларского муниципального округа на реализацию мероприятий по переселению граждан из аварийного и непригодного для проживания жилищного фонда, находящегося в зоне Байкало-Амурской магистрали, на 2021 год в сумме 85 756,4 тыс. рублей, на 2022 год в сумме 72 195,4 тыс. рублей, на 2023 год в сумме 33 266,6 тыс. рублей;</w:t>
      </w:r>
      <w:proofErr w:type="gramEnd"/>
    </w:p>
    <w:p w:rsidR="0042089E" w:rsidRDefault="0042089E" w:rsidP="0042089E">
      <w:pPr>
        <w:pStyle w:val="ConsPlusNormal"/>
        <w:spacing w:before="220"/>
        <w:ind w:firstLine="540"/>
        <w:jc w:val="both"/>
      </w:pPr>
      <w:proofErr w:type="gramStart"/>
      <w:r>
        <w:t>г) бюджету Каларского муниципального округа на реализацию мероприятий по переселению граждан из не предназначенных для проживания строений, созданных в период промышленного освоения Сибири и Дальнего Востока, на 2021 год в сумме 27 157,0 тыс. рублей, на 2022 год в сумме 25 112,1 тыс. рублей и на 2023 год в сумме 25 112,2 тыс. рублей;</w:t>
      </w:r>
      <w:proofErr w:type="gramEnd"/>
    </w:p>
    <w:p w:rsidR="0042089E" w:rsidRDefault="0042089E" w:rsidP="0042089E">
      <w:pPr>
        <w:pStyle w:val="ConsPlusNormal"/>
        <w:spacing w:before="220"/>
        <w:ind w:firstLine="540"/>
        <w:jc w:val="both"/>
      </w:pPr>
      <w:proofErr w:type="gramStart"/>
      <w:r>
        <w:t>д) бюджету городского округа "Город Чита" на осуществление городским округом "Город Чита" функций административного центра (столицы) Забайкальского края на 2021 год в сумме 80 000,0 тыс. рублей, на 2022 год в сумме 67 816,6 тыс. рублей и на 2023 год в сумме 69 488,7 тыс. рублей;</w:t>
      </w:r>
      <w:proofErr w:type="gramEnd"/>
    </w:p>
    <w:p w:rsidR="0042089E" w:rsidRDefault="0042089E" w:rsidP="0042089E">
      <w:pPr>
        <w:pStyle w:val="ConsPlusNormal"/>
        <w:spacing w:before="220"/>
        <w:ind w:firstLine="540"/>
        <w:jc w:val="both"/>
      </w:pPr>
      <w:r>
        <w:t>е) бюджетам муниципальных образований на поддержку муниципальных программ формирования современной городской среды на 2022 год в сумме 279 023,8 тыс. рублей, на 2023 год в сумме 279 023,8 тыс. рублей;</w:t>
      </w:r>
    </w:p>
    <w:p w:rsidR="0042089E" w:rsidRDefault="0042089E" w:rsidP="0042089E">
      <w:pPr>
        <w:pStyle w:val="ConsPlusNormal"/>
        <w:jc w:val="both"/>
      </w:pPr>
      <w:r>
        <w:t xml:space="preserve">(пп. "е" в ред. </w:t>
      </w:r>
      <w:hyperlink r:id="rId47" w:history="1">
        <w:r>
          <w:rPr>
            <w:color w:val="0000FF"/>
          </w:rPr>
          <w:t>Закона</w:t>
        </w:r>
      </w:hyperlink>
      <w:r>
        <w:t xml:space="preserve"> Забайкальского края от 01.04.2021 N 1921-ЗЗК)</w:t>
      </w:r>
    </w:p>
    <w:p w:rsidR="0042089E" w:rsidRDefault="0042089E" w:rsidP="0042089E">
      <w:pPr>
        <w:pStyle w:val="ConsPlusNormal"/>
        <w:spacing w:before="220"/>
        <w:ind w:firstLine="540"/>
        <w:jc w:val="both"/>
      </w:pPr>
      <w:r>
        <w:t>ж) бюджету городского округа "Город Чита" в рамках реализации основного мероприятия "Региональный проект "Чистый воздух" на 2021 год в сумме 5 585,3 тыс. рублей;</w:t>
      </w:r>
    </w:p>
    <w:p w:rsidR="0042089E" w:rsidRDefault="0042089E" w:rsidP="0042089E">
      <w:pPr>
        <w:pStyle w:val="ConsPlusNormal"/>
        <w:spacing w:before="220"/>
        <w:ind w:firstLine="540"/>
        <w:jc w:val="both"/>
      </w:pPr>
      <w:proofErr w:type="gramStart"/>
      <w:r>
        <w:t>з) бюджету городского округа "Поселок Агинское" на создание центров цифрового образования детей на 2021 год в сумме 11 698,7 тыс. рублей;</w:t>
      </w:r>
      <w:proofErr w:type="gramEnd"/>
    </w:p>
    <w:p w:rsidR="0042089E" w:rsidRDefault="0042089E" w:rsidP="0042089E">
      <w:pPr>
        <w:pStyle w:val="ConsPlusNormal"/>
        <w:spacing w:before="220"/>
        <w:ind w:firstLine="540"/>
        <w:jc w:val="both"/>
      </w:pPr>
      <w:r>
        <w:t xml:space="preserve">и) бюджету городского округа "Поселок </w:t>
      </w:r>
      <w:proofErr w:type="gramStart"/>
      <w:r>
        <w:t>Агинское</w:t>
      </w:r>
      <w:proofErr w:type="gramEnd"/>
      <w:r>
        <w:t>" на расходы, связанные с созданием центров цифрового образования детей, на 2021 год в сумме 8 381,9 тыс. рублей, на 2022 год в сумме 7 212,9 тыс. рублей и на 2023 год в сумме 7 396,1 тыс. рублей;</w:t>
      </w:r>
    </w:p>
    <w:p w:rsidR="0042089E" w:rsidRDefault="0042089E" w:rsidP="0042089E">
      <w:pPr>
        <w:pStyle w:val="ConsPlusNormal"/>
        <w:spacing w:before="220"/>
        <w:ind w:firstLine="540"/>
        <w:jc w:val="both"/>
      </w:pPr>
      <w:proofErr w:type="gramStart"/>
      <w:r>
        <w:lastRenderedPageBreak/>
        <w:t>к) бюджету городского округа "Поселок Агинское" на софинансирование расходных обязательств городского округа "Поселок Агинское" по решению отдельных вопросов местного значения на 2021 год в сумме 11 000,0 тыс. рублей, на 2022 год в сумме 11 000,0 тыс. рублей и на 2023 год в сумме 11 000,0 тыс. рублей;</w:t>
      </w:r>
      <w:proofErr w:type="gramEnd"/>
    </w:p>
    <w:p w:rsidR="0042089E" w:rsidRDefault="0042089E" w:rsidP="0042089E">
      <w:pPr>
        <w:pStyle w:val="ConsPlusNormal"/>
        <w:spacing w:before="220"/>
        <w:ind w:firstLine="540"/>
        <w:jc w:val="both"/>
      </w:pPr>
      <w:proofErr w:type="gramStart"/>
      <w:r>
        <w:t xml:space="preserve">л) бюджету Приаргунского муниципального округа на 2022 год в сумме 414,7 тыс. рублей, бюджету городского округа "Город Чита" на 2023 год в сумме 245,5 тыс. рублей на реализацию мероприятий федеральной целевой </w:t>
      </w:r>
      <w:hyperlink r:id="rId48" w:history="1">
        <w:r>
          <w:rPr>
            <w:color w:val="0000FF"/>
          </w:rPr>
          <w:t>программы</w:t>
        </w:r>
      </w:hyperlink>
      <w:r>
        <w:t xml:space="preserve"> "Увековечение памяти погибших при защите Отечества на 2019 - 2024 годы", утвержденной постановлением Правительства Российской Федерации от 9 августа 2019 года N 1036;</w:t>
      </w:r>
      <w:proofErr w:type="gramEnd"/>
    </w:p>
    <w:p w:rsidR="0042089E" w:rsidRDefault="0042089E" w:rsidP="0042089E">
      <w:pPr>
        <w:pStyle w:val="ConsPlusNormal"/>
        <w:spacing w:before="220"/>
        <w:ind w:firstLine="540"/>
        <w:jc w:val="both"/>
      </w:pPr>
      <w:r>
        <w:t>м) бюджетам муниципальных районов, муниципальных и городских округов на реализацию мероприятий по комплексному развитию сельских территорий на 2022 год в сумме 13 390,9 тыс. рублей, на 2023 год в сумме 10 355,7 тыс. рублей;</w:t>
      </w:r>
    </w:p>
    <w:p w:rsidR="0042089E" w:rsidRDefault="0042089E" w:rsidP="0042089E">
      <w:pPr>
        <w:pStyle w:val="ConsPlusNormal"/>
        <w:jc w:val="both"/>
      </w:pPr>
      <w:r>
        <w:t xml:space="preserve">(в ред. Законов Забайкальского края от 01.04.2021 </w:t>
      </w:r>
      <w:hyperlink r:id="rId49" w:history="1">
        <w:r>
          <w:rPr>
            <w:color w:val="0000FF"/>
          </w:rPr>
          <w:t>N 1921-ЗЗК</w:t>
        </w:r>
      </w:hyperlink>
      <w:r>
        <w:t xml:space="preserve">, от 08.07.2021 </w:t>
      </w:r>
      <w:hyperlink r:id="rId50" w:history="1">
        <w:r>
          <w:rPr>
            <w:color w:val="0000FF"/>
          </w:rPr>
          <w:t>N 1952-ЗЗК</w:t>
        </w:r>
      </w:hyperlink>
      <w:r>
        <w:t>)</w:t>
      </w:r>
    </w:p>
    <w:p w:rsidR="0042089E" w:rsidRDefault="0042089E" w:rsidP="0042089E">
      <w:pPr>
        <w:pStyle w:val="ConsPlusNormal"/>
        <w:spacing w:before="220"/>
        <w:ind w:firstLine="540"/>
        <w:jc w:val="both"/>
      </w:pPr>
      <w:proofErr w:type="gramStart"/>
      <w:r>
        <w:t>н) бюджету городского округа "Поселок Агинское"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на 2021 год в сумме 2 436,4 тыс. рублей, на 2022 год в сумме 2 148,4 тыс. рублей и на 2023 год в сумме 2 197,1 тыс. рублей;</w:t>
      </w:r>
      <w:proofErr w:type="gramEnd"/>
    </w:p>
    <w:p w:rsidR="0042089E" w:rsidRDefault="0042089E" w:rsidP="0042089E">
      <w:pPr>
        <w:pStyle w:val="ConsPlusNormal"/>
        <w:spacing w:before="220"/>
        <w:ind w:firstLine="540"/>
        <w:jc w:val="both"/>
      </w:pPr>
      <w:proofErr w:type="gramStart"/>
      <w:r>
        <w:t>о) бюджетам муниципальных образований на обеспечение развития и укрепления материально-технической базы домов культуры в населенных пунктах с числом жителей до 50 тысяч человек на 2021 год в сумме 27 288,8 тыс. рублей, на 2022 год в сумме 24 609,5 тыс. рублей и на 2023 год в сумме 24 609,5 тыс. рублей;</w:t>
      </w:r>
      <w:proofErr w:type="gramEnd"/>
    </w:p>
    <w:p w:rsidR="0042089E" w:rsidRDefault="0042089E" w:rsidP="0042089E">
      <w:pPr>
        <w:pStyle w:val="ConsPlusNormal"/>
        <w:spacing w:before="220"/>
        <w:ind w:firstLine="540"/>
        <w:jc w:val="both"/>
      </w:pPr>
      <w:r>
        <w:t>п) бюджетам муниципальных образований на поддержку отрасли культуры на 2021 год в сумме 230 499,6 тыс. рублей, на 2022 год в сумме 184 124,0 тыс. рублей и на 2023 год в сумме 186 556,9 тыс. рублей;</w:t>
      </w:r>
    </w:p>
    <w:p w:rsidR="0042089E" w:rsidRDefault="0042089E" w:rsidP="0042089E">
      <w:pPr>
        <w:pStyle w:val="ConsPlusNormal"/>
        <w:spacing w:before="220"/>
        <w:ind w:firstLine="540"/>
        <w:jc w:val="both"/>
      </w:pPr>
      <w:r>
        <w:t xml:space="preserve">р) утратил силу. - </w:t>
      </w:r>
      <w:hyperlink r:id="rId51" w:history="1">
        <w:r>
          <w:rPr>
            <w:color w:val="0000FF"/>
          </w:rPr>
          <w:t>Закон</w:t>
        </w:r>
      </w:hyperlink>
      <w:r>
        <w:t xml:space="preserve"> Забайкальского края от 08.07.2021 N 1952-ЗЗК;</w:t>
      </w:r>
    </w:p>
    <w:p w:rsidR="0042089E" w:rsidRDefault="0042089E" w:rsidP="0042089E">
      <w:pPr>
        <w:pStyle w:val="ConsPlusNormal"/>
        <w:spacing w:before="220"/>
        <w:ind w:firstLine="540"/>
        <w:jc w:val="both"/>
      </w:pPr>
      <w:proofErr w:type="gramStart"/>
      <w:r>
        <w:t xml:space="preserve">с) бюджету муниципального района "Нерчинский район" на реализацию основного мероприятия "Развитие транспортной инфраструктуры на сельских территориях" подпрограммы "Создание и развитие инфраструктуры на сельских территориях" государственной </w:t>
      </w:r>
      <w:hyperlink r:id="rId52" w:history="1">
        <w:r>
          <w:rPr>
            <w:color w:val="0000FF"/>
          </w:rPr>
          <w:t>программы</w:t>
        </w:r>
      </w:hyperlink>
      <w:r>
        <w:t xml:space="preserve"> Забайкальского края "Комплексное развитие сельских территорий", утвержденной постановлением Правительства Забайкальского края от 17 декабря 2019 года N 490, на 2023 год в сумме 163 221,7 тыс. рублей;</w:t>
      </w:r>
      <w:proofErr w:type="gramEnd"/>
    </w:p>
    <w:p w:rsidR="0042089E" w:rsidRDefault="0042089E" w:rsidP="0042089E">
      <w:pPr>
        <w:pStyle w:val="ConsPlusNormal"/>
        <w:jc w:val="both"/>
      </w:pPr>
      <w:r>
        <w:t xml:space="preserve">(в ред. </w:t>
      </w:r>
      <w:hyperlink r:id="rId53" w:history="1">
        <w:r>
          <w:rPr>
            <w:color w:val="0000FF"/>
          </w:rPr>
          <w:t>Закона</w:t>
        </w:r>
      </w:hyperlink>
      <w:r>
        <w:t xml:space="preserve"> Забайкальского края от 08.07.2021 N 1952-ЗЗК)</w:t>
      </w:r>
    </w:p>
    <w:p w:rsidR="0042089E" w:rsidRDefault="0042089E" w:rsidP="0042089E">
      <w:pPr>
        <w:pStyle w:val="ConsPlusNormal"/>
        <w:spacing w:before="220"/>
        <w:ind w:firstLine="540"/>
        <w:jc w:val="both"/>
      </w:pPr>
      <w:r>
        <w:t>т) бюджету городского округа "Город Чита" на реализацию мероприятия "Создание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 на 2021 год в сумме 217 800,0 тыс. рублей;</w:t>
      </w:r>
    </w:p>
    <w:p w:rsidR="0042089E" w:rsidRDefault="0042089E" w:rsidP="0042089E">
      <w:pPr>
        <w:pStyle w:val="ConsPlusNormal"/>
        <w:spacing w:before="220"/>
        <w:ind w:firstLine="540"/>
        <w:jc w:val="both"/>
      </w:pPr>
      <w:r>
        <w:t xml:space="preserve">у) утратил силу. - </w:t>
      </w:r>
      <w:hyperlink r:id="rId54" w:history="1">
        <w:r>
          <w:rPr>
            <w:color w:val="0000FF"/>
          </w:rPr>
          <w:t>Закон</w:t>
        </w:r>
      </w:hyperlink>
      <w:r>
        <w:t xml:space="preserve"> Забайкальского края от 08.07.2021 N 1952-ЗЗК;</w:t>
      </w:r>
    </w:p>
    <w:p w:rsidR="0042089E" w:rsidRDefault="0042089E" w:rsidP="0042089E">
      <w:pPr>
        <w:pStyle w:val="ConsPlusNormal"/>
        <w:spacing w:before="220"/>
        <w:ind w:firstLine="540"/>
        <w:jc w:val="both"/>
      </w:pPr>
      <w:r>
        <w:t>ф) бюджету муниципального района "Шилкинский район"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на 2022 год в сумме 13 736,4 тыс. рублей;</w:t>
      </w:r>
    </w:p>
    <w:p w:rsidR="0042089E" w:rsidRDefault="0042089E" w:rsidP="0042089E">
      <w:pPr>
        <w:pStyle w:val="ConsPlusNormal"/>
        <w:jc w:val="both"/>
      </w:pPr>
      <w:r>
        <w:t xml:space="preserve">(пп. "ф" </w:t>
      </w:r>
      <w:proofErr w:type="gramStart"/>
      <w:r>
        <w:t>введен</w:t>
      </w:r>
      <w:proofErr w:type="gramEnd"/>
      <w:r>
        <w:t xml:space="preserve"> </w:t>
      </w:r>
      <w:hyperlink r:id="rId55" w:history="1">
        <w:r>
          <w:rPr>
            <w:color w:val="0000FF"/>
          </w:rPr>
          <w:t>Законом</w:t>
        </w:r>
      </w:hyperlink>
      <w:r>
        <w:t xml:space="preserve"> Забайкальского края от 08.07.2021 N 1952-ЗЗК)</w:t>
      </w:r>
    </w:p>
    <w:p w:rsidR="0042089E" w:rsidRDefault="0042089E" w:rsidP="0042089E">
      <w:pPr>
        <w:pStyle w:val="ConsPlusNormal"/>
        <w:spacing w:before="220"/>
        <w:ind w:firstLine="540"/>
        <w:jc w:val="both"/>
      </w:pPr>
      <w:r>
        <w:t>4) на предоставление субвенций:</w:t>
      </w:r>
    </w:p>
    <w:p w:rsidR="0042089E" w:rsidRDefault="0042089E" w:rsidP="0042089E">
      <w:pPr>
        <w:pStyle w:val="ConsPlusNormal"/>
        <w:spacing w:before="220"/>
        <w:ind w:firstLine="540"/>
        <w:jc w:val="both"/>
      </w:pPr>
      <w:proofErr w:type="gramStart"/>
      <w:r>
        <w:t xml:space="preserve">а) бюджету городского округа "Город Чита" на осуществление государственного полномочия </w:t>
      </w:r>
      <w:r>
        <w:lastRenderedPageBreak/>
        <w:t>по организации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 за исключением случаев, когда данные жилые помещения находятся в собственности двух и более лиц (кроме</w:t>
      </w:r>
      <w:proofErr w:type="gramEnd"/>
      <w:r>
        <w:t xml:space="preserve"> указанных категорий), на 2021 год в сумме 261,4 тыс. рублей;</w:t>
      </w:r>
    </w:p>
    <w:p w:rsidR="0042089E" w:rsidRDefault="0042089E" w:rsidP="0042089E">
      <w:pPr>
        <w:pStyle w:val="ConsPlusNormal"/>
        <w:spacing w:before="220"/>
        <w:ind w:firstLine="540"/>
        <w:jc w:val="both"/>
      </w:pPr>
      <w:proofErr w:type="gramStart"/>
      <w:r>
        <w:t>б) бюджету городского округа "Город Чита" на осуществление государственных полномочий по организации проведения на территории Забайкальского края мероприятий по содержанию безнадзорных животных, за исключением вопросов, решение которых отнесено к ведению Российской Федерации, на 2021 год в сумме 1 060,0 тыс. рублей;</w:t>
      </w:r>
      <w:proofErr w:type="gramEnd"/>
    </w:p>
    <w:p w:rsidR="0042089E" w:rsidRDefault="0042089E" w:rsidP="0042089E">
      <w:pPr>
        <w:pStyle w:val="ConsPlusNormal"/>
        <w:jc w:val="both"/>
      </w:pPr>
      <w:r>
        <w:t xml:space="preserve">(п. 4 в ред. </w:t>
      </w:r>
      <w:hyperlink r:id="rId56" w:history="1">
        <w:r>
          <w:rPr>
            <w:color w:val="0000FF"/>
          </w:rPr>
          <w:t>Закона</w:t>
        </w:r>
      </w:hyperlink>
      <w:r>
        <w:t xml:space="preserve"> Забайкальского края от 01.04.2021 N 1921-ЗЗК)</w:t>
      </w:r>
    </w:p>
    <w:p w:rsidR="0042089E" w:rsidRDefault="0042089E" w:rsidP="0042089E">
      <w:pPr>
        <w:pStyle w:val="ConsPlusNormal"/>
        <w:spacing w:before="220"/>
        <w:ind w:firstLine="540"/>
        <w:jc w:val="both"/>
      </w:pPr>
      <w:r>
        <w:t>5) на предоставление иных межбюджетных трансфертов:</w:t>
      </w:r>
    </w:p>
    <w:p w:rsidR="0042089E" w:rsidRDefault="0042089E" w:rsidP="0042089E">
      <w:pPr>
        <w:pStyle w:val="ConsPlusNormal"/>
        <w:spacing w:before="220"/>
        <w:ind w:firstLine="540"/>
        <w:jc w:val="both"/>
      </w:pPr>
      <w:r>
        <w:t>а) бюджетам муниципальных районов, муниципальных и городских округов на 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 на 2022 год в сумме 60 000,0 тыс. рублей и на 2023 год в сумме 60 000,0 тыс. рублей;</w:t>
      </w:r>
    </w:p>
    <w:p w:rsidR="0042089E" w:rsidRDefault="0042089E" w:rsidP="0042089E">
      <w:pPr>
        <w:pStyle w:val="ConsPlusNormal"/>
        <w:spacing w:before="220"/>
        <w:ind w:firstLine="540"/>
        <w:jc w:val="both"/>
      </w:pPr>
      <w:r>
        <w:t xml:space="preserve">б) бюджетам муниципальных образований в рамках </w:t>
      </w:r>
      <w:proofErr w:type="gramStart"/>
      <w:r>
        <w:t>реализации мероприятий Плана социального развития центров экономического роста Забайкальского края</w:t>
      </w:r>
      <w:proofErr w:type="gramEnd"/>
      <w:r>
        <w:t xml:space="preserve"> на 2021 год:</w:t>
      </w:r>
    </w:p>
    <w:p w:rsidR="0042089E" w:rsidRDefault="0042089E" w:rsidP="0042089E">
      <w:pPr>
        <w:pStyle w:val="ConsPlusNormal"/>
        <w:spacing w:before="220"/>
        <w:ind w:firstLine="540"/>
        <w:jc w:val="both"/>
      </w:pPr>
      <w:r>
        <w:t>на приобретение модульных конструкций учреждений культуры, в том числе с полным оснащением, в сумме 68 310,0 тыс. рублей;</w:t>
      </w:r>
    </w:p>
    <w:p w:rsidR="0042089E" w:rsidRDefault="0042089E" w:rsidP="0042089E">
      <w:pPr>
        <w:pStyle w:val="ConsPlusNormal"/>
        <w:spacing w:before="220"/>
        <w:ind w:firstLine="540"/>
        <w:jc w:val="both"/>
      </w:pPr>
      <w:r>
        <w:t>на модернизацию учреждений культуры и образовательных организаций в сфере культуры в сумме 17 260,0 тыс. рублей;</w:t>
      </w:r>
    </w:p>
    <w:p w:rsidR="0042089E" w:rsidRDefault="0042089E" w:rsidP="0042089E">
      <w:pPr>
        <w:pStyle w:val="ConsPlusNormal"/>
        <w:spacing w:before="220"/>
        <w:ind w:firstLine="540"/>
        <w:jc w:val="both"/>
      </w:pPr>
      <w:r>
        <w:t xml:space="preserve">на строительство </w:t>
      </w:r>
      <w:proofErr w:type="gramStart"/>
      <w:r>
        <w:t>универсальных спортивных</w:t>
      </w:r>
      <w:proofErr w:type="gramEnd"/>
      <w:r>
        <w:t xml:space="preserve"> площадок с искусственным покрытием в сумме 57 000,0 тыс. рублей;</w:t>
      </w:r>
    </w:p>
    <w:p w:rsidR="0042089E" w:rsidRDefault="0042089E" w:rsidP="0042089E">
      <w:pPr>
        <w:pStyle w:val="ConsPlusNormal"/>
        <w:spacing w:before="220"/>
        <w:ind w:firstLine="540"/>
        <w:jc w:val="both"/>
      </w:pPr>
      <w:r>
        <w:t>на проведение капитального ремонта и оснащение образовательных учреждений в сумме 224 200,0 тыс. рублей;</w:t>
      </w:r>
    </w:p>
    <w:p w:rsidR="0042089E" w:rsidRDefault="0042089E" w:rsidP="0042089E">
      <w:pPr>
        <w:pStyle w:val="ConsPlusNormal"/>
        <w:spacing w:before="220"/>
        <w:ind w:firstLine="540"/>
        <w:jc w:val="both"/>
      </w:pPr>
      <w:r>
        <w:t>на благоустройство общественных территорий населенных пунктов в сумме 30 142,7 тыс. рублей, в том числе на благоустройство территории парка культуры и отдыха пгт. Новая Чара в сумме 30 000,0 тыс. рублей;</w:t>
      </w:r>
    </w:p>
    <w:p w:rsidR="0042089E" w:rsidRDefault="0042089E" w:rsidP="0042089E">
      <w:pPr>
        <w:pStyle w:val="ConsPlusNormal"/>
        <w:jc w:val="both"/>
      </w:pPr>
      <w:r>
        <w:t xml:space="preserve">(пп. "б" в ред. </w:t>
      </w:r>
      <w:hyperlink r:id="rId57" w:history="1">
        <w:r>
          <w:rPr>
            <w:color w:val="0000FF"/>
          </w:rPr>
          <w:t>Закона</w:t>
        </w:r>
      </w:hyperlink>
      <w:r>
        <w:t xml:space="preserve"> Забайкальского края от 01.04.2021 N 1921-ЗЗК)</w:t>
      </w:r>
    </w:p>
    <w:p w:rsidR="0042089E" w:rsidRDefault="0042089E" w:rsidP="0042089E">
      <w:pPr>
        <w:pStyle w:val="ConsPlusNormal"/>
        <w:spacing w:before="220"/>
        <w:ind w:firstLine="540"/>
        <w:jc w:val="both"/>
      </w:pPr>
      <w:proofErr w:type="gramStart"/>
      <w:r>
        <w:t>в) бюджету городского округа "Город Чита" на содержание автомобильных дорог общего пользования местного значения и искусственных сооружений на них в границах населенных пунктов на 2021 год в сумме 121 214,8 тыс. рублей, на 2022 год в сумме 128 974,9 тыс. рублей и на 2023 год в сумме 130 000,0 тыс. рублей;</w:t>
      </w:r>
      <w:proofErr w:type="gramEnd"/>
    </w:p>
    <w:p w:rsidR="0042089E" w:rsidRDefault="0042089E" w:rsidP="0042089E">
      <w:pPr>
        <w:pStyle w:val="ConsPlusNormal"/>
        <w:spacing w:before="220"/>
        <w:ind w:firstLine="540"/>
        <w:jc w:val="both"/>
      </w:pPr>
      <w:r>
        <w:t xml:space="preserve">г) бюджетам муниципальных образований - победителей Всероссийского </w:t>
      </w:r>
      <w:proofErr w:type="gramStart"/>
      <w:r>
        <w:t>конкурса лучших проектов создания комфортной городской среды</w:t>
      </w:r>
      <w:proofErr w:type="gramEnd"/>
      <w:r>
        <w:t xml:space="preserve"> на 2022 год в сумме 149 706,5 тыс. рублей и на 2023 год в сумме 153 397,8 тыс. рублей;</w:t>
      </w:r>
    </w:p>
    <w:p w:rsidR="0042089E" w:rsidRDefault="0042089E" w:rsidP="0042089E">
      <w:pPr>
        <w:pStyle w:val="ConsPlusNormal"/>
        <w:spacing w:before="220"/>
        <w:ind w:firstLine="540"/>
        <w:jc w:val="both"/>
      </w:pPr>
      <w:r>
        <w:t>д) бюджету муниципального района "Город Краснокаменск и Краснокаменский район" на создание виртуальных концертных залов в городах Забайкальского края на 2021 год в сумме 1 020,4 тыс. рублей и на 2022 год в сумме 1 020,4 тыс. рублей.</w:t>
      </w:r>
    </w:p>
    <w:p w:rsidR="0042089E" w:rsidRDefault="0042089E" w:rsidP="0042089E">
      <w:pPr>
        <w:pStyle w:val="ConsPlusNormal"/>
        <w:spacing w:before="220"/>
        <w:ind w:firstLine="540"/>
        <w:jc w:val="both"/>
      </w:pPr>
      <w:r>
        <w:t xml:space="preserve">5. </w:t>
      </w:r>
      <w:proofErr w:type="gramStart"/>
      <w:r>
        <w:t xml:space="preserve">Утвердить объем межбюджетных трансфертов, предоставляемых из бюджета края Государственному учреждению - Отделению Пенсионного фонда Российской Федерации по Забайкальскому краю на возмещение затрат по выплате и доставке (почтовых расходов) пенсий, </w:t>
      </w:r>
      <w:r>
        <w:lastRenderedPageBreak/>
        <w:t>оформленных безработным гражданам досрочно, на 2021 год в сумме 23 000,0 тыс. рублей, на 2022 год в сумме 14 782,6 тыс. рублей и на 2023 год в сумме 14 922,0 тыс. рублей</w:t>
      </w:r>
      <w:proofErr w:type="gramEnd"/>
      <w:r>
        <w:t>.</w:t>
      </w:r>
    </w:p>
    <w:p w:rsidR="0042089E" w:rsidRDefault="0042089E" w:rsidP="0042089E">
      <w:pPr>
        <w:pStyle w:val="ConsPlusNormal"/>
        <w:spacing w:before="220"/>
        <w:ind w:firstLine="540"/>
        <w:jc w:val="both"/>
      </w:pPr>
      <w:r>
        <w:t xml:space="preserve">6. </w:t>
      </w:r>
      <w:proofErr w:type="gramStart"/>
      <w:r>
        <w:t xml:space="preserve">Утвердить объем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предусмотренных </w:t>
      </w:r>
      <w:hyperlink r:id="rId58" w:history="1">
        <w:r>
          <w:rPr>
            <w:color w:val="0000FF"/>
          </w:rPr>
          <w:t>Законом</w:t>
        </w:r>
      </w:hyperlink>
      <w:r>
        <w:t xml:space="preserve"> Забайкальского края от 2 июля 2009 года N 198-ЗЗК "Об административных правонарушениях", на 2021 год в сумме 1 672,7 тыс. рублей, на 2022 год в сумме 1 418,0 тыс. рублей и на 2023 год в</w:t>
      </w:r>
      <w:proofErr w:type="gramEnd"/>
      <w:r>
        <w:t xml:space="preserve"> сумме 1 452,9 тыс. рублей.</w:t>
      </w:r>
    </w:p>
    <w:p w:rsidR="0042089E" w:rsidRDefault="0042089E" w:rsidP="0042089E">
      <w:pPr>
        <w:pStyle w:val="ConsPlusNormal"/>
        <w:jc w:val="both"/>
      </w:pPr>
    </w:p>
    <w:p w:rsidR="0042089E" w:rsidRDefault="0042089E" w:rsidP="0042089E">
      <w:pPr>
        <w:pStyle w:val="ConsPlusTitle"/>
        <w:ind w:firstLine="540"/>
        <w:jc w:val="both"/>
        <w:outlineLvl w:val="1"/>
      </w:pPr>
      <w:r>
        <w:t>Статья 11. Субсидии юридическим лицам (за исключением субсидий государственным (муниципальным) учреждениям), индивидуальным предпринимателям, физическим лицам в 2021 году</w:t>
      </w:r>
    </w:p>
    <w:p w:rsidR="0042089E" w:rsidRDefault="0042089E" w:rsidP="0042089E">
      <w:pPr>
        <w:pStyle w:val="ConsPlusNormal"/>
        <w:jc w:val="both"/>
      </w:pPr>
    </w:p>
    <w:p w:rsidR="0042089E" w:rsidRDefault="0042089E" w:rsidP="0042089E">
      <w:pPr>
        <w:pStyle w:val="ConsPlusNormal"/>
        <w:ind w:firstLine="540"/>
        <w:jc w:val="both"/>
      </w:pPr>
      <w:proofErr w:type="gramStart"/>
      <w:r>
        <w:t>Установить, что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w:t>
      </w:r>
      <w:proofErr w:type="gramEnd"/>
      <w:r>
        <w:t>: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выполнением работ, оказанием услуг предоставляются за счет средств бюджета края на безвозмездной и безвозвратной основе в следующих случаях:</w:t>
      </w:r>
    </w:p>
    <w:p w:rsidR="0042089E" w:rsidRDefault="0042089E" w:rsidP="0042089E">
      <w:pPr>
        <w:pStyle w:val="ConsPlusNormal"/>
        <w:spacing w:before="220"/>
        <w:ind w:firstLine="540"/>
        <w:jc w:val="both"/>
      </w:pPr>
      <w:r>
        <w:t>1) осуществления деятельности субъектами малого и среднего предпринимательства и организациями, образующими инфраструктуру поддержки малого и среднего предпринимательства;</w:t>
      </w:r>
    </w:p>
    <w:p w:rsidR="0042089E" w:rsidRDefault="0042089E" w:rsidP="0042089E">
      <w:pPr>
        <w:pStyle w:val="ConsPlusNormal"/>
        <w:spacing w:before="220"/>
        <w:ind w:firstLine="540"/>
        <w:jc w:val="both"/>
      </w:pPr>
      <w:r>
        <w:t>2) осуществления завоза продукции (товаров) в населенные пункты Забайкальского края, отнесенные Правительством Российской Федерации к районам Крайнего Севера и приравненным к ним местностям с ограниченными сроками завоза грузов (продукции);</w:t>
      </w:r>
    </w:p>
    <w:p w:rsidR="0042089E" w:rsidRDefault="0042089E" w:rsidP="0042089E">
      <w:pPr>
        <w:pStyle w:val="ConsPlusNormal"/>
        <w:spacing w:before="220"/>
        <w:ind w:firstLine="540"/>
        <w:jc w:val="both"/>
      </w:pPr>
      <w:r>
        <w:t>3) осуществления поддержки инвестиционной деятельности на территории Дальневосточного федерального округа;</w:t>
      </w:r>
    </w:p>
    <w:p w:rsidR="0042089E" w:rsidRDefault="0042089E" w:rsidP="0042089E">
      <w:pPr>
        <w:pStyle w:val="ConsPlusNormal"/>
        <w:spacing w:before="220"/>
        <w:ind w:firstLine="540"/>
        <w:jc w:val="both"/>
      </w:pPr>
      <w:r>
        <w:t>4) организации и обеспечения отдыха и оздоровления детей, проживающих на территории Забайкальского края;</w:t>
      </w:r>
    </w:p>
    <w:p w:rsidR="0042089E" w:rsidRDefault="0042089E" w:rsidP="0042089E">
      <w:pPr>
        <w:pStyle w:val="ConsPlusNormal"/>
        <w:spacing w:before="220"/>
        <w:ind w:firstLine="540"/>
        <w:jc w:val="both"/>
      </w:pPr>
      <w:r>
        <w:t>5) оказания услуг дошкольного, начального общего, основного общего, среднего общего образования;</w:t>
      </w:r>
    </w:p>
    <w:p w:rsidR="0042089E" w:rsidRDefault="0042089E" w:rsidP="0042089E">
      <w:pPr>
        <w:pStyle w:val="ConsPlusNormal"/>
        <w:spacing w:before="220"/>
        <w:ind w:firstLine="540"/>
        <w:jc w:val="both"/>
      </w:pPr>
      <w:proofErr w:type="gramStart"/>
      <w:r>
        <w:t>6) обеспечения льготным питанием детей из малоимущих семей, обучающихся в организациях, осуществляющих обучение по имеющим государственную аккредитацию основным общеобразовательным программам начального общего, основного общего, среднего общего образования;</w:t>
      </w:r>
      <w:proofErr w:type="gramEnd"/>
    </w:p>
    <w:p w:rsidR="0042089E" w:rsidRDefault="0042089E" w:rsidP="0042089E">
      <w:pPr>
        <w:pStyle w:val="ConsPlusNormal"/>
        <w:spacing w:before="220"/>
        <w:ind w:firstLine="540"/>
        <w:jc w:val="both"/>
      </w:pPr>
      <w:r>
        <w:t>7) транспортного обслуживания населения на маршрутах пригородного и межмуниципального сообщения на территории Забайкальского края;</w:t>
      </w:r>
    </w:p>
    <w:p w:rsidR="0042089E" w:rsidRDefault="0042089E" w:rsidP="0042089E">
      <w:pPr>
        <w:pStyle w:val="ConsPlusNormal"/>
        <w:spacing w:before="220"/>
        <w:ind w:firstLine="540"/>
        <w:jc w:val="both"/>
      </w:pPr>
      <w:r>
        <w:t>8) осуществления деятельности редакциями периодических печатных изданий;</w:t>
      </w:r>
    </w:p>
    <w:p w:rsidR="0042089E" w:rsidRDefault="0042089E" w:rsidP="0042089E">
      <w:pPr>
        <w:pStyle w:val="ConsPlusNormal"/>
        <w:spacing w:before="220"/>
        <w:ind w:firstLine="540"/>
        <w:jc w:val="both"/>
      </w:pPr>
      <w:r>
        <w:t>9) осуществления деятельности в сфере жилищно-коммунального хозяйства на территории Забайкальского края;</w:t>
      </w:r>
    </w:p>
    <w:p w:rsidR="0042089E" w:rsidRDefault="0042089E" w:rsidP="0042089E">
      <w:pPr>
        <w:pStyle w:val="ConsPlusNormal"/>
        <w:spacing w:before="220"/>
        <w:ind w:firstLine="540"/>
        <w:jc w:val="both"/>
      </w:pPr>
      <w:r>
        <w:lastRenderedPageBreak/>
        <w:t>10) реализации мероприятий в сфере занятости населения Забайкальского края;</w:t>
      </w:r>
    </w:p>
    <w:p w:rsidR="0042089E" w:rsidRDefault="0042089E" w:rsidP="0042089E">
      <w:pPr>
        <w:pStyle w:val="ConsPlusNormal"/>
        <w:spacing w:before="220"/>
        <w:ind w:firstLine="540"/>
        <w:jc w:val="both"/>
      </w:pPr>
      <w:r>
        <w:t>11) осуществления деятельности в сфере сельскохозяйственного производства и формирования рынка сельскохозяйственной продукции, сырья и продовольствия;</w:t>
      </w:r>
    </w:p>
    <w:p w:rsidR="0042089E" w:rsidRDefault="0042089E" w:rsidP="0042089E">
      <w:pPr>
        <w:pStyle w:val="ConsPlusNormal"/>
        <w:spacing w:before="220"/>
        <w:ind w:firstLine="540"/>
        <w:jc w:val="both"/>
      </w:pPr>
      <w:r>
        <w:t>12) осуществления эксплуатации гидротехнических сооружений, находящихся в собственности Забайкальского края;</w:t>
      </w:r>
    </w:p>
    <w:p w:rsidR="0042089E" w:rsidRDefault="0042089E" w:rsidP="0042089E">
      <w:pPr>
        <w:pStyle w:val="ConsPlusNormal"/>
        <w:spacing w:before="220"/>
        <w:ind w:firstLine="540"/>
        <w:jc w:val="both"/>
      </w:pPr>
      <w:proofErr w:type="gramStart"/>
      <w:r>
        <w:t>13) осуществления специализированной службой по вопросам похоронного дела погребения умерших, личность которых не установлена органами внутренних дел в определенные законодательством Российской Федерации сроки, и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погребения в случае рождения мертвого ребенка по истечении 154 дней беременности.</w:t>
      </w:r>
      <w:proofErr w:type="gramEnd"/>
    </w:p>
    <w:p w:rsidR="0042089E" w:rsidRDefault="0042089E" w:rsidP="0042089E">
      <w:pPr>
        <w:pStyle w:val="ConsPlusNormal"/>
        <w:jc w:val="both"/>
      </w:pPr>
    </w:p>
    <w:p w:rsidR="0042089E" w:rsidRDefault="0042089E" w:rsidP="0042089E">
      <w:pPr>
        <w:pStyle w:val="ConsPlusTitle"/>
        <w:ind w:firstLine="540"/>
        <w:jc w:val="both"/>
        <w:outlineLvl w:val="1"/>
      </w:pPr>
      <w:r>
        <w:t>Статья 12. Предоставление бюджетных кредитов из бюджета края бюджетам муниципальных районов, муниципальных округов, городских округов</w:t>
      </w:r>
    </w:p>
    <w:p w:rsidR="0042089E" w:rsidRDefault="0042089E" w:rsidP="0042089E">
      <w:pPr>
        <w:pStyle w:val="ConsPlusNormal"/>
        <w:jc w:val="both"/>
      </w:pPr>
    </w:p>
    <w:p w:rsidR="0042089E" w:rsidRDefault="0042089E" w:rsidP="0042089E">
      <w:pPr>
        <w:pStyle w:val="ConsPlusNormal"/>
        <w:ind w:firstLine="540"/>
        <w:jc w:val="both"/>
      </w:pPr>
      <w:bookmarkStart w:id="3" w:name="P180"/>
      <w:bookmarkEnd w:id="3"/>
      <w:r>
        <w:t xml:space="preserve">1. </w:t>
      </w:r>
      <w:proofErr w:type="gramStart"/>
      <w:r>
        <w:t>Правительство Забайкальского края вправе предоставлять бюджетные кредиты из бюджета края бюджетам муниципальных районов, муниципальных округов, городских округов в пределах общего объема бюджетных ассигнований, предусмотренных по источникам финансирования дефицита бюджета края на эти цели, на срок до пяти лет для частичного покрытия дефицитов бюджетов муниципальных районов, муниципальных округов, городских округов, покрытия временных кассовых разрывов, возникающих при исполнении бюджетов муниципальных районов, муниципальных</w:t>
      </w:r>
      <w:proofErr w:type="gramEnd"/>
      <w:r>
        <w:t xml:space="preserve"> округов, городских округов, а также для осуществления мероприятий, связанных с предотвращением и ликвидацией чрезвычайных ситуаций, ликвидацией последствий стихийных бедствий и техногенных аварий, произошедших на территории Забайкальского края.</w:t>
      </w:r>
    </w:p>
    <w:p w:rsidR="0042089E" w:rsidRDefault="0042089E" w:rsidP="0042089E">
      <w:pPr>
        <w:pStyle w:val="ConsPlusNormal"/>
        <w:spacing w:before="220"/>
        <w:ind w:firstLine="540"/>
        <w:jc w:val="both"/>
      </w:pPr>
      <w:r>
        <w:t xml:space="preserve">2. Установить плату за пользование указанными в </w:t>
      </w:r>
      <w:hyperlink w:anchor="P180" w:history="1">
        <w:r>
          <w:rPr>
            <w:color w:val="0000FF"/>
          </w:rPr>
          <w:t>части 1</w:t>
        </w:r>
      </w:hyperlink>
      <w:r>
        <w:t xml:space="preserve"> настоящей статьи бюджетными кредитами:</w:t>
      </w:r>
    </w:p>
    <w:p w:rsidR="0042089E" w:rsidRDefault="0042089E" w:rsidP="0042089E">
      <w:pPr>
        <w:pStyle w:val="ConsPlusNormal"/>
        <w:spacing w:before="220"/>
        <w:ind w:firstLine="540"/>
        <w:jc w:val="both"/>
      </w:pPr>
      <w:proofErr w:type="gramStart"/>
      <w:r>
        <w:t>1) для частичного покрытия дефицитов бюджетов муниципальных районов, муниципальных округов, городских округов, покрытия временных кассовых разрывов, возникающих при исполнении бюджетов муниципальных районов, муниципальных округов, городских округов, - в размере 0,1 процента годовых;</w:t>
      </w:r>
      <w:proofErr w:type="gramEnd"/>
    </w:p>
    <w:p w:rsidR="0042089E" w:rsidRDefault="0042089E" w:rsidP="0042089E">
      <w:pPr>
        <w:pStyle w:val="ConsPlusNormal"/>
        <w:spacing w:before="220"/>
        <w:ind w:firstLine="540"/>
        <w:jc w:val="both"/>
      </w:pPr>
      <w:r>
        <w:t>2) для осуществления мероприятий, связанных с предотвращением и ликвидацией чрезвычайных ситуаций, ликвидацией последствий стихийных бедствий и техногенных аварий, произошедших на территории Забайкальского края, - по ставке 0 процентов.</w:t>
      </w:r>
    </w:p>
    <w:p w:rsidR="0042089E" w:rsidRDefault="0042089E" w:rsidP="0042089E">
      <w:pPr>
        <w:pStyle w:val="ConsPlusNormal"/>
        <w:jc w:val="both"/>
      </w:pPr>
    </w:p>
    <w:p w:rsidR="0042089E" w:rsidRDefault="0042089E" w:rsidP="0042089E">
      <w:pPr>
        <w:pStyle w:val="ConsPlusTitle"/>
        <w:ind w:firstLine="540"/>
        <w:jc w:val="both"/>
        <w:outlineLvl w:val="1"/>
      </w:pPr>
      <w:r>
        <w:t xml:space="preserve">Статья 12(1). </w:t>
      </w:r>
      <w:proofErr w:type="gramStart"/>
      <w:r>
        <w:t>Предоставление бюджетных кредитов из бюджета края бюджетам муниципальных районов, муниципальных округов, городских округов для погашения долговых обязательств муниципальных районов, муниципальных округов, городских округов в виде обязательств по кредитам, полученным муниципальными районами, муниципальными округами, городскими округами от кредитных организаций</w:t>
      </w:r>
      <w:proofErr w:type="gramEnd"/>
    </w:p>
    <w:p w:rsidR="0042089E" w:rsidRDefault="0042089E" w:rsidP="0042089E">
      <w:pPr>
        <w:pStyle w:val="ConsPlusNormal"/>
        <w:ind w:firstLine="540"/>
        <w:jc w:val="both"/>
      </w:pPr>
      <w:r>
        <w:t>(</w:t>
      </w:r>
      <w:proofErr w:type="gramStart"/>
      <w:r>
        <w:t>введена</w:t>
      </w:r>
      <w:proofErr w:type="gramEnd"/>
      <w:r>
        <w:t xml:space="preserve"> </w:t>
      </w:r>
      <w:hyperlink r:id="rId59" w:history="1">
        <w:r>
          <w:rPr>
            <w:color w:val="0000FF"/>
          </w:rPr>
          <w:t>Законом</w:t>
        </w:r>
      </w:hyperlink>
      <w:r>
        <w:t xml:space="preserve"> Забайкальского края от 13.10.2021 N 1984-ЗЗК)</w:t>
      </w:r>
    </w:p>
    <w:p w:rsidR="0042089E" w:rsidRDefault="0042089E" w:rsidP="0042089E">
      <w:pPr>
        <w:pStyle w:val="ConsPlusNormal"/>
        <w:jc w:val="both"/>
      </w:pPr>
    </w:p>
    <w:p w:rsidR="0042089E" w:rsidRDefault="0042089E" w:rsidP="0042089E">
      <w:pPr>
        <w:pStyle w:val="ConsPlusNormal"/>
        <w:ind w:firstLine="540"/>
        <w:jc w:val="both"/>
      </w:pPr>
      <w:r>
        <w:t xml:space="preserve">1. </w:t>
      </w:r>
      <w:proofErr w:type="gramStart"/>
      <w:r>
        <w:t>Правительство Забайкальского края вправе предоставлять бюджетные кредиты из бюджета края за счет средств бюджетного кредита, предоставленного бюджету края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Забайкальским краем от кредитных организаций, иностранных банков и международных финансовых организаций, бюджетам муниципальных районов, муниципальных округов, городских округов для погашения долговых обязательств</w:t>
      </w:r>
      <w:proofErr w:type="gramEnd"/>
      <w:r>
        <w:t xml:space="preserve"> муниципальных районов, </w:t>
      </w:r>
      <w:r>
        <w:lastRenderedPageBreak/>
        <w:t>муниципальных округов, городских округов в виде обязательств по кредитам, полученным ими от кредитных организаций.</w:t>
      </w:r>
    </w:p>
    <w:p w:rsidR="0042089E" w:rsidRDefault="0042089E" w:rsidP="0042089E">
      <w:pPr>
        <w:pStyle w:val="ConsPlusNormal"/>
        <w:spacing w:before="220"/>
        <w:ind w:firstLine="540"/>
        <w:jc w:val="both"/>
      </w:pPr>
      <w:r>
        <w:t xml:space="preserve">2. </w:t>
      </w:r>
      <w:proofErr w:type="gramStart"/>
      <w:r>
        <w:t xml:space="preserve">Утвердить </w:t>
      </w:r>
      <w:hyperlink w:anchor="P123875" w:history="1">
        <w:r>
          <w:rPr>
            <w:color w:val="0000FF"/>
          </w:rPr>
          <w:t>Положение</w:t>
        </w:r>
      </w:hyperlink>
      <w:r>
        <w:t xml:space="preserve"> о предоставлении, использовании и возврате бюджетами муниципальных районов, муниципальных округов, городских округов бюджетных кредитов, полученных из бюджета края для погашения долговых обязательств муниципальных районов, муниципальных округов, городских округов в виде обязательств по кредитам, полученным муниципальными районами, муниципальными округами, городскими округами от кредитных организаций, на 2021 год согласно приложению 33 к настоящему Закону края.</w:t>
      </w:r>
      <w:proofErr w:type="gramEnd"/>
    </w:p>
    <w:p w:rsidR="0042089E" w:rsidRDefault="0042089E" w:rsidP="0042089E">
      <w:pPr>
        <w:pStyle w:val="ConsPlusNormal"/>
        <w:jc w:val="both"/>
      </w:pPr>
    </w:p>
    <w:p w:rsidR="0042089E" w:rsidRDefault="0042089E" w:rsidP="0042089E">
      <w:pPr>
        <w:pStyle w:val="ConsPlusTitle"/>
        <w:ind w:firstLine="540"/>
        <w:jc w:val="both"/>
        <w:outlineLvl w:val="1"/>
      </w:pPr>
      <w:r>
        <w:t>Статья 13. Верхние пределы государственного внутреннего долга Забайкальского края по состоянию на 1 января 2022 года, на 1 января 2023 года и на 1 января 2024 года и объем расходов на обслуживание государственного долга Забайкальского края на 2021 год и плановый период 2022 и 2023 годов</w:t>
      </w:r>
    </w:p>
    <w:p w:rsidR="0042089E" w:rsidRDefault="0042089E" w:rsidP="0042089E">
      <w:pPr>
        <w:pStyle w:val="ConsPlusNormal"/>
        <w:jc w:val="both"/>
      </w:pPr>
    </w:p>
    <w:p w:rsidR="0042089E" w:rsidRDefault="0042089E" w:rsidP="0042089E">
      <w:pPr>
        <w:pStyle w:val="ConsPlusNormal"/>
        <w:ind w:firstLine="540"/>
        <w:jc w:val="both"/>
      </w:pPr>
      <w:r>
        <w:t xml:space="preserve">1. </w:t>
      </w:r>
      <w:proofErr w:type="gramStart"/>
      <w:r>
        <w:t>Установить верхние пределы государственного внутреннего долга Забайкальского края по состоянию на 1 января 2022 года в сумме 32 972 783,7 тыс. рублей, на 1 января 2023 года в сумме 35 198 928,8 тыс. рублей и на 1 января 2024 года в сумме 37 562 045,0 тыс. рублей, в том числе установить верхний предел долга по государственным гарантиям Забайкальского края по</w:t>
      </w:r>
      <w:proofErr w:type="gramEnd"/>
      <w:r>
        <w:t xml:space="preserve"> состоянию на 1 января 2022 года в сумме 0,0 тыс. рублей, на 1 января 2023 года в сумме 0,0 тыс. рублей, на 1 января 2024 года в сумме 0,0 тыс. рублей.</w:t>
      </w:r>
    </w:p>
    <w:p w:rsidR="0042089E" w:rsidRDefault="0042089E" w:rsidP="0042089E">
      <w:pPr>
        <w:pStyle w:val="ConsPlusNormal"/>
        <w:jc w:val="both"/>
      </w:pPr>
      <w:r>
        <w:t xml:space="preserve">(в ред. Законов Забайкальского края от 01.04.2021 </w:t>
      </w:r>
      <w:hyperlink r:id="rId60" w:history="1">
        <w:r>
          <w:rPr>
            <w:color w:val="0000FF"/>
          </w:rPr>
          <w:t>N 1921-ЗЗК</w:t>
        </w:r>
      </w:hyperlink>
      <w:r>
        <w:t xml:space="preserve">, от 13.10.2021 </w:t>
      </w:r>
      <w:hyperlink r:id="rId61" w:history="1">
        <w:r>
          <w:rPr>
            <w:color w:val="0000FF"/>
          </w:rPr>
          <w:t>N 1984-ЗЗК</w:t>
        </w:r>
      </w:hyperlink>
      <w:r>
        <w:t>)</w:t>
      </w:r>
    </w:p>
    <w:p w:rsidR="0042089E" w:rsidRDefault="0042089E" w:rsidP="0042089E">
      <w:pPr>
        <w:pStyle w:val="ConsPlusNormal"/>
        <w:spacing w:before="220"/>
        <w:ind w:firstLine="540"/>
        <w:jc w:val="both"/>
      </w:pPr>
      <w:r>
        <w:t>2. Утвердить объем расходов на обслуживание государственного долга Забайкальского края в 2021 году в сумме 1 231 000,0 тыс. рублей, в 2022 году в сумме 1 615 726,0 тыс. рублей и в 2023 году в сумме 1 684 430,0 тыс. рублей.</w:t>
      </w:r>
    </w:p>
    <w:p w:rsidR="0042089E" w:rsidRDefault="0042089E" w:rsidP="0042089E">
      <w:pPr>
        <w:pStyle w:val="ConsPlusNormal"/>
        <w:jc w:val="both"/>
      </w:pPr>
      <w:r>
        <w:t>(</w:t>
      </w:r>
      <w:proofErr w:type="gramStart"/>
      <w:r>
        <w:t>в</w:t>
      </w:r>
      <w:proofErr w:type="gramEnd"/>
      <w:r>
        <w:t xml:space="preserve"> ред. </w:t>
      </w:r>
      <w:hyperlink r:id="rId62" w:history="1">
        <w:r>
          <w:rPr>
            <w:color w:val="0000FF"/>
          </w:rPr>
          <w:t>Закона</w:t>
        </w:r>
      </w:hyperlink>
      <w:r>
        <w:t xml:space="preserve"> Забайкальского края от 08.07.2021 N 1952-ЗЗК)</w:t>
      </w:r>
    </w:p>
    <w:p w:rsidR="0042089E" w:rsidRDefault="0042089E" w:rsidP="0042089E">
      <w:pPr>
        <w:pStyle w:val="ConsPlusNormal"/>
        <w:jc w:val="both"/>
      </w:pPr>
    </w:p>
    <w:p w:rsidR="0042089E" w:rsidRDefault="0042089E" w:rsidP="0042089E">
      <w:pPr>
        <w:pStyle w:val="ConsPlusTitle"/>
        <w:ind w:firstLine="540"/>
        <w:jc w:val="both"/>
        <w:outlineLvl w:val="1"/>
      </w:pPr>
      <w:r>
        <w:t>Статья 14. Предоставление государственных гарантий Забайкальского края в 2021 году и плановом периоде 2022 и 2023 годов</w:t>
      </w:r>
    </w:p>
    <w:p w:rsidR="0042089E" w:rsidRDefault="0042089E" w:rsidP="0042089E">
      <w:pPr>
        <w:pStyle w:val="ConsPlusNormal"/>
        <w:jc w:val="both"/>
      </w:pPr>
    </w:p>
    <w:p w:rsidR="0042089E" w:rsidRDefault="0042089E" w:rsidP="0042089E">
      <w:pPr>
        <w:pStyle w:val="ConsPlusNormal"/>
        <w:ind w:firstLine="540"/>
        <w:jc w:val="both"/>
      </w:pPr>
      <w:r>
        <w:t xml:space="preserve">1. Утвердить </w:t>
      </w:r>
      <w:hyperlink w:anchor="P123633" w:history="1">
        <w:r>
          <w:rPr>
            <w:color w:val="0000FF"/>
          </w:rPr>
          <w:t>Программу</w:t>
        </w:r>
      </w:hyperlink>
      <w:r>
        <w:t xml:space="preserve"> государственных гарантий Забайкальского края на 2021 год и плановый период 2022 и 2023 годов согласно приложению 31 к настоящему Закону края.</w:t>
      </w:r>
    </w:p>
    <w:p w:rsidR="0042089E" w:rsidRDefault="0042089E" w:rsidP="0042089E">
      <w:pPr>
        <w:pStyle w:val="ConsPlusNormal"/>
        <w:spacing w:before="220"/>
        <w:ind w:firstLine="540"/>
        <w:jc w:val="both"/>
      </w:pPr>
      <w:r>
        <w:t xml:space="preserve">2. Учесть в источниках </w:t>
      </w:r>
      <w:proofErr w:type="gramStart"/>
      <w:r>
        <w:t>финансирования дефицита бюджета края</w:t>
      </w:r>
      <w:proofErr w:type="gramEnd"/>
      <w:r>
        <w:t xml:space="preserve"> общий объем бюджетных ассигнований на исполнение государственных гарантий Забайкальского края по возможным гарантийным случаям на 2021 - 2023 годы в сумме 0,0 тыс. рублей.</w:t>
      </w:r>
    </w:p>
    <w:p w:rsidR="0042089E" w:rsidRDefault="0042089E" w:rsidP="0042089E">
      <w:pPr>
        <w:pStyle w:val="ConsPlusNormal"/>
        <w:jc w:val="both"/>
      </w:pPr>
    </w:p>
    <w:p w:rsidR="0042089E" w:rsidRDefault="0042089E" w:rsidP="0042089E">
      <w:pPr>
        <w:pStyle w:val="ConsPlusTitle"/>
        <w:ind w:firstLine="540"/>
        <w:jc w:val="both"/>
        <w:outlineLvl w:val="1"/>
      </w:pPr>
      <w:r>
        <w:t>Статья 15. Программа государственных внутренних заимствований Забайкальского края на 2021 год и плановый период 2022 и 2023 годов</w:t>
      </w:r>
    </w:p>
    <w:p w:rsidR="0042089E" w:rsidRDefault="0042089E" w:rsidP="0042089E">
      <w:pPr>
        <w:pStyle w:val="ConsPlusNormal"/>
        <w:jc w:val="both"/>
      </w:pPr>
    </w:p>
    <w:p w:rsidR="0042089E" w:rsidRDefault="0042089E" w:rsidP="0042089E">
      <w:pPr>
        <w:pStyle w:val="ConsPlusNormal"/>
        <w:ind w:firstLine="540"/>
        <w:jc w:val="both"/>
      </w:pPr>
      <w:r>
        <w:t xml:space="preserve">Утвердить </w:t>
      </w:r>
      <w:hyperlink w:anchor="P123719" w:history="1">
        <w:r>
          <w:rPr>
            <w:color w:val="0000FF"/>
          </w:rPr>
          <w:t>Программу</w:t>
        </w:r>
      </w:hyperlink>
      <w:r>
        <w:t xml:space="preserve"> государственных внутренних заимствований Забайкальского края на 2021 год и плановый период 2022 и 2023 годов согласно приложению 32 к настоящему Закону края.</w:t>
      </w:r>
    </w:p>
    <w:p w:rsidR="0042089E" w:rsidRDefault="0042089E" w:rsidP="0042089E">
      <w:pPr>
        <w:pStyle w:val="ConsPlusNormal"/>
        <w:jc w:val="both"/>
      </w:pPr>
    </w:p>
    <w:p w:rsidR="0042089E" w:rsidRDefault="0042089E" w:rsidP="0042089E">
      <w:pPr>
        <w:pStyle w:val="ConsPlusTitle"/>
        <w:ind w:firstLine="540"/>
        <w:jc w:val="both"/>
        <w:outlineLvl w:val="1"/>
      </w:pPr>
      <w:r>
        <w:t>Статья 16. Особенности исполнения бюджета края в 2021 году</w:t>
      </w:r>
    </w:p>
    <w:p w:rsidR="0042089E" w:rsidRDefault="0042089E" w:rsidP="0042089E">
      <w:pPr>
        <w:pStyle w:val="ConsPlusNormal"/>
        <w:jc w:val="both"/>
      </w:pPr>
    </w:p>
    <w:p w:rsidR="0042089E" w:rsidRDefault="0042089E" w:rsidP="0042089E">
      <w:pPr>
        <w:pStyle w:val="ConsPlusNormal"/>
        <w:ind w:firstLine="540"/>
        <w:jc w:val="both"/>
      </w:pPr>
      <w:r>
        <w:t xml:space="preserve">1. </w:t>
      </w:r>
      <w:proofErr w:type="gramStart"/>
      <w:r>
        <w:t xml:space="preserve">Установить в соответствии с </w:t>
      </w:r>
      <w:hyperlink r:id="rId63" w:history="1">
        <w:r>
          <w:rPr>
            <w:color w:val="0000FF"/>
          </w:rPr>
          <w:t>пунктом 3 статьи 217</w:t>
        </w:r>
      </w:hyperlink>
      <w:r>
        <w:t xml:space="preserve"> Бюджетного кодекса Российской Федерации, что основанием для внесения изменений в показатели сводной бюджетной росписи бюджета края является распределение в соответствии с принятыми правовыми актами Правительства Забайкальского края зарезервированных в составе утвержденных </w:t>
      </w:r>
      <w:hyperlink w:anchor="P60" w:history="1">
        <w:r>
          <w:rPr>
            <w:color w:val="0000FF"/>
          </w:rPr>
          <w:t>статьей 6</w:t>
        </w:r>
      </w:hyperlink>
      <w:r>
        <w:t xml:space="preserve"> настоящего Закона края:</w:t>
      </w:r>
      <w:proofErr w:type="gramEnd"/>
    </w:p>
    <w:p w:rsidR="0042089E" w:rsidRDefault="0042089E" w:rsidP="0042089E">
      <w:pPr>
        <w:pStyle w:val="ConsPlusNormal"/>
        <w:spacing w:before="220"/>
        <w:ind w:firstLine="540"/>
        <w:jc w:val="both"/>
      </w:pPr>
      <w:proofErr w:type="gramStart"/>
      <w:r>
        <w:t xml:space="preserve">1) бюджетных ассигнований на 2021 год в объеме 10 000,0 тыс. рублей, на 2022 год в объеме </w:t>
      </w:r>
      <w:r>
        <w:lastRenderedPageBreak/>
        <w:t>10 000,0 тыс. рублей и на 2023 год в объеме 10 000,0 тыс. рублей, предусмотренных по подразделу "Защита населения и территории от чрезвычайных ситуаций природного и техногенного характера, пожарная безопасность" раздела "Национальная безопасность и правоохранительная деятельность" классификации расходов бюджетов, для предупреждения и ликвидации</w:t>
      </w:r>
      <w:proofErr w:type="gramEnd"/>
      <w:r>
        <w:t xml:space="preserve"> чрезвычайных ситуаций;</w:t>
      </w:r>
    </w:p>
    <w:p w:rsidR="0042089E" w:rsidRDefault="0042089E" w:rsidP="0042089E">
      <w:pPr>
        <w:pStyle w:val="ConsPlusNormal"/>
        <w:jc w:val="both"/>
      </w:pPr>
      <w:r>
        <w:t xml:space="preserve">(в ред. </w:t>
      </w:r>
      <w:hyperlink r:id="rId64" w:history="1">
        <w:r>
          <w:rPr>
            <w:color w:val="0000FF"/>
          </w:rPr>
          <w:t>Закона</w:t>
        </w:r>
      </w:hyperlink>
      <w:r>
        <w:t xml:space="preserve"> Забайкальского края от 01.04.2021 N 1921-ЗЗК)</w:t>
      </w:r>
    </w:p>
    <w:p w:rsidR="0042089E" w:rsidRDefault="0042089E" w:rsidP="0042089E">
      <w:pPr>
        <w:pStyle w:val="ConsPlusNormal"/>
        <w:spacing w:before="220"/>
        <w:ind w:firstLine="540"/>
        <w:jc w:val="both"/>
      </w:pPr>
      <w:proofErr w:type="gramStart"/>
      <w:r>
        <w:t>2) бюджетных ассигнований на 2021 год в объеме 19 200,0 тыс. рублей, на 2022 год в объеме 16 276,0 тыс. рублей и на 2023 год в объеме 16 677,3 тыс. рублей, предусмотренных по подразделу "Другие вопросы в области социальной политики" раздела "Социальная политика" классификации расходов бюджетов, для проведения социально значимых для Забайкальского края мероприятий;</w:t>
      </w:r>
      <w:proofErr w:type="gramEnd"/>
    </w:p>
    <w:p w:rsidR="0042089E" w:rsidRDefault="0042089E" w:rsidP="0042089E">
      <w:pPr>
        <w:pStyle w:val="ConsPlusNormal"/>
        <w:spacing w:before="220"/>
        <w:ind w:firstLine="540"/>
        <w:jc w:val="both"/>
      </w:pPr>
      <w:r>
        <w:t>3) бюджетных ассигнований на 2021 год в объеме 1 386 167,4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обеспечение выплаты заработной платы работникам бюджетной сферы;</w:t>
      </w:r>
    </w:p>
    <w:p w:rsidR="0042089E" w:rsidRDefault="0042089E" w:rsidP="0042089E">
      <w:pPr>
        <w:pStyle w:val="ConsPlusNormal"/>
        <w:jc w:val="both"/>
      </w:pPr>
      <w:r>
        <w:t xml:space="preserve">(в ред. Законов Забайкальского края от 01.04.2021 </w:t>
      </w:r>
      <w:hyperlink r:id="rId65" w:history="1">
        <w:r>
          <w:rPr>
            <w:color w:val="0000FF"/>
          </w:rPr>
          <w:t>N 1921-ЗЗК</w:t>
        </w:r>
      </w:hyperlink>
      <w:r>
        <w:t xml:space="preserve">, от 08.07.2021 </w:t>
      </w:r>
      <w:hyperlink r:id="rId66" w:history="1">
        <w:r>
          <w:rPr>
            <w:color w:val="0000FF"/>
          </w:rPr>
          <w:t>N 1952-ЗЗК</w:t>
        </w:r>
      </w:hyperlink>
      <w:r>
        <w:t>)</w:t>
      </w:r>
    </w:p>
    <w:p w:rsidR="0042089E" w:rsidRDefault="0042089E" w:rsidP="0042089E">
      <w:pPr>
        <w:pStyle w:val="ConsPlusNormal"/>
        <w:spacing w:before="220"/>
        <w:ind w:firstLine="540"/>
        <w:jc w:val="both"/>
      </w:pPr>
      <w:proofErr w:type="gramStart"/>
      <w:r>
        <w:t>4) бюджетных ассигнований на 2021 год в объеме 2 111 720,8 тыс. рублей, на 2022 год в объеме 2 190 849,8 тыс. рублей и на 2023 год в объеме 2 207 601,7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осуществление бюджетных инвестиций в объекты инфраструктуры в целях реализации новых инвестиционных проектов.</w:t>
      </w:r>
      <w:proofErr w:type="gramEnd"/>
    </w:p>
    <w:p w:rsidR="0042089E" w:rsidRDefault="0042089E" w:rsidP="0042089E">
      <w:pPr>
        <w:pStyle w:val="ConsPlusNormal"/>
        <w:jc w:val="both"/>
      </w:pPr>
      <w:r>
        <w:t xml:space="preserve">(п. 4 </w:t>
      </w:r>
      <w:proofErr w:type="gramStart"/>
      <w:r>
        <w:t>введен</w:t>
      </w:r>
      <w:proofErr w:type="gramEnd"/>
      <w:r>
        <w:t xml:space="preserve"> </w:t>
      </w:r>
      <w:hyperlink r:id="rId67" w:history="1">
        <w:r>
          <w:rPr>
            <w:color w:val="0000FF"/>
          </w:rPr>
          <w:t>Законом</w:t>
        </w:r>
      </w:hyperlink>
      <w:r>
        <w:t xml:space="preserve"> Забайкальского края от 01.04.2021 N 1921-ЗЗК)</w:t>
      </w:r>
    </w:p>
    <w:p w:rsidR="0042089E" w:rsidRDefault="0042089E" w:rsidP="0042089E">
      <w:pPr>
        <w:pStyle w:val="ConsPlusNormal"/>
        <w:spacing w:before="220"/>
        <w:ind w:firstLine="540"/>
        <w:jc w:val="both"/>
      </w:pPr>
      <w:r>
        <w:t xml:space="preserve">2. </w:t>
      </w:r>
      <w:proofErr w:type="gramStart"/>
      <w:r>
        <w:t xml:space="preserve">Установить в соответствии с </w:t>
      </w:r>
      <w:hyperlink r:id="rId68" w:history="1">
        <w:r>
          <w:rPr>
            <w:color w:val="0000FF"/>
          </w:rPr>
          <w:t>пунктом 8 статьи 217</w:t>
        </w:r>
      </w:hyperlink>
      <w:r>
        <w:t xml:space="preserve"> Бюджетного кодекса Российской Федерации и </w:t>
      </w:r>
      <w:hyperlink r:id="rId69" w:history="1">
        <w:r>
          <w:rPr>
            <w:color w:val="0000FF"/>
          </w:rPr>
          <w:t>частью 4 статьи 28</w:t>
        </w:r>
      </w:hyperlink>
      <w:r>
        <w:t xml:space="preserve"> Закона Забайкальского края от 7 апреля 2009 года N 155-ЗЗК "О бюджетном процессе в Забайкальском крае" следующие основания для внесения изменений в сводную бюджетную роспись бюджета края без внесения изменений в настоящий Закон края:</w:t>
      </w:r>
      <w:proofErr w:type="gramEnd"/>
    </w:p>
    <w:p w:rsidR="0042089E" w:rsidRDefault="0042089E" w:rsidP="0042089E">
      <w:pPr>
        <w:pStyle w:val="ConsPlusNormal"/>
        <w:spacing w:before="220"/>
        <w:ind w:firstLine="540"/>
        <w:jc w:val="both"/>
      </w:pPr>
      <w:r>
        <w:t>1) перераспределение бюджетных ассигнований, предусмотренных на капитальные вложения в объекты капитального строительства государственной собственности Забайкальского края и объекты недвижимого имущества, приобретаемого в государственную собственность Забайкальского края, в соответствии с принятыми правовыми актами Правительства Забайкальского края;</w:t>
      </w:r>
    </w:p>
    <w:p w:rsidR="0042089E" w:rsidRDefault="0042089E" w:rsidP="0042089E">
      <w:pPr>
        <w:pStyle w:val="ConsPlusNormal"/>
        <w:spacing w:before="220"/>
        <w:ind w:firstLine="540"/>
        <w:jc w:val="both"/>
      </w:pPr>
      <w:proofErr w:type="gramStart"/>
      <w:r>
        <w:t>2) перераспределение бюджетных ассигнований, предусмотренных главным распорядителям средств бюджета края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roofErr w:type="gramEnd"/>
    </w:p>
    <w:p w:rsidR="0042089E" w:rsidRDefault="0042089E" w:rsidP="0042089E">
      <w:pPr>
        <w:pStyle w:val="ConsPlusNormal"/>
        <w:spacing w:before="220"/>
        <w:ind w:firstLine="540"/>
        <w:jc w:val="both"/>
      </w:pPr>
      <w:proofErr w:type="gramStart"/>
      <w:r>
        <w:t xml:space="preserve">3) перераспределение бюджетных ассигнований, предусмотренных по подразделу "Молодежная политика" раздела "Образование" классификации расходов бюджетов на организацию и обеспечение отдыха и оздоровления детей в рамках государственной </w:t>
      </w:r>
      <w:hyperlink r:id="rId70" w:history="1">
        <w:r>
          <w:rPr>
            <w:color w:val="0000FF"/>
          </w:rPr>
          <w:t>программы</w:t>
        </w:r>
      </w:hyperlink>
      <w:r>
        <w:t xml:space="preserve"> Забайкальского края "Развитие образования Забайкальского края на 2014 - 2025 годы", утвержденной постановлением Правительства Забайкальского края от 24 апреля 2014 года N 225, в соответствии с принятыми правовыми актами Правительства Забайкальского края;</w:t>
      </w:r>
      <w:proofErr w:type="gramEnd"/>
    </w:p>
    <w:p w:rsidR="0042089E" w:rsidRDefault="0042089E" w:rsidP="0042089E">
      <w:pPr>
        <w:pStyle w:val="ConsPlusNormal"/>
        <w:spacing w:before="220"/>
        <w:ind w:firstLine="540"/>
        <w:jc w:val="both"/>
      </w:pPr>
      <w:proofErr w:type="gramStart"/>
      <w:r>
        <w:t xml:space="preserve">4) перераспределение бюджетных ассигнований, предусмотренных по подразделу "Охрана семьи и детства" раздела "Социальная политика" классификации расходов бюджетов на предоставление жилых помещений детям-сиротам и детям, оставшимся без попечения </w:t>
      </w:r>
      <w:r>
        <w:lastRenderedPageBreak/>
        <w:t>родителей, лицам из числа детей-сирот и детей, оставшихся без попечения родителей, в соответствии с принятыми правовыми актами Правительства Забайкальского края;</w:t>
      </w:r>
      <w:proofErr w:type="gramEnd"/>
    </w:p>
    <w:p w:rsidR="0042089E" w:rsidRDefault="0042089E" w:rsidP="0042089E">
      <w:pPr>
        <w:pStyle w:val="ConsPlusNormal"/>
        <w:spacing w:before="220"/>
        <w:ind w:firstLine="540"/>
        <w:jc w:val="both"/>
      </w:pPr>
      <w:proofErr w:type="gramStart"/>
      <w:r>
        <w:t xml:space="preserve">5) перераспределение бюджетных ассигнований, предусмотренных по подразделу "Другие вопросы в области социальной политики" раздела "Социальная политика" классификации расходов бюджетов на организацию мероприятий государственной </w:t>
      </w:r>
      <w:hyperlink r:id="rId71" w:history="1">
        <w:r>
          <w:rPr>
            <w:color w:val="0000FF"/>
          </w:rPr>
          <w:t>программы</w:t>
        </w:r>
      </w:hyperlink>
      <w:r>
        <w:t xml:space="preserve"> Забайкальского края "Доступная среда", утвержденной постановлением Правительства Забайкальского края от 19 мая 2016 года N 197, в соответствии с принятыми правовыми актами Правительства Забайкальского края;</w:t>
      </w:r>
      <w:proofErr w:type="gramEnd"/>
    </w:p>
    <w:p w:rsidR="0042089E" w:rsidRDefault="0042089E" w:rsidP="0042089E">
      <w:pPr>
        <w:pStyle w:val="ConsPlusNormal"/>
        <w:spacing w:before="220"/>
        <w:ind w:firstLine="540"/>
        <w:jc w:val="both"/>
      </w:pPr>
      <w:proofErr w:type="gramStart"/>
      <w:r>
        <w:t xml:space="preserve">6) перераспределение бюджетных ассигнований, предусмотренных по подразделу "Другие вопросы в области здравоохранения" раздела "Здравоохранение" классификации расходов бюджетов на реализацию мероприятий государственной </w:t>
      </w:r>
      <w:hyperlink r:id="rId72" w:history="1">
        <w:r>
          <w:rPr>
            <w:color w:val="0000FF"/>
          </w:rPr>
          <w:t>программы</w:t>
        </w:r>
      </w:hyperlink>
      <w:r>
        <w:t xml:space="preserve"> Забайкальского края "Комплексные меры по улучшению наркологической ситуации в Забайкальском крае", утвержденной постановлением Правительства Забайкальского края от 15 августа 2014 года N 467, в соответствии с принятыми правовыми актами Правительства Забайкальского края;</w:t>
      </w:r>
      <w:proofErr w:type="gramEnd"/>
    </w:p>
    <w:p w:rsidR="0042089E" w:rsidRDefault="0042089E" w:rsidP="0042089E">
      <w:pPr>
        <w:pStyle w:val="ConsPlusNormal"/>
        <w:spacing w:before="220"/>
        <w:ind w:firstLine="540"/>
        <w:jc w:val="both"/>
      </w:pPr>
      <w:r>
        <w:t>7) перераспределение бюджетных ассигнований, предусмотренных на развитие социальной инфраструктуры городского поселения "Город Краснокаменск" и муниципального района "Город Краснокаменск и Краснокаменский район", в соответствии с принятыми правовыми актами Правительства Забайкальского края;</w:t>
      </w:r>
    </w:p>
    <w:p w:rsidR="0042089E" w:rsidRDefault="0042089E" w:rsidP="0042089E">
      <w:pPr>
        <w:pStyle w:val="ConsPlusNormal"/>
        <w:spacing w:before="220"/>
        <w:ind w:firstLine="540"/>
        <w:jc w:val="both"/>
      </w:pPr>
      <w:proofErr w:type="gramStart"/>
      <w:r>
        <w:t>8) перераспределение бюджетных ассигнований между разделами, подразделами, целевыми статьями и (или) видами расходов классификации расходов бюджетов при образовании экономии в ходе исполнения бюджета края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roofErr w:type="gramEnd"/>
    </w:p>
    <w:p w:rsidR="0042089E" w:rsidRDefault="0042089E" w:rsidP="0042089E">
      <w:pPr>
        <w:pStyle w:val="ConsPlusNormal"/>
        <w:spacing w:before="220"/>
        <w:ind w:firstLine="540"/>
        <w:jc w:val="both"/>
      </w:pPr>
      <w:proofErr w:type="gramStart"/>
      <w:r>
        <w:t xml:space="preserve">9) перераспределение бюджетных ассигнований в целях реализации региональных проектов в рамках национальных проектов в соответствии с </w:t>
      </w:r>
      <w:hyperlink r:id="rId73" w:history="1">
        <w:r>
          <w:rPr>
            <w:color w:val="0000FF"/>
          </w:rPr>
          <w:t>Указом</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по предложению главного распорядителя средств бюджета края;</w:t>
      </w:r>
      <w:proofErr w:type="gramEnd"/>
    </w:p>
    <w:p w:rsidR="0042089E" w:rsidRDefault="0042089E" w:rsidP="0042089E">
      <w:pPr>
        <w:pStyle w:val="ConsPlusNormal"/>
        <w:jc w:val="both"/>
      </w:pPr>
      <w:r>
        <w:t xml:space="preserve">(в ред. </w:t>
      </w:r>
      <w:hyperlink r:id="rId74" w:history="1">
        <w:r>
          <w:rPr>
            <w:color w:val="0000FF"/>
          </w:rPr>
          <w:t>Закона</w:t>
        </w:r>
      </w:hyperlink>
      <w:r>
        <w:t xml:space="preserve"> Забайкальского края от 13.10.2021 N 1984-ЗЗК)</w:t>
      </w:r>
    </w:p>
    <w:p w:rsidR="0042089E" w:rsidRDefault="0042089E" w:rsidP="0042089E">
      <w:pPr>
        <w:pStyle w:val="ConsPlusNormal"/>
        <w:spacing w:before="220"/>
        <w:ind w:firstLine="540"/>
        <w:jc w:val="both"/>
      </w:pPr>
      <w:r>
        <w:t xml:space="preserve">10) перераспределение бюджетных ассигнований в целях участия Забайкальского края в государственных программах Российской Федерации на условиях софинансирования по предложению главного </w:t>
      </w:r>
      <w:proofErr w:type="gramStart"/>
      <w:r>
        <w:t>распорядителя средств бюджета края</w:t>
      </w:r>
      <w:proofErr w:type="gramEnd"/>
      <w:r>
        <w:t>;</w:t>
      </w:r>
    </w:p>
    <w:p w:rsidR="0042089E" w:rsidRDefault="0042089E" w:rsidP="0042089E">
      <w:pPr>
        <w:pStyle w:val="ConsPlusNormal"/>
        <w:jc w:val="both"/>
      </w:pPr>
      <w:r>
        <w:t xml:space="preserve">(в ред. </w:t>
      </w:r>
      <w:hyperlink r:id="rId75" w:history="1">
        <w:r>
          <w:rPr>
            <w:color w:val="0000FF"/>
          </w:rPr>
          <w:t>Закона</w:t>
        </w:r>
      </w:hyperlink>
      <w:r>
        <w:t xml:space="preserve"> Забайкальского края от 13.10.2021 N 1984-ЗЗК)</w:t>
      </w:r>
    </w:p>
    <w:p w:rsidR="0042089E" w:rsidRDefault="0042089E" w:rsidP="0042089E">
      <w:pPr>
        <w:pStyle w:val="ConsPlusNormal"/>
        <w:spacing w:before="220"/>
        <w:ind w:firstLine="540"/>
        <w:jc w:val="both"/>
      </w:pPr>
      <w:proofErr w:type="gramStart"/>
      <w:r>
        <w:t>11) перераспределение бюджетных ассигнований между кодами подгруппы источников финансирования дефицитов бюджетов, кодами статьи источников финансирования дефицитов бюджетов и кодами вида источников финансирования дефицитов бюджетов при образовании экономии в ходе исполнения бюджета края в пределах общего объема бюджетных ассигнований по источникам финансирования дефицита бюджета края;</w:t>
      </w:r>
      <w:proofErr w:type="gramEnd"/>
    </w:p>
    <w:p w:rsidR="0042089E" w:rsidRDefault="0042089E" w:rsidP="0042089E">
      <w:pPr>
        <w:pStyle w:val="ConsPlusNormal"/>
        <w:spacing w:before="220"/>
        <w:ind w:firstLine="540"/>
        <w:jc w:val="both"/>
      </w:pPr>
      <w:proofErr w:type="gramStart"/>
      <w:r>
        <w:t>12) перераспределение бюджетных ассигнований при установлении фактов ненадлежащего исполнения условий соглашений о предоставлении субсидий из федерального бюджета, заключенных Правительством Забайкальского края с федеральными органами исполнительной власти, в соответствии с распоряжением Губернатора Забайкальского края от 14 июня 2017 года N 255-р "Об ответственности руководителей исполнительных органов государственной власти Забайкальского края, являющихся главными распорядителями средств бюджета Забайкальского края, за неисполнение условий соглашений</w:t>
      </w:r>
      <w:proofErr w:type="gramEnd"/>
      <w:r>
        <w:t xml:space="preserve"> о предоставлении субсидий из федерального бюджета, заключенных Правительством Забайкальского края с федеральными органами </w:t>
      </w:r>
      <w:r>
        <w:lastRenderedPageBreak/>
        <w:t>исполнительной власти";</w:t>
      </w:r>
    </w:p>
    <w:p w:rsidR="0042089E" w:rsidRDefault="0042089E" w:rsidP="0042089E">
      <w:pPr>
        <w:pStyle w:val="ConsPlusNormal"/>
        <w:spacing w:before="220"/>
        <w:ind w:firstLine="540"/>
        <w:jc w:val="both"/>
      </w:pPr>
      <w:proofErr w:type="gramStart"/>
      <w:r>
        <w:t>13) изменение объемов целевых межбюджетных трансфертов из федерального бюджета в соответствии с решением подкомиссии по вопросам реализации инвестиционных проектов на Дальнем Востоке и в Байкальском регионе Правительственной комиссии по вопросам социально-экономического развития Дальнего Востока и Байкальского региона;</w:t>
      </w:r>
      <w:proofErr w:type="gramEnd"/>
    </w:p>
    <w:p w:rsidR="0042089E" w:rsidRDefault="0042089E" w:rsidP="0042089E">
      <w:pPr>
        <w:pStyle w:val="ConsPlusNormal"/>
        <w:spacing w:before="220"/>
        <w:ind w:firstLine="540"/>
        <w:jc w:val="both"/>
      </w:pPr>
      <w:proofErr w:type="gramStart"/>
      <w:r>
        <w:t>14) перераспределение бюджетных ассигнований в целях обеспечения софинансирования за счет средств бюджета края мероприятий Плана социального развития центров экономического роста Забайкальского края в соответствии с принятыми правовыми актами Правительства Забайкальского края;</w:t>
      </w:r>
      <w:proofErr w:type="gramEnd"/>
    </w:p>
    <w:p w:rsidR="0042089E" w:rsidRDefault="0042089E" w:rsidP="0042089E">
      <w:pPr>
        <w:pStyle w:val="ConsPlusNormal"/>
        <w:spacing w:before="220"/>
        <w:ind w:firstLine="540"/>
        <w:jc w:val="both"/>
      </w:pPr>
      <w:proofErr w:type="gramStart"/>
      <w:r>
        <w:t>15) перераспределение бюджетных ассигнований, предусмотренных на реализацию мероприятий Плана социального развития центров экономического роста Забайкальского края, по предложению главного распорядителя средств бюджета края;</w:t>
      </w:r>
      <w:proofErr w:type="gramEnd"/>
    </w:p>
    <w:p w:rsidR="0042089E" w:rsidRDefault="0042089E" w:rsidP="0042089E">
      <w:pPr>
        <w:pStyle w:val="ConsPlusNormal"/>
        <w:spacing w:before="220"/>
        <w:ind w:firstLine="540"/>
        <w:jc w:val="both"/>
      </w:pPr>
      <w:r>
        <w:t xml:space="preserve">16) перераспределение бюджетных ассигнований, предусмотренных на мероприятия по организации профессионального обучения и </w:t>
      </w:r>
      <w:proofErr w:type="gramStart"/>
      <w:r>
        <w:t>дополнительного профессионального</w:t>
      </w:r>
      <w:proofErr w:type="gramEnd"/>
      <w:r>
        <w:t xml:space="preserve"> образования лиц в возрасте 50-ти лет и старше, а также лиц предпенсионного возраста, между главными распорядителями средств бюджета края в рамках регионального проекта "Разработка и реализация программы системной поддержки и повышения качества жизни граждан старшего поколения (Старшее поколение)" в соответствии с принятыми правовыми актами Правительства Забайкальского края;</w:t>
      </w:r>
    </w:p>
    <w:p w:rsidR="0042089E" w:rsidRDefault="0042089E" w:rsidP="0042089E">
      <w:pPr>
        <w:pStyle w:val="ConsPlusNormal"/>
        <w:spacing w:before="220"/>
        <w:ind w:firstLine="540"/>
        <w:jc w:val="both"/>
      </w:pPr>
      <w:proofErr w:type="gramStart"/>
      <w:r>
        <w:t>17) перераспределение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а также на иные цели, определенные Правительством Забайкальского края;</w:t>
      </w:r>
      <w:proofErr w:type="gramEnd"/>
    </w:p>
    <w:p w:rsidR="0042089E" w:rsidRDefault="0042089E" w:rsidP="0042089E">
      <w:pPr>
        <w:pStyle w:val="ConsPlusNormal"/>
        <w:spacing w:before="220"/>
        <w:ind w:firstLine="540"/>
        <w:jc w:val="both"/>
      </w:pPr>
      <w:proofErr w:type="gramStart"/>
      <w:r>
        <w:t>18) изменение размера финансовой поддержки, предоставляемой Забайкальскому краю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roofErr w:type="gramEnd"/>
    </w:p>
    <w:p w:rsidR="0042089E" w:rsidRDefault="0042089E" w:rsidP="0042089E">
      <w:pPr>
        <w:pStyle w:val="ConsPlusNormal"/>
        <w:jc w:val="both"/>
      </w:pPr>
      <w:r>
        <w:t xml:space="preserve">(п. 18 в ред. </w:t>
      </w:r>
      <w:hyperlink r:id="rId76" w:history="1">
        <w:r>
          <w:rPr>
            <w:color w:val="0000FF"/>
          </w:rPr>
          <w:t>Закона</w:t>
        </w:r>
      </w:hyperlink>
      <w:r>
        <w:t xml:space="preserve"> Забайкальского края от 01.04.2021 N 1921-ЗЗК)</w:t>
      </w:r>
    </w:p>
    <w:p w:rsidR="0042089E" w:rsidRDefault="0042089E" w:rsidP="0042089E">
      <w:pPr>
        <w:pStyle w:val="ConsPlusNormal"/>
        <w:spacing w:before="220"/>
        <w:ind w:firstLine="540"/>
        <w:jc w:val="both"/>
      </w:pPr>
      <w:proofErr w:type="gramStart"/>
      <w:r>
        <w:t>19) перераспределение бюджетных ассигнований, предусмотренных в бюджете края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roofErr w:type="gramEnd"/>
    </w:p>
    <w:p w:rsidR="0042089E" w:rsidRDefault="0042089E" w:rsidP="0042089E">
      <w:pPr>
        <w:pStyle w:val="ConsPlusNormal"/>
        <w:jc w:val="both"/>
      </w:pPr>
      <w:r>
        <w:t xml:space="preserve">(п. 19 в ред. </w:t>
      </w:r>
      <w:hyperlink r:id="rId77" w:history="1">
        <w:r>
          <w:rPr>
            <w:color w:val="0000FF"/>
          </w:rPr>
          <w:t>Закона</w:t>
        </w:r>
      </w:hyperlink>
      <w:r>
        <w:t xml:space="preserve"> Забайкальского края от 01.04.2021 N 1921-ЗЗК)</w:t>
      </w:r>
    </w:p>
    <w:p w:rsidR="0042089E" w:rsidRDefault="0042089E" w:rsidP="0042089E">
      <w:pPr>
        <w:pStyle w:val="ConsPlusNormal"/>
        <w:spacing w:before="220"/>
        <w:ind w:firstLine="540"/>
        <w:jc w:val="both"/>
      </w:pPr>
      <w:proofErr w:type="gramStart"/>
      <w:r>
        <w:t>20) направление бюджетных ассигнований в пределах не распределенного остатка средств на едином счете бюджета края, выделенных бюджету края из федерального бюджета в рамках правовых актов Правительства Российской Федерации, в соответствии с правовыми актами Правительства Забайкальского края.</w:t>
      </w:r>
      <w:proofErr w:type="gramEnd"/>
    </w:p>
    <w:p w:rsidR="0042089E" w:rsidRDefault="0042089E" w:rsidP="0042089E">
      <w:pPr>
        <w:pStyle w:val="ConsPlusNormal"/>
        <w:spacing w:before="220"/>
        <w:ind w:firstLine="540"/>
        <w:jc w:val="both"/>
      </w:pPr>
      <w:r>
        <w:lastRenderedPageBreak/>
        <w:t xml:space="preserve">3. </w:t>
      </w:r>
      <w:proofErr w:type="gramStart"/>
      <w:r>
        <w:t>Установить, что не использованные по состоянию на 1 января 2021 года остатки межбюджетных трансфертов, предоставленных из бюджета края бюджетам муниципальных районов и городских округов в форме субвенций, субсидий,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отраженные на счетах территориального органа Федерального казначейства, подлежат возврату в</w:t>
      </w:r>
      <w:proofErr w:type="gramEnd"/>
      <w:r>
        <w:t xml:space="preserve"> бюджет края в течение первых 15 рабочих дней 2021 года.</w:t>
      </w:r>
    </w:p>
    <w:p w:rsidR="0042089E" w:rsidRDefault="0042089E" w:rsidP="0042089E">
      <w:pPr>
        <w:pStyle w:val="ConsPlusNormal"/>
        <w:spacing w:before="220"/>
        <w:ind w:firstLine="540"/>
        <w:jc w:val="both"/>
      </w:pPr>
      <w:r>
        <w:t xml:space="preserve">4. </w:t>
      </w:r>
      <w:proofErr w:type="gramStart"/>
      <w:r>
        <w:t>Установить, что не использованные на 1 января 2021 года остатки средств, выделенных бюджету края из федерального бюджета в рамках правовых актов Правительства Российской Федерации, образовавшиеся в связи с неполным использованием бюджетных ассигнований в ходе исполнения бюджета Забайкальского края в 2020 году, направляются в 2021 году на увеличение расходов на те же цели и (или) объекты сверх объемов, установленных настоящим Законом</w:t>
      </w:r>
      <w:proofErr w:type="gramEnd"/>
      <w:r>
        <w:t xml:space="preserve"> края.</w:t>
      </w:r>
    </w:p>
    <w:p w:rsidR="0042089E" w:rsidRDefault="0042089E" w:rsidP="0042089E">
      <w:pPr>
        <w:pStyle w:val="ConsPlusNormal"/>
        <w:spacing w:before="220"/>
        <w:ind w:firstLine="540"/>
        <w:jc w:val="both"/>
      </w:pPr>
      <w:r>
        <w:t xml:space="preserve">5. </w:t>
      </w:r>
      <w:proofErr w:type="gramStart"/>
      <w:r>
        <w:t>Установить, что Управление Федерального казначейства по Забайкальскому краю осуществляет на основании решений главных распорядителей средств бюджета края полномочия получателя средств бюджета края по перечислению межбюджетных трансфертов, предоставляемых из бюджета края в местный бюджет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источником финансового</w:t>
      </w:r>
      <w:proofErr w:type="gramEnd"/>
      <w:r>
        <w:t xml:space="preserve"> </w:t>
      </w:r>
      <w:proofErr w:type="gramStart"/>
      <w:r>
        <w:t>обеспечения</w:t>
      </w:r>
      <w:proofErr w:type="gramEnd"/>
      <w:r>
        <w:t xml:space="preserve"> которых являются данные межбюджетные трансферты, в порядке, установленном Федеральным казначейством.</w:t>
      </w:r>
    </w:p>
    <w:p w:rsidR="0042089E" w:rsidRDefault="0042089E" w:rsidP="0042089E">
      <w:pPr>
        <w:pStyle w:val="ConsPlusNormal"/>
        <w:spacing w:before="220"/>
        <w:ind w:firstLine="540"/>
        <w:jc w:val="both"/>
      </w:pPr>
      <w:r>
        <w:t xml:space="preserve">6. </w:t>
      </w:r>
      <w:proofErr w:type="gramStart"/>
      <w:r>
        <w:t>Установить, что бюджетные ассигнования, предусмотренные бюджетам муниципальных образований Забайкальского края на осуществление государственных полномочий Забайкальского края, которыми наделены органы местного самоуправления муниципальных образований Забайкальского края, не в полном объеме, подлежат уточнению в процессе исполнения бюджета края.</w:t>
      </w:r>
      <w:proofErr w:type="gramEnd"/>
    </w:p>
    <w:p w:rsidR="0042089E" w:rsidRDefault="0042089E" w:rsidP="0042089E">
      <w:pPr>
        <w:pStyle w:val="ConsPlusNormal"/>
        <w:spacing w:before="220"/>
        <w:ind w:firstLine="540"/>
        <w:jc w:val="both"/>
      </w:pPr>
      <w:r>
        <w:t xml:space="preserve">7. </w:t>
      </w:r>
      <w:proofErr w:type="gramStart"/>
      <w:r>
        <w:t>Установить, что перечисление межбюджетных трансфертов из бюджета края местным бюджетам за счет межбюджетных трансфертов, полученных из бюджета края в форме субсидий, субвенций и иных межбюджетных трансфертов, имеющих целевое назначение, не использованных в 2020 году, по которым главными администраторами средств бюджета края в установленном порядке подтверждена потребность, а также межбюджетных трансфертов местным бюджетам, предоставляемых из бюджета края в порядке возмещения произведенных</w:t>
      </w:r>
      <w:proofErr w:type="gramEnd"/>
      <w:r>
        <w:t xml:space="preserve"> расходов местных бюджетов в 2020 году, осуществляется на казначейские счета для осуществления и отражения операций по учету и распределению поступлений, открытые Управлением Федерального казначейства по Забайкальскому краю.</w:t>
      </w:r>
    </w:p>
    <w:p w:rsidR="0042089E" w:rsidRDefault="0042089E" w:rsidP="0042089E">
      <w:pPr>
        <w:pStyle w:val="ConsPlusNormal"/>
        <w:jc w:val="both"/>
      </w:pPr>
      <w:r>
        <w:t xml:space="preserve">(часть 7 введена </w:t>
      </w:r>
      <w:hyperlink r:id="rId78" w:history="1">
        <w:r>
          <w:rPr>
            <w:color w:val="0000FF"/>
          </w:rPr>
          <w:t>Законом</w:t>
        </w:r>
      </w:hyperlink>
      <w:r>
        <w:t xml:space="preserve"> Забайкальского края от 01.04.2021 N 1921-ЗЗК)</w:t>
      </w:r>
    </w:p>
    <w:p w:rsidR="0042089E" w:rsidRDefault="0042089E" w:rsidP="0042089E">
      <w:pPr>
        <w:pStyle w:val="ConsPlusNormal"/>
        <w:jc w:val="both"/>
      </w:pPr>
    </w:p>
    <w:p w:rsidR="0042089E" w:rsidRDefault="0042089E" w:rsidP="0042089E">
      <w:pPr>
        <w:pStyle w:val="ConsPlusTitle"/>
        <w:ind w:firstLine="540"/>
        <w:jc w:val="both"/>
        <w:outlineLvl w:val="1"/>
      </w:pPr>
      <w:r>
        <w:t>Статья 17. Особенности использования средств, предоставляемых отдельным юридическим лицам, индивидуальным предпринимателям</w:t>
      </w:r>
    </w:p>
    <w:p w:rsidR="0042089E" w:rsidRDefault="0042089E" w:rsidP="0042089E">
      <w:pPr>
        <w:pStyle w:val="ConsPlusNormal"/>
        <w:jc w:val="both"/>
      </w:pPr>
    </w:p>
    <w:p w:rsidR="0042089E" w:rsidRDefault="0042089E" w:rsidP="0042089E">
      <w:pPr>
        <w:pStyle w:val="ConsPlusNormal"/>
        <w:ind w:firstLine="540"/>
        <w:jc w:val="both"/>
      </w:pPr>
      <w:bookmarkStart w:id="4" w:name="P251"/>
      <w:bookmarkEnd w:id="4"/>
      <w:r>
        <w:t>1. Установить, что казначейскому сопровождению подлежат:</w:t>
      </w:r>
    </w:p>
    <w:p w:rsidR="0042089E" w:rsidRDefault="0042089E" w:rsidP="0042089E">
      <w:pPr>
        <w:pStyle w:val="ConsPlusNormal"/>
        <w:spacing w:before="220"/>
        <w:ind w:firstLine="540"/>
        <w:jc w:val="both"/>
      </w:pPr>
      <w:proofErr w:type="gramStart"/>
      <w:r>
        <w:t>1) субсидии (гранты в форме субсидий), предоставляемые из краевого бюджета юридическим лицам, крестьянским (фермерским) хозяйствам, индивидуальным предпринимателям, источником финансового обеспечения которых являются межбюджетные трансферты, имеющие целевое назначение, предоставляемые из федерального бюджета в целях софинансирования расходных обязательств по поддержке сельского хозяйства, а также авансовые платежи по контрактам (договорам), источником финансового обеспечения которых являются указанные субсидии;</w:t>
      </w:r>
      <w:proofErr w:type="gramEnd"/>
    </w:p>
    <w:p w:rsidR="0042089E" w:rsidRDefault="0042089E" w:rsidP="0042089E">
      <w:pPr>
        <w:pStyle w:val="ConsPlusNormal"/>
        <w:spacing w:before="220"/>
        <w:ind w:firstLine="540"/>
        <w:jc w:val="both"/>
      </w:pPr>
      <w:proofErr w:type="gramStart"/>
      <w:r>
        <w:lastRenderedPageBreak/>
        <w:t>2) субсидии, предоставляемые из бюджета края некоммерческой организации "Забайкальский фонд капитального ремонта многоквартирных домов", Фонду развития промышленности Забайкальского края (микрокредитной компании) на обеспечение их деятельности, средств, получаемых некоммерческой организацией "Забайкальский фонд капитального ремонта многоквартирных домов" за счет взносов на капитальный ремонт общего имущества в многоквартирных домах, уплаченных собственниками помещений в многоквартирных домах, а также авансовых платежей по контрактам (договорам), источником</w:t>
      </w:r>
      <w:proofErr w:type="gramEnd"/>
      <w:r>
        <w:t xml:space="preserve"> финансового </w:t>
      </w:r>
      <w:proofErr w:type="gramStart"/>
      <w:r>
        <w:t>обеспечения</w:t>
      </w:r>
      <w:proofErr w:type="gramEnd"/>
      <w:r>
        <w:t xml:space="preserve"> которых являются указанные субсидии и средства.</w:t>
      </w:r>
    </w:p>
    <w:p w:rsidR="0042089E" w:rsidRDefault="0042089E" w:rsidP="0042089E">
      <w:pPr>
        <w:pStyle w:val="ConsPlusNormal"/>
        <w:spacing w:before="220"/>
        <w:ind w:firstLine="540"/>
        <w:jc w:val="both"/>
      </w:pPr>
      <w:r>
        <w:t xml:space="preserve">2. </w:t>
      </w:r>
      <w:proofErr w:type="gramStart"/>
      <w:r>
        <w:t xml:space="preserve">При казначейском сопровождении средств, указанных в </w:t>
      </w:r>
      <w:hyperlink w:anchor="P251" w:history="1">
        <w:r>
          <w:rPr>
            <w:color w:val="0000FF"/>
          </w:rPr>
          <w:t>части 1</w:t>
        </w:r>
      </w:hyperlink>
      <w:r>
        <w:t xml:space="preserve"> настоящей статьи, Управление Федерального казначейства по Забайкальскому краю осуществляет санкционирование операций в порядке, установленном Правительством Российской Федерации, с отражением на лицевых счетах, открытых в Управлении Федерального казначейства по Забайкальскому краю, в порядке, установленном Федеральным казначейством.</w:t>
      </w:r>
      <w:proofErr w:type="gramEnd"/>
    </w:p>
    <w:p w:rsidR="0042089E" w:rsidRDefault="0042089E" w:rsidP="0042089E">
      <w:pPr>
        <w:pStyle w:val="ConsPlusNormal"/>
        <w:jc w:val="both"/>
      </w:pPr>
    </w:p>
    <w:p w:rsidR="0042089E" w:rsidRDefault="0042089E" w:rsidP="0042089E">
      <w:pPr>
        <w:pStyle w:val="ConsPlusTitle"/>
        <w:ind w:firstLine="540"/>
        <w:jc w:val="both"/>
        <w:outlineLvl w:val="1"/>
      </w:pPr>
      <w:r>
        <w:t>Статья 18. Обеспечение выполнения требований бюджетного и иного законодательства</w:t>
      </w:r>
    </w:p>
    <w:p w:rsidR="0042089E" w:rsidRDefault="0042089E" w:rsidP="0042089E">
      <w:pPr>
        <w:pStyle w:val="ConsPlusNormal"/>
        <w:jc w:val="both"/>
      </w:pPr>
    </w:p>
    <w:p w:rsidR="0042089E" w:rsidRDefault="0042089E" w:rsidP="0042089E">
      <w:pPr>
        <w:pStyle w:val="ConsPlusNormal"/>
        <w:ind w:firstLine="540"/>
        <w:jc w:val="both"/>
      </w:pPr>
      <w:r>
        <w:t xml:space="preserve">1. </w:t>
      </w:r>
      <w:proofErr w:type="gramStart"/>
      <w:r>
        <w:t>Органы государственной власти Забайкальского края и государственные органы Забайкальского края не вправе принимать решения, приводящие к увеличению численности работников аппаратов органов государственной власти Забайкальского края и государственных органов Забайкальского края и работников государственных учреждений Забайкальского края, за исключением случаев:</w:t>
      </w:r>
      <w:proofErr w:type="gramEnd"/>
    </w:p>
    <w:p w:rsidR="0042089E" w:rsidRDefault="0042089E" w:rsidP="0042089E">
      <w:pPr>
        <w:pStyle w:val="ConsPlusNormal"/>
        <w:spacing w:before="220"/>
        <w:ind w:firstLine="540"/>
        <w:jc w:val="both"/>
      </w:pPr>
      <w:r>
        <w:t>1) принятия федеральных законов о наделении субъектов Российской Федерации и (или) исполнительных органов государственной власти субъектов Российской Федерации, государственных органов субъектов Российской Федерации дополнительными полномочиями;</w:t>
      </w:r>
    </w:p>
    <w:p w:rsidR="0042089E" w:rsidRDefault="0042089E" w:rsidP="0042089E">
      <w:pPr>
        <w:pStyle w:val="ConsPlusNormal"/>
        <w:spacing w:before="220"/>
        <w:ind w:firstLine="540"/>
        <w:jc w:val="both"/>
      </w:pPr>
      <w:r>
        <w:t xml:space="preserve">2) увеличения </w:t>
      </w:r>
      <w:proofErr w:type="gramStart"/>
      <w:r>
        <w:t>численности работников государственных учреждений Забайкальского края</w:t>
      </w:r>
      <w:proofErr w:type="gramEnd"/>
      <w:r>
        <w:t xml:space="preserve"> в целях оптимизации расходов на государственное управление;</w:t>
      </w:r>
    </w:p>
    <w:p w:rsidR="0042089E" w:rsidRDefault="0042089E" w:rsidP="0042089E">
      <w:pPr>
        <w:pStyle w:val="ConsPlusNormal"/>
        <w:spacing w:before="220"/>
        <w:ind w:firstLine="540"/>
        <w:jc w:val="both"/>
      </w:pPr>
      <w:r>
        <w:t>3) реорганизации исполнительных органов государственной власти Забайкальского края в целях реализации региональных проектов и программ по основным направлениям стратегического развития Забайкальского края;</w:t>
      </w:r>
    </w:p>
    <w:p w:rsidR="0042089E" w:rsidRDefault="0042089E" w:rsidP="0042089E">
      <w:pPr>
        <w:pStyle w:val="ConsPlusNormal"/>
        <w:spacing w:before="220"/>
        <w:ind w:firstLine="540"/>
        <w:jc w:val="both"/>
      </w:pPr>
      <w:proofErr w:type="gramStart"/>
      <w:r>
        <w:t>4) увеличения показателей сети государственных учреждений Забайкальского края в связи с вводом в эксплуатацию новых объектов социальной инфраструктуры в целях реализации региональных проектов и программ по основным направлениям стратегического развития Забайкальского края.</w:t>
      </w:r>
      <w:proofErr w:type="gramEnd"/>
    </w:p>
    <w:p w:rsidR="0042089E" w:rsidRDefault="0042089E" w:rsidP="0042089E">
      <w:pPr>
        <w:pStyle w:val="ConsPlusNormal"/>
        <w:spacing w:before="220"/>
        <w:ind w:firstLine="540"/>
        <w:jc w:val="both"/>
      </w:pPr>
      <w:r>
        <w:t xml:space="preserve">2. Рекомендовать органам местного самоуправления не допускать принятия решений, влекущих за собой увеличение </w:t>
      </w:r>
      <w:proofErr w:type="gramStart"/>
      <w:r>
        <w:t>численности работников аппаратов органов местного</w:t>
      </w:r>
      <w:proofErr w:type="gramEnd"/>
      <w:r>
        <w:t xml:space="preserve"> самоуправления, муниципальных служащих и работников муниципальных учреждений.</w:t>
      </w:r>
    </w:p>
    <w:p w:rsidR="0042089E" w:rsidRDefault="0042089E" w:rsidP="0042089E">
      <w:pPr>
        <w:pStyle w:val="ConsPlusNormal"/>
        <w:spacing w:before="220"/>
        <w:ind w:firstLine="540"/>
        <w:jc w:val="both"/>
      </w:pPr>
      <w:r>
        <w:t>3. Для целей настоящего Закона края допускается использование указаний на наименования муниципальных образований без указаний на Забайкальский край, а использование наименований городского и сельского поселения допускается без указания на наименование муниципального района, в состав которого входят данные поселения.</w:t>
      </w:r>
    </w:p>
    <w:p w:rsidR="0042089E" w:rsidRDefault="0042089E" w:rsidP="0042089E">
      <w:pPr>
        <w:pStyle w:val="ConsPlusNormal"/>
        <w:jc w:val="both"/>
      </w:pPr>
    </w:p>
    <w:p w:rsidR="0042089E" w:rsidRDefault="0042089E" w:rsidP="0042089E">
      <w:pPr>
        <w:pStyle w:val="ConsPlusTitle"/>
        <w:ind w:firstLine="540"/>
        <w:jc w:val="both"/>
        <w:outlineLvl w:val="1"/>
      </w:pPr>
      <w:r>
        <w:t>Статья 19. Вступление в силу настоящего Закона края</w:t>
      </w:r>
    </w:p>
    <w:p w:rsidR="0042089E" w:rsidRDefault="0042089E" w:rsidP="0042089E">
      <w:pPr>
        <w:pStyle w:val="ConsPlusNormal"/>
        <w:jc w:val="both"/>
      </w:pPr>
    </w:p>
    <w:p w:rsidR="0042089E" w:rsidRDefault="0042089E" w:rsidP="0042089E">
      <w:pPr>
        <w:pStyle w:val="ConsPlusNormal"/>
        <w:ind w:firstLine="540"/>
        <w:jc w:val="both"/>
      </w:pPr>
      <w:r>
        <w:t>Настоящий Закон края вступает в силу с 1 января 2021 года.</w:t>
      </w:r>
    </w:p>
    <w:p w:rsidR="0042089E" w:rsidRDefault="0042089E" w:rsidP="0042089E">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2089E" w:rsidTr="00A6101B">
        <w:tc>
          <w:tcPr>
            <w:tcW w:w="4677" w:type="dxa"/>
            <w:tcBorders>
              <w:top w:val="nil"/>
              <w:left w:val="nil"/>
              <w:bottom w:val="nil"/>
              <w:right w:val="nil"/>
            </w:tcBorders>
          </w:tcPr>
          <w:p w:rsidR="0042089E" w:rsidRDefault="0042089E" w:rsidP="00A6101B">
            <w:pPr>
              <w:pStyle w:val="ConsPlusNormal"/>
            </w:pPr>
            <w:r>
              <w:t>И.о. Председателя Законодательного</w:t>
            </w:r>
          </w:p>
          <w:p w:rsidR="0042089E" w:rsidRDefault="0042089E" w:rsidP="00A6101B">
            <w:pPr>
              <w:pStyle w:val="ConsPlusNormal"/>
            </w:pPr>
            <w:r>
              <w:t>Собрания Забайкальского края</w:t>
            </w:r>
          </w:p>
          <w:p w:rsidR="0042089E" w:rsidRDefault="0042089E" w:rsidP="00A6101B">
            <w:pPr>
              <w:pStyle w:val="ConsPlusNormal"/>
            </w:pPr>
            <w:r>
              <w:t>Д.Н.ТЮРЮХАНОВ</w:t>
            </w:r>
          </w:p>
        </w:tc>
        <w:tc>
          <w:tcPr>
            <w:tcW w:w="4677" w:type="dxa"/>
            <w:tcBorders>
              <w:top w:val="nil"/>
              <w:left w:val="nil"/>
              <w:bottom w:val="nil"/>
              <w:right w:val="nil"/>
            </w:tcBorders>
          </w:tcPr>
          <w:p w:rsidR="0042089E" w:rsidRDefault="0042089E" w:rsidP="00A6101B">
            <w:pPr>
              <w:pStyle w:val="ConsPlusNormal"/>
              <w:jc w:val="right"/>
            </w:pPr>
            <w:r>
              <w:t>Губернатор</w:t>
            </w:r>
          </w:p>
          <w:p w:rsidR="0042089E" w:rsidRDefault="0042089E" w:rsidP="00A6101B">
            <w:pPr>
              <w:pStyle w:val="ConsPlusNormal"/>
              <w:jc w:val="right"/>
            </w:pPr>
            <w:r>
              <w:t>Забайкальского края</w:t>
            </w:r>
          </w:p>
          <w:p w:rsidR="0042089E" w:rsidRDefault="0042089E" w:rsidP="00A6101B">
            <w:pPr>
              <w:pStyle w:val="ConsPlusNormal"/>
              <w:jc w:val="right"/>
            </w:pPr>
            <w:r>
              <w:t>А.М.ОСИПОВ</w:t>
            </w:r>
          </w:p>
        </w:tc>
      </w:tr>
    </w:tbl>
    <w:p w:rsidR="0042089E" w:rsidRDefault="0042089E" w:rsidP="0042089E">
      <w:pPr>
        <w:pStyle w:val="ConsPlusNormal"/>
        <w:spacing w:before="220"/>
      </w:pPr>
      <w:r>
        <w:lastRenderedPageBreak/>
        <w:t>г. Чита</w:t>
      </w:r>
    </w:p>
    <w:p w:rsidR="0042089E" w:rsidRDefault="0042089E" w:rsidP="0042089E">
      <w:pPr>
        <w:pStyle w:val="ConsPlusNormal"/>
        <w:spacing w:before="220"/>
      </w:pPr>
      <w:r>
        <w:t>30 декабря 2020 года</w:t>
      </w:r>
    </w:p>
    <w:p w:rsidR="0042089E" w:rsidRDefault="0042089E" w:rsidP="0042089E">
      <w:pPr>
        <w:pStyle w:val="ConsPlusNormal"/>
        <w:spacing w:before="220"/>
      </w:pPr>
      <w:r>
        <w:t>N 1899-ЗЗК</w:t>
      </w:r>
    </w:p>
    <w:p w:rsidR="00B91309" w:rsidRDefault="00B91309">
      <w:bookmarkStart w:id="5" w:name="_GoBack"/>
      <w:bookmarkEnd w:id="5"/>
    </w:p>
    <w:sectPr w:rsidR="00B913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89E"/>
    <w:rsid w:val="0042089E"/>
    <w:rsid w:val="00B91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8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08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208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2089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8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08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208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2089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5BF5887BA111739DE3781356D2858F5C96969056F66F35BEC14B573CFC00AE7963CFE421DF2666AA224DF3994BBD374774B6A015E7BC6DB5B7E28F08Bc2ZFX" TargetMode="External"/><Relationship Id="rId18" Type="http://schemas.openxmlformats.org/officeDocument/2006/relationships/hyperlink" Target="consultantplus://offline/ref=A5BF5887BA111739DE3781356D2858F5C96969056F66F053E413B273CFC00AE7963CFE421DF2666AA224DF3994BAD374774B6A015E7BC6DB5B7E28F08Bc2ZFX" TargetMode="External"/><Relationship Id="rId26" Type="http://schemas.openxmlformats.org/officeDocument/2006/relationships/hyperlink" Target="consultantplus://offline/ref=A5BF5887BA111739DE3781356D2858F5C96969056F66F053E413B273CFC00AE7963CFE421DF2666AA224DF3994BFD374774B6A015E7BC6DB5B7E28F08Bc2ZFX" TargetMode="External"/><Relationship Id="rId39" Type="http://schemas.openxmlformats.org/officeDocument/2006/relationships/hyperlink" Target="consultantplus://offline/ref=A5BF5887BA111739DE3781356D2858F5C96969056F66F052E511B973CFC00AE7963CFE421DF2666AA224DF3B91B9D374774B6A015E7BC6DB5B7E28F08Bc2ZFX" TargetMode="External"/><Relationship Id="rId21" Type="http://schemas.openxmlformats.org/officeDocument/2006/relationships/hyperlink" Target="consultantplus://offline/ref=A5BF5887BA111739DE3781356D2858F5C96969056F66F053E413B273CFC00AE7963CFE421DF2666AA224DF3994BCD374774B6A015E7BC6DB5B7E28F08Bc2ZFX" TargetMode="External"/><Relationship Id="rId34" Type="http://schemas.openxmlformats.org/officeDocument/2006/relationships/hyperlink" Target="consultantplus://offline/ref=A5BF5887BA111739DE3781356D2858F5C96969056F66F353E412B973CFC00AE7963CFE421DF2666AA224DF3893B8D374774B6A015E7BC6DB5B7E28F08Bc2ZFX" TargetMode="External"/><Relationship Id="rId42" Type="http://schemas.openxmlformats.org/officeDocument/2006/relationships/hyperlink" Target="consultantplus://offline/ref=A5BF5887BA111739DE3781356D2858F5C96969056F66F35BEC14B573CFC00AE7963CFE421DF2666AA224DF3997BCD374774B6A015E7BC6DB5B7E28F08Bc2ZFX" TargetMode="External"/><Relationship Id="rId47" Type="http://schemas.openxmlformats.org/officeDocument/2006/relationships/hyperlink" Target="consultantplus://offline/ref=A5BF5887BA111739DE3781356D2858F5C96969056F66F35BEC14B573CFC00AE7963CFE421DF2666AA224DF3996BAD374774B6A015E7BC6DB5B7E28F08Bc2ZFX" TargetMode="External"/><Relationship Id="rId50" Type="http://schemas.openxmlformats.org/officeDocument/2006/relationships/hyperlink" Target="consultantplus://offline/ref=A5BF5887BA111739DE3781356D2858F5C96969056F66F053E413B273CFC00AE7963CFE421DF2666AA224DF3997BFD374774B6A015E7BC6DB5B7E28F08Bc2ZFX" TargetMode="External"/><Relationship Id="rId55" Type="http://schemas.openxmlformats.org/officeDocument/2006/relationships/hyperlink" Target="consultantplus://offline/ref=A5BF5887BA111739DE3781356D2858F5C96969056F66F053E413B273CFC00AE7963CFE421DF2666AA224DF3996B9D374774B6A015E7BC6DB5B7E28F08Bc2ZFX" TargetMode="External"/><Relationship Id="rId63" Type="http://schemas.openxmlformats.org/officeDocument/2006/relationships/hyperlink" Target="consultantplus://offline/ref=A5BF5887BA111739DE379F387B4404FDCB6A3E0B6D62FD04B944BC799A9855BED47BF74D4BB8266CF7759B6C98B9D13E270F210E5F70cDZ9X" TargetMode="External"/><Relationship Id="rId68" Type="http://schemas.openxmlformats.org/officeDocument/2006/relationships/hyperlink" Target="consultantplus://offline/ref=A5BF5887BA111739DE379F387B4404FDCB6A3E0B6D62FD04B944BC799A9855BED47BF74D4AB32B6CF7759B6C98B9D13E270F210E5F70cDZ9X" TargetMode="External"/><Relationship Id="rId76" Type="http://schemas.openxmlformats.org/officeDocument/2006/relationships/hyperlink" Target="consultantplus://offline/ref=A5BF5887BA111739DE3781356D2858F5C96969056F66F35BEC14B573CFC00AE7963CFE421DF2666AA224DF3990BCD374774B6A015E7BC6DB5B7E28F08Bc2ZFX" TargetMode="External"/><Relationship Id="rId7" Type="http://schemas.openxmlformats.org/officeDocument/2006/relationships/hyperlink" Target="consultantplus://offline/ref=A5BF5887BA111739DE3781356D2858F5C96969056F66F053E413B273CFC00AE7963CFE421DF2666AA224DF3995B0D374774B6A015E7BC6DB5B7E28F08Bc2ZFX" TargetMode="External"/><Relationship Id="rId71" Type="http://schemas.openxmlformats.org/officeDocument/2006/relationships/hyperlink" Target="consultantplus://offline/ref=A5BF5887BA111739DE3781356D2858F5C96969056F66F35BE711B773CFC00AE7963CFE421DF2666AA225DB3F92B1D374774B6A015E7BC6DB5B7E28F08Bc2ZFX" TargetMode="External"/><Relationship Id="rId2" Type="http://schemas.microsoft.com/office/2007/relationships/stylesWithEffects" Target="stylesWithEffects.xml"/><Relationship Id="rId16" Type="http://schemas.openxmlformats.org/officeDocument/2006/relationships/hyperlink" Target="consultantplus://offline/ref=A5BF5887BA111739DE3781356D2858F5C96969056F66F35BEC14B573CFC00AE7963CFE421DF2666AA224DF3994BFD374774B6A015E7BC6DB5B7E28F08Bc2ZFX" TargetMode="External"/><Relationship Id="rId29" Type="http://schemas.openxmlformats.org/officeDocument/2006/relationships/hyperlink" Target="consultantplus://offline/ref=A5BF5887BA111739DE3781356D2858F5C96969056F66F35BEC17B873CFC00AE7963CFE421DF2666AA224DF3894BFD374774B6A015E7BC6DB5B7E28F08Bc2ZFX" TargetMode="External"/><Relationship Id="rId11" Type="http://schemas.openxmlformats.org/officeDocument/2006/relationships/hyperlink" Target="consultantplus://offline/ref=A5BF5887BA111739DE3781356D2858F5C96969056F66F35BEC14B573CFC00AE7963CFE421DF2666AA224DF3994BAD374774B6A015E7BC6DB5B7E28F08Bc2ZFX" TargetMode="External"/><Relationship Id="rId24" Type="http://schemas.openxmlformats.org/officeDocument/2006/relationships/hyperlink" Target="consultantplus://offline/ref=A5BF5887BA111739DE3781356D2858F5C96969056F66F053E413B273CFC00AE7963CFE421DF2666AA224DF3994BED374774B6A015E7BC6DB5B7E28F08Bc2ZFX" TargetMode="External"/><Relationship Id="rId32" Type="http://schemas.openxmlformats.org/officeDocument/2006/relationships/hyperlink" Target="consultantplus://offline/ref=A5BF5887BA111739DE3781356D2858F5C96969056F66F755E118B673CFC00AE7963CFE421DF2666AA224DF3997BED374774B6A015E7BC6DB5B7E28F08Bc2ZFX" TargetMode="External"/><Relationship Id="rId37" Type="http://schemas.openxmlformats.org/officeDocument/2006/relationships/hyperlink" Target="consultantplus://offline/ref=A5BF5887BA111739DE3781356D2858F5C96969056F66F052E511B973CFC00AE7963CFE421DF2666AA224DF3B96B0D374774B6A015E7BC6DB5B7E28F08Bc2ZFX" TargetMode="External"/><Relationship Id="rId40" Type="http://schemas.openxmlformats.org/officeDocument/2006/relationships/hyperlink" Target="consultantplus://offline/ref=A5BF5887BA111739DE3781356D2858F5C96969056F66F052E511B973CFC00AE7963CFE421DF2666AA224DF3B90B8D374774B6A015E7BC6DB5B7E28F08Bc2ZFX" TargetMode="External"/><Relationship Id="rId45" Type="http://schemas.openxmlformats.org/officeDocument/2006/relationships/hyperlink" Target="consultantplus://offline/ref=A5BF5887BA111739DE3781356D2858F5C96969056F66F053E413B273CFC00AE7963CFE421DF2666AA224DF3994B1D374774B6A015E7BC6DB5B7E28F08Bc2ZFX" TargetMode="External"/><Relationship Id="rId53" Type="http://schemas.openxmlformats.org/officeDocument/2006/relationships/hyperlink" Target="consultantplus://offline/ref=A5BF5887BA111739DE3781356D2858F5C96969056F66F053E413B273CFC00AE7963CFE421DF2666AA224DF3997B1D374774B6A015E7BC6DB5B7E28F08Bc2ZFX" TargetMode="External"/><Relationship Id="rId58" Type="http://schemas.openxmlformats.org/officeDocument/2006/relationships/hyperlink" Target="consultantplus://offline/ref=A5BF5887BA111739DE3781356D2858F5C96969056F66F35BEC17B373CFC00AE7963CFE421DE06632AE25D62794B8C622260Dc3ZEX" TargetMode="External"/><Relationship Id="rId66" Type="http://schemas.openxmlformats.org/officeDocument/2006/relationships/hyperlink" Target="consultantplus://offline/ref=A5BF5887BA111739DE3781356D2858F5C96969056F66F053E413B273CFC00AE7963CFE421DF2666AA224DF3996BCD374774B6A015E7BC6DB5B7E28F08Bc2ZFX" TargetMode="External"/><Relationship Id="rId74" Type="http://schemas.openxmlformats.org/officeDocument/2006/relationships/hyperlink" Target="consultantplus://offline/ref=A5BF5887BA111739DE3781356D2858F5C96969056F66F050E513B473CFC00AE7963CFE421DF2666AA224DF3994BDD374774B6A015E7BC6DB5B7E28F08Bc2ZFX" TargetMode="External"/><Relationship Id="rId79" Type="http://schemas.openxmlformats.org/officeDocument/2006/relationships/fontTable" Target="fontTable.xml"/><Relationship Id="rId5" Type="http://schemas.openxmlformats.org/officeDocument/2006/relationships/hyperlink" Target="https://www.consultant.ru" TargetMode="External"/><Relationship Id="rId61" Type="http://schemas.openxmlformats.org/officeDocument/2006/relationships/hyperlink" Target="consultantplus://offline/ref=A5BF5887BA111739DE3781356D2858F5C96969056F66F050E513B473CFC00AE7963CFE421DF2666AA224DF3994BBD374774B6A015E7BC6DB5B7E28F08Bc2ZFX" TargetMode="External"/><Relationship Id="rId10" Type="http://schemas.openxmlformats.org/officeDocument/2006/relationships/hyperlink" Target="consultantplus://offline/ref=A5BF5887BA111739DE3781356D2858F5C96969056F66F053E413B273CFC00AE7963CFE421DF2666AA224DF3994B8D374774B6A015E7BC6DB5B7E28F08Bc2ZFX" TargetMode="External"/><Relationship Id="rId19" Type="http://schemas.openxmlformats.org/officeDocument/2006/relationships/hyperlink" Target="consultantplus://offline/ref=A5BF5887BA111739DE3781356D2858F5C96969056F66F35BEC14B573CFC00AE7963CFE421DF2666AA224DF3997B8D374774B6A015E7BC6DB5B7E28F08Bc2ZFX" TargetMode="External"/><Relationship Id="rId31" Type="http://schemas.openxmlformats.org/officeDocument/2006/relationships/hyperlink" Target="consultantplus://offline/ref=A5BF5887BA111739DE3781356D2858F5C96969056F66F55AE217B873CFC00AE7963CFE421DF2666AA224DF3890B0D374774B6A015E7BC6DB5B7E28F08Bc2ZFX" TargetMode="External"/><Relationship Id="rId44" Type="http://schemas.openxmlformats.org/officeDocument/2006/relationships/hyperlink" Target="consultantplus://offline/ref=A5BF5887BA111739DE3781356D2858F5C96969056F66F35BEC14B573CFC00AE7963CFE421DF2666AA224DF3997B1D374774B6A015E7BC6DB5B7E28F08Bc2ZFX" TargetMode="External"/><Relationship Id="rId52" Type="http://schemas.openxmlformats.org/officeDocument/2006/relationships/hyperlink" Target="consultantplus://offline/ref=A5BF5887BA111739DE3781356D2858F5C96969056F66F35BEC14B473CFC00AE7963CFE421DF2666AA224DF3995B1D374774B6A015E7BC6DB5B7E28F08Bc2ZFX" TargetMode="External"/><Relationship Id="rId60" Type="http://schemas.openxmlformats.org/officeDocument/2006/relationships/hyperlink" Target="consultantplus://offline/ref=A5BF5887BA111739DE3781356D2858F5C96969056F66F35BEC14B573CFC00AE7963CFE421DF2666AA224DF3991BFD374774B6A015E7BC6DB5B7E28F08Bc2ZFX" TargetMode="External"/><Relationship Id="rId65" Type="http://schemas.openxmlformats.org/officeDocument/2006/relationships/hyperlink" Target="consultantplus://offline/ref=A5BF5887BA111739DE3781356D2858F5C96969056F66F35BEC14B573CFC00AE7963CFE421DF2666AA224DF3990B9D374774B6A015E7BC6DB5B7E28F08Bc2ZFX" TargetMode="External"/><Relationship Id="rId73" Type="http://schemas.openxmlformats.org/officeDocument/2006/relationships/hyperlink" Target="consultantplus://offline/ref=A5BF5887BA111739DE379F387B4404FDCB673F086C66FD04B944BC799A9855BEC67BAF4448B83C66A33ADD3997cBZ9X" TargetMode="External"/><Relationship Id="rId78" Type="http://schemas.openxmlformats.org/officeDocument/2006/relationships/hyperlink" Target="consultantplus://offline/ref=A5BF5887BA111739DE3781356D2858F5C96969056F66F35BEC14B573CFC00AE7963CFE421DF2666AA224DF3990BFD374774B6A015E7BC6DB5B7E28F08Bc2ZFX" TargetMode="External"/><Relationship Id="rId4" Type="http://schemas.openxmlformats.org/officeDocument/2006/relationships/webSettings" Target="webSettings.xml"/><Relationship Id="rId9" Type="http://schemas.openxmlformats.org/officeDocument/2006/relationships/hyperlink" Target="consultantplus://offline/ref=A5BF5887BA111739DE3781356D2858F5C96969056F66F35BEC14B573CFC00AE7963CFE421DF2666AA224DF3994B9D374774B6A015E7BC6DB5B7E28F08Bc2ZFX" TargetMode="External"/><Relationship Id="rId14" Type="http://schemas.openxmlformats.org/officeDocument/2006/relationships/hyperlink" Target="consultantplus://offline/ref=A5BF5887BA111739DE3781356D2858F5C96969056F66F35BEC14B573CFC00AE7963CFE421DF2666AA224DF3994BDD374774B6A015E7BC6DB5B7E28F08Bc2ZFX" TargetMode="External"/><Relationship Id="rId22" Type="http://schemas.openxmlformats.org/officeDocument/2006/relationships/hyperlink" Target="consultantplus://offline/ref=A5BF5887BA111739DE3781356D2858F5C96969056F66F053E413B273CFC00AE7963CFE421DF2666AA224DF3994BDD374774B6A015E7BC6DB5B7E28F08Bc2ZFX" TargetMode="External"/><Relationship Id="rId27" Type="http://schemas.openxmlformats.org/officeDocument/2006/relationships/hyperlink" Target="consultantplus://offline/ref=A5BF5887BA111739DE3781356D2858F5C96969056F66F55AE217B273CFC00AE7963CFE421DF2666AA224DF3993B9D374774B6A015E7BC6DB5B7E28F08Bc2ZFX" TargetMode="External"/><Relationship Id="rId30" Type="http://schemas.openxmlformats.org/officeDocument/2006/relationships/hyperlink" Target="consultantplus://offline/ref=A5BF5887BA111739DE3781356D2858F5C96969056F66F55AE217B873CFC00AE7963CFE421DF2666AA224DF3890BFD374774B6A015E7BC6DB5B7E28F08Bc2ZFX" TargetMode="External"/><Relationship Id="rId35" Type="http://schemas.openxmlformats.org/officeDocument/2006/relationships/hyperlink" Target="consultantplus://offline/ref=A5BF5887BA111739DE3781356D2858F5C96969056F66F353E412B973CFC00AE7963CFE421DF2666AA224DF3893B9D374774B6A015E7BC6DB5B7E28F08Bc2ZFX" TargetMode="External"/><Relationship Id="rId43" Type="http://schemas.openxmlformats.org/officeDocument/2006/relationships/hyperlink" Target="consultantplus://offline/ref=A5BF5887BA111739DE3781356D2858F5C96969056F66F35BEC14B573CFC00AE7963CFE421DF2666AA224DF3997BED374774B6A015E7BC6DB5B7E28F08Bc2ZFX" TargetMode="External"/><Relationship Id="rId48" Type="http://schemas.openxmlformats.org/officeDocument/2006/relationships/hyperlink" Target="consultantplus://offline/ref=A5BF5887BA111739DE379F387B4404FDCB64340C6966FD04B944BC799A9855BED47BF74849B12267AA2F8B68D1EDD5212F113E0C4170D8D8c5ZAX" TargetMode="External"/><Relationship Id="rId56" Type="http://schemas.openxmlformats.org/officeDocument/2006/relationships/hyperlink" Target="consultantplus://offline/ref=A5BF5887BA111739DE3781356D2858F5C96969056F66F35BEC14B573CFC00AE7963CFE421DF2666AA224DF3996BED374774B6A015E7BC6DB5B7E28F08Bc2ZFX" TargetMode="External"/><Relationship Id="rId64" Type="http://schemas.openxmlformats.org/officeDocument/2006/relationships/hyperlink" Target="consultantplus://offline/ref=A5BF5887BA111739DE3781356D2858F5C96969056F66F35BEC14B573CFC00AE7963CFE421DF2666AA224DF3990B8D374774B6A015E7BC6DB5B7E28F08Bc2ZFX" TargetMode="External"/><Relationship Id="rId69" Type="http://schemas.openxmlformats.org/officeDocument/2006/relationships/hyperlink" Target="consultantplus://offline/ref=A5BF5887BA111739DE3781356D2858F5C96969056F66F053E710B773CFC00AE7963CFE421DF2666AA224DF3D92B8D374774B6A015E7BC6DB5B7E28F08Bc2ZFX" TargetMode="External"/><Relationship Id="rId77" Type="http://schemas.openxmlformats.org/officeDocument/2006/relationships/hyperlink" Target="consultantplus://offline/ref=A5BF5887BA111739DE3781356D2858F5C96969056F66F35BEC14B573CFC00AE7963CFE421DF2666AA224DF3990BED374774B6A015E7BC6DB5B7E28F08Bc2ZFX" TargetMode="External"/><Relationship Id="rId8" Type="http://schemas.openxmlformats.org/officeDocument/2006/relationships/hyperlink" Target="consultantplus://offline/ref=A5BF5887BA111739DE3781356D2858F5C96969056F66F050E513B473CFC00AE7963CFE421DF2666AA224DF3995B0D374774B6A015E7BC6DB5B7E28F08Bc2ZFX" TargetMode="External"/><Relationship Id="rId51" Type="http://schemas.openxmlformats.org/officeDocument/2006/relationships/hyperlink" Target="consultantplus://offline/ref=A5BF5887BA111739DE3781356D2858F5C96969056F66F053E413B273CFC00AE7963CFE421DF2666AA224DF3997B0D374774B6A015E7BC6DB5B7E28F08Bc2ZFX" TargetMode="External"/><Relationship Id="rId72" Type="http://schemas.openxmlformats.org/officeDocument/2006/relationships/hyperlink" Target="consultantplus://offline/ref=A5BF5887BA111739DE3781356D2858F5C96969056F66F053E217B973CFC00AE7963CFE421DF2666AA224DC399DBAD374774B6A015E7BC6DB5B7E28F08Bc2ZFX"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A5BF5887BA111739DE3781356D2858F5C96969056F66F053E413B273CFC00AE7963CFE421DF2666AA224DF3994B9D374774B6A015E7BC6DB5B7E28F08Bc2ZFX" TargetMode="External"/><Relationship Id="rId17" Type="http://schemas.openxmlformats.org/officeDocument/2006/relationships/hyperlink" Target="consultantplus://offline/ref=A5BF5887BA111739DE3781356D2858F5C96969056F66F35BEC14B573CFC00AE7963CFE421DF2666AA224DF3994B0D374774B6A015E7BC6DB5B7E28F08Bc2ZFX" TargetMode="External"/><Relationship Id="rId25" Type="http://schemas.openxmlformats.org/officeDocument/2006/relationships/hyperlink" Target="consultantplus://offline/ref=A5BF5887BA111739DE3781356D2858F5C96969056F66F35BEC14B573CFC00AE7963CFE421DF2666AA224DF3997BBD374774B6A015E7BC6DB5B7E28F08Bc2ZFX" TargetMode="External"/><Relationship Id="rId33" Type="http://schemas.openxmlformats.org/officeDocument/2006/relationships/hyperlink" Target="consultantplus://offline/ref=A5BF5887BA111739DE3781356D2858F5C96969056F66F755E118B673CFC00AE7963CFE421DF2666AA224DF3995B1D374774B6A015E7BC6DB5B7E28F08Bc2ZFX" TargetMode="External"/><Relationship Id="rId38" Type="http://schemas.openxmlformats.org/officeDocument/2006/relationships/hyperlink" Target="consultantplus://offline/ref=A5BF5887BA111739DE3781356D2858F5C96969056F66F052E511B973CFC00AE7963CFE421DF2666AA224DF3B91B8D374774B6A015E7BC6DB5B7E28F08Bc2ZFX" TargetMode="External"/><Relationship Id="rId46" Type="http://schemas.openxmlformats.org/officeDocument/2006/relationships/hyperlink" Target="consultantplus://offline/ref=A5BF5887BA111739DE3781356D2858F5C96969056F66F053E413B273CFC00AE7963CFE421DF2666AA224DF3997B8D374774B6A015E7BC6DB5B7E28F08Bc2ZFX" TargetMode="External"/><Relationship Id="rId59" Type="http://schemas.openxmlformats.org/officeDocument/2006/relationships/hyperlink" Target="consultantplus://offline/ref=A5BF5887BA111739DE3781356D2858F5C96969056F66F050E513B473CFC00AE7963CFE421DF2666AA224DF3995B1D374774B6A015E7BC6DB5B7E28F08Bc2ZFX" TargetMode="External"/><Relationship Id="rId67" Type="http://schemas.openxmlformats.org/officeDocument/2006/relationships/hyperlink" Target="consultantplus://offline/ref=A5BF5887BA111739DE3781356D2858F5C96969056F66F35BEC14B573CFC00AE7963CFE421DF2666AA224DF3990BAD374774B6A015E7BC6DB5B7E28F08Bc2ZFX" TargetMode="External"/><Relationship Id="rId20" Type="http://schemas.openxmlformats.org/officeDocument/2006/relationships/hyperlink" Target="consultantplus://offline/ref=A5BF5887BA111739DE3781356D2858F5C96969056F66F35BEC14B573CFC00AE7963CFE421DF2666AA224DF3997B9D374774B6A015E7BC6DB5B7E28F08Bc2ZFX" TargetMode="External"/><Relationship Id="rId41" Type="http://schemas.openxmlformats.org/officeDocument/2006/relationships/hyperlink" Target="consultantplus://offline/ref=A5BF5887BA111739DE3781356D2858F5C96969056F66F052E511B973CFC00AE7963CFE421DF2666AA120D46DC4FC8D2D2706210D5F6CDADA59c6Z1X" TargetMode="External"/><Relationship Id="rId54" Type="http://schemas.openxmlformats.org/officeDocument/2006/relationships/hyperlink" Target="consultantplus://offline/ref=A5BF5887BA111739DE3781356D2858F5C96969056F66F053E413B273CFC00AE7963CFE421DF2666AA224DF3996B8D374774B6A015E7BC6DB5B7E28F08Bc2ZFX" TargetMode="External"/><Relationship Id="rId62" Type="http://schemas.openxmlformats.org/officeDocument/2006/relationships/hyperlink" Target="consultantplus://offline/ref=A5BF5887BA111739DE3781356D2858F5C96969056F66F053E413B273CFC00AE7963CFE421DF2666AA224DF3996BBD374774B6A015E7BC6DB5B7E28F08Bc2ZFX" TargetMode="External"/><Relationship Id="rId70" Type="http://schemas.openxmlformats.org/officeDocument/2006/relationships/hyperlink" Target="consultantplus://offline/ref=A5BF5887BA111739DE3781356D2858F5C96969056F66F050E511B973CFC00AE7963CFE421DF2666AA220D93893BDD374774B6A015E7BC6DB5B7E28F08Bc2ZFX" TargetMode="External"/><Relationship Id="rId75" Type="http://schemas.openxmlformats.org/officeDocument/2006/relationships/hyperlink" Target="consultantplus://offline/ref=A5BF5887BA111739DE3781356D2858F5C96969056F66F050E513B473CFC00AE7963CFE421DF2666AA224DF3994BED374774B6A015E7BC6DB5B7E28F08Bc2ZFX" TargetMode="External"/><Relationship Id="rId1" Type="http://schemas.openxmlformats.org/officeDocument/2006/relationships/styles" Target="styles.xml"/><Relationship Id="rId6" Type="http://schemas.openxmlformats.org/officeDocument/2006/relationships/hyperlink" Target="consultantplus://offline/ref=A5BF5887BA111739DE3781356D2858F5C96969056F66F35BEC14B573CFC00AE7963CFE421DF2666AA224DF3995B0D374774B6A015E7BC6DB5B7E28F08Bc2ZFX" TargetMode="External"/><Relationship Id="rId15" Type="http://schemas.openxmlformats.org/officeDocument/2006/relationships/hyperlink" Target="consultantplus://offline/ref=A5BF5887BA111739DE3781356D2858F5C96969056F66F35BEC14B573CFC00AE7963CFE421DF2666AA224DF3994BED374774B6A015E7BC6DB5B7E28F08Bc2ZFX" TargetMode="External"/><Relationship Id="rId23" Type="http://schemas.openxmlformats.org/officeDocument/2006/relationships/hyperlink" Target="consultantplus://offline/ref=A5BF5887BA111739DE3781356D2858F5C96969056F66F35BEC14B573CFC00AE7963CFE421DF2666AA224DF3997BAD374774B6A015E7BC6DB5B7E28F08Bc2ZFX" TargetMode="External"/><Relationship Id="rId28" Type="http://schemas.openxmlformats.org/officeDocument/2006/relationships/hyperlink" Target="consultantplus://offline/ref=A5BF5887BA111739DE3781356D2858F5C96969056F66F35BEC17B873CFC00AE7963CFE421DF2666AA224DF3895BBD374774B6A015E7BC6DB5B7E28F08Bc2ZFX" TargetMode="External"/><Relationship Id="rId36" Type="http://schemas.openxmlformats.org/officeDocument/2006/relationships/hyperlink" Target="consultantplus://offline/ref=A5BF5887BA111739DE3781356D2858F5C96969056F66F357E018B573CFC00AE7963CFE421DF2666AA22F8B68D1EDD5212F113E0C4170D8D8c5ZAX" TargetMode="External"/><Relationship Id="rId49" Type="http://schemas.openxmlformats.org/officeDocument/2006/relationships/hyperlink" Target="consultantplus://offline/ref=A5BF5887BA111739DE3781356D2858F5C96969056F66F35BEC14B573CFC00AE7963CFE421DF2666AA224DF3996BCD374774B6A015E7BC6DB5B7E28F08Bc2ZFX" TargetMode="External"/><Relationship Id="rId57" Type="http://schemas.openxmlformats.org/officeDocument/2006/relationships/hyperlink" Target="consultantplus://offline/ref=A5BF5887BA111739DE3781356D2858F5C96969056F66F35BEC14B573CFC00AE7963CFE421DF2666AA224DF3991B8D374774B6A015E7BC6DB5B7E28F08Bc2ZF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10249</Words>
  <Characters>58423</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Лиханова Екатерина Андреевна</dc:creator>
  <cp:lastModifiedBy>Лиханова Екатерина Андреевна</cp:lastModifiedBy>
  <cp:revision>1</cp:revision>
  <dcterms:created xsi:type="dcterms:W3CDTF">2021-10-18T23:34:00Z</dcterms:created>
  <dcterms:modified xsi:type="dcterms:W3CDTF">2021-10-18T23:36:00Z</dcterms:modified>
</cp:coreProperties>
</file>