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9F" w:rsidRDefault="00653A9F" w:rsidP="00653A9F">
      <w:pPr>
        <w:pStyle w:val="ConsPlusNormal"/>
        <w:jc w:val="right"/>
        <w:outlineLvl w:val="0"/>
      </w:pPr>
      <w:bookmarkStart w:id="0" w:name="_GoBack"/>
      <w:bookmarkEnd w:id="0"/>
      <w:r>
        <w:t>Приложение 6</w:t>
      </w:r>
    </w:p>
    <w:p w:rsidR="00653A9F" w:rsidRDefault="00653A9F" w:rsidP="00653A9F">
      <w:pPr>
        <w:pStyle w:val="ConsPlusNormal"/>
        <w:jc w:val="right"/>
      </w:pPr>
      <w:r>
        <w:t>к Закону Забайкальского края "О бюджете</w:t>
      </w:r>
    </w:p>
    <w:p w:rsidR="00653A9F" w:rsidRDefault="00653A9F" w:rsidP="00653A9F">
      <w:pPr>
        <w:pStyle w:val="ConsPlusNormal"/>
        <w:jc w:val="right"/>
      </w:pPr>
      <w:r>
        <w:t>Забайкальского края на 2021 год и</w:t>
      </w:r>
    </w:p>
    <w:p w:rsidR="00653A9F" w:rsidRDefault="00653A9F" w:rsidP="00653A9F">
      <w:pPr>
        <w:pStyle w:val="ConsPlusNormal"/>
        <w:jc w:val="right"/>
      </w:pPr>
      <w:r>
        <w:t>плановый период 2022 и 2023 годов"</w:t>
      </w:r>
    </w:p>
    <w:p w:rsidR="00653A9F" w:rsidRDefault="00653A9F" w:rsidP="00653A9F">
      <w:pPr>
        <w:pStyle w:val="ConsPlusNormal"/>
        <w:jc w:val="both"/>
      </w:pPr>
    </w:p>
    <w:p w:rsidR="00653A9F" w:rsidRDefault="00653A9F" w:rsidP="00653A9F">
      <w:pPr>
        <w:pStyle w:val="ConsPlusTitle"/>
        <w:jc w:val="center"/>
      </w:pPr>
      <w:bookmarkStart w:id="1" w:name="P3365"/>
      <w:bookmarkEnd w:id="1"/>
      <w:r>
        <w:t>НОРМАТИВЫ</w:t>
      </w:r>
    </w:p>
    <w:p w:rsidR="00653A9F" w:rsidRDefault="00653A9F" w:rsidP="00653A9F">
      <w:pPr>
        <w:pStyle w:val="ConsPlusTitle"/>
        <w:jc w:val="center"/>
      </w:pPr>
      <w:r>
        <w:t>РАСПРЕДЕЛЕНИЯ ДОХОДОВ МЕЖДУ БЮДЖЕТОМ КРАЯ, БЮДЖЕТОМ</w:t>
      </w:r>
    </w:p>
    <w:p w:rsidR="00653A9F" w:rsidRDefault="00653A9F" w:rsidP="00653A9F">
      <w:pPr>
        <w:pStyle w:val="ConsPlusTitle"/>
        <w:jc w:val="center"/>
      </w:pPr>
      <w:r>
        <w:t>ТЕРРИТОРИАЛЬНОГО ФОНДА ОБЯЗАТЕЛЬНОГО МЕДИЦИНСКОГО</w:t>
      </w:r>
    </w:p>
    <w:p w:rsidR="00653A9F" w:rsidRDefault="00653A9F" w:rsidP="00653A9F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653A9F" w:rsidRDefault="00653A9F" w:rsidP="00653A9F">
      <w:pPr>
        <w:pStyle w:val="ConsPlusTitle"/>
        <w:jc w:val="center"/>
      </w:pPr>
      <w:r>
        <w:t>ОБРАЗОВАНИЙ ЗАБАЙКАЛЬСКОГО КРАЯ НА 2021 ГОД И ПЛАНОВЫЙ</w:t>
      </w:r>
    </w:p>
    <w:p w:rsidR="00653A9F" w:rsidRDefault="00653A9F" w:rsidP="00653A9F">
      <w:pPr>
        <w:pStyle w:val="ConsPlusTitle"/>
        <w:jc w:val="center"/>
      </w:pPr>
      <w:r>
        <w:t>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653A9F" w:rsidRDefault="00653A9F" w:rsidP="00653A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19"/>
        <w:gridCol w:w="1789"/>
        <w:gridCol w:w="1789"/>
        <w:gridCol w:w="1144"/>
        <w:gridCol w:w="1219"/>
        <w:gridCol w:w="1219"/>
        <w:gridCol w:w="1984"/>
      </w:tblGrid>
      <w:tr w:rsidR="00653A9F" w:rsidTr="0094085A">
        <w:tc>
          <w:tcPr>
            <w:tcW w:w="3402" w:type="dxa"/>
            <w:vMerge w:val="restart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063" w:type="dxa"/>
            <w:gridSpan w:val="7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proofErr w:type="gramStart"/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  <w:proofErr w:type="gramEnd"/>
          </w:p>
        </w:tc>
      </w:tr>
      <w:tr w:rsidR="00653A9F" w:rsidTr="0094085A">
        <w:tc>
          <w:tcPr>
            <w:tcW w:w="3402" w:type="dxa"/>
            <w:vMerge/>
          </w:tcPr>
          <w:p w:rsidR="00653A9F" w:rsidRDefault="00653A9F" w:rsidP="0094085A"/>
        </w:tc>
        <w:tc>
          <w:tcPr>
            <w:tcW w:w="919" w:type="dxa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789" w:type="dxa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144" w:type="dxa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653A9F" w:rsidRDefault="00653A9F" w:rsidP="0094085A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</w:t>
            </w:r>
            <w:r>
              <w:lastRenderedPageBreak/>
              <w:t>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</w:t>
            </w:r>
            <w:r>
              <w:lastRenderedPageBreak/>
              <w:t>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4903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490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</w:t>
            </w:r>
            <w:r>
              <w:lastRenderedPageBreak/>
              <w:t xml:space="preserve">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4903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</w:t>
            </w:r>
            <w:r>
              <w:lastRenderedPageBreak/>
              <w:t>мобилизуемый на территориях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</w:t>
            </w:r>
            <w:r>
              <w:lastRenderedPageBreak/>
              <w:t>для местных нужд, зачисляемые в бюджеты субъектов Российской Федерации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Земельный налог (по обязательствам, возникшим до 1 января 2006 года), мобилизуемый на территориях сельских </w:t>
            </w:r>
            <w:r>
              <w:lastRenderedPageBreak/>
              <w:t>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Сборы за выдачу органами </w:t>
            </w:r>
            <w:r>
              <w:lastRenderedPageBreak/>
              <w:t>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Курортный сбор, мобилизуемый на территориях муниципальных </w:t>
            </w:r>
            <w:r>
              <w:lastRenderedPageBreak/>
              <w:t>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</w:t>
            </w:r>
            <w:r>
              <w:lastRenderedPageBreak/>
              <w:t>мобилизуемый на территориях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Прочие поступления от использования имущества, находящегося в оперативном управлении территориальных </w:t>
            </w:r>
            <w:r>
              <w:lastRenderedPageBreak/>
              <w:t>фондов обязательного медицинского страхования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lastRenderedPageBreak/>
              <w:t>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Прочие доходы от оказания </w:t>
            </w:r>
            <w:r>
              <w:lastRenderedPageBreak/>
              <w:t>платных услуг (работ) получателями средств бюджетов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r>
              <w:lastRenderedPageBreak/>
              <w:t>затрат бюджетов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</w:t>
            </w:r>
            <w:r>
              <w:lastRenderedPageBreak/>
              <w:t>основных средств по указанному имуществу)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</w:t>
            </w:r>
            <w:r>
              <w:lastRenderedPageBreak/>
              <w:t>страхования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>
              <w:lastRenderedPageBreak/>
              <w:t>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</w:t>
            </w:r>
            <w:r>
              <w:lastRenderedPageBreak/>
              <w:t>округа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Возмещение ущерба при возникновении страховых </w:t>
            </w:r>
            <w:r>
              <w:lastRenderedPageBreak/>
              <w:t>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сельского поселения (за исключением имущества, </w:t>
            </w:r>
            <w: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</w:t>
            </w:r>
            <w:r>
              <w:lastRenderedPageBreak/>
              <w:t>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</w:t>
            </w:r>
            <w:r>
              <w:lastRenderedPageBreak/>
              <w:t>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</w:t>
            </w:r>
            <w:r>
              <w:lastRenderedPageBreak/>
              <w:t>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</w:t>
            </w:r>
            <w:r>
              <w:lastRenderedPageBreak/>
              <w:t>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</w:t>
            </w:r>
            <w: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</w:t>
            </w:r>
            <w: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</w:t>
            </w:r>
            <w:r>
              <w:lastRenderedPageBreak/>
              <w:t>исполнения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</w:t>
            </w:r>
            <w:r>
              <w:lastRenderedPageBreak/>
              <w:t>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t xml:space="preserve">Прочее возмещение ущерба, причиненного государственному имуществу, находящемуся во владении и пользовании </w:t>
            </w:r>
            <w:r>
              <w:lastRenderedPageBreak/>
              <w:t>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proofErr w:type="gramStart"/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  <w:proofErr w:type="gramEnd"/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Невыясненные поступления, зачисляемые в бюджеты сельских </w:t>
            </w:r>
            <w:r>
              <w:lastRenderedPageBreak/>
              <w:t>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</w:t>
            </w:r>
            <w:r>
              <w:lastRenderedPageBreak/>
              <w:t>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 xml:space="preserve">Инициативные платежи, </w:t>
            </w:r>
            <w:r>
              <w:lastRenderedPageBreak/>
              <w:t>зачисляемые в бюджеты городских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муниципальных округов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  <w:tr w:rsidR="00653A9F" w:rsidTr="0094085A">
        <w:tc>
          <w:tcPr>
            <w:tcW w:w="3402" w:type="dxa"/>
          </w:tcPr>
          <w:p w:rsidR="00653A9F" w:rsidRDefault="00653A9F" w:rsidP="0094085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</w:tcPr>
          <w:p w:rsidR="00653A9F" w:rsidRDefault="00653A9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78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144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219" w:type="dxa"/>
          </w:tcPr>
          <w:p w:rsidR="00653A9F" w:rsidRDefault="00653A9F" w:rsidP="0094085A">
            <w:pPr>
              <w:pStyle w:val="ConsPlusNormal"/>
            </w:pPr>
          </w:p>
        </w:tc>
        <w:tc>
          <w:tcPr>
            <w:tcW w:w="1984" w:type="dxa"/>
          </w:tcPr>
          <w:p w:rsidR="00653A9F" w:rsidRDefault="00653A9F" w:rsidP="0094085A">
            <w:pPr>
              <w:pStyle w:val="ConsPlusNormal"/>
            </w:pPr>
          </w:p>
        </w:tc>
      </w:tr>
    </w:tbl>
    <w:p w:rsidR="00653A9F" w:rsidRDefault="00653A9F" w:rsidP="00653A9F">
      <w:pPr>
        <w:sectPr w:rsidR="00653A9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53A9F" w:rsidRDefault="00653A9F" w:rsidP="00653A9F">
      <w:pPr>
        <w:pStyle w:val="ConsPlusNormal"/>
        <w:jc w:val="both"/>
      </w:pPr>
    </w:p>
    <w:p w:rsidR="00653A9F" w:rsidRDefault="00653A9F" w:rsidP="00653A9F">
      <w:pPr>
        <w:pStyle w:val="ConsPlusNormal"/>
        <w:ind w:firstLine="540"/>
        <w:jc w:val="both"/>
      </w:pPr>
      <w:r>
        <w:t>--------------------------------</w:t>
      </w:r>
    </w:p>
    <w:p w:rsidR="00653A9F" w:rsidRDefault="00653A9F" w:rsidP="00653A9F">
      <w:pPr>
        <w:pStyle w:val="ConsPlusNormal"/>
        <w:spacing w:before="220"/>
        <w:ind w:firstLine="540"/>
        <w:jc w:val="both"/>
      </w:pPr>
      <w:bookmarkStart w:id="2" w:name="P4903"/>
      <w:bookmarkEnd w:id="2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653A9F" w:rsidRDefault="00653A9F" w:rsidP="00653A9F">
      <w:pPr>
        <w:pStyle w:val="ConsPlusNormal"/>
        <w:jc w:val="both"/>
      </w:pPr>
    </w:p>
    <w:p w:rsidR="00653A9F" w:rsidRDefault="00653A9F" w:rsidP="00653A9F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  <w:proofErr w:type="gramEnd"/>
    </w:p>
    <w:p w:rsidR="00653A9F" w:rsidRDefault="00653A9F" w:rsidP="00653A9F">
      <w:pPr>
        <w:pStyle w:val="ConsPlusNormal"/>
        <w:jc w:val="both"/>
      </w:pPr>
    </w:p>
    <w:p w:rsidR="00653A9F" w:rsidRDefault="00653A9F" w:rsidP="00653A9F">
      <w:pPr>
        <w:pStyle w:val="ConsPlusNormal"/>
        <w:jc w:val="both"/>
      </w:pPr>
    </w:p>
    <w:p w:rsidR="00653A9F" w:rsidRDefault="00653A9F" w:rsidP="00653A9F">
      <w:pPr>
        <w:pStyle w:val="ConsPlusNormal"/>
        <w:jc w:val="both"/>
      </w:pPr>
    </w:p>
    <w:p w:rsidR="00B82D81" w:rsidRDefault="00B82D81"/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9F"/>
    <w:rsid w:val="00653A9F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3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3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3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3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3A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3A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3A9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3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3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3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3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3A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3A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3A9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5245</Words>
  <Characters>29902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2021-07-28T01:08:00Z</dcterms:created>
  <dcterms:modified xsi:type="dcterms:W3CDTF">2021-07-28T01:08:00Z</dcterms:modified>
</cp:coreProperties>
</file>