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50" w:rsidRDefault="00781550" w:rsidP="00781550">
      <w:pPr>
        <w:pStyle w:val="ConsPlusNormal"/>
        <w:jc w:val="right"/>
        <w:outlineLvl w:val="0"/>
      </w:pPr>
      <w:r>
        <w:t>Приложение 6</w:t>
      </w:r>
    </w:p>
    <w:p w:rsidR="00781550" w:rsidRDefault="00781550" w:rsidP="00781550">
      <w:pPr>
        <w:pStyle w:val="ConsPlusNormal"/>
        <w:jc w:val="right"/>
      </w:pPr>
      <w:r>
        <w:t>к Закону Забайкальского края</w:t>
      </w:r>
    </w:p>
    <w:p w:rsidR="00781550" w:rsidRDefault="00781550" w:rsidP="00781550">
      <w:pPr>
        <w:pStyle w:val="ConsPlusNormal"/>
        <w:jc w:val="right"/>
      </w:pPr>
      <w:r>
        <w:t>"О бюджете Забайкальского края на 2020 год</w:t>
      </w:r>
    </w:p>
    <w:p w:rsidR="00781550" w:rsidRDefault="00781550" w:rsidP="00781550">
      <w:pPr>
        <w:pStyle w:val="ConsPlusNormal"/>
        <w:jc w:val="right"/>
      </w:pPr>
      <w:r>
        <w:t>и плановый период 2021 и 2022 годов"</w:t>
      </w:r>
    </w:p>
    <w:p w:rsidR="00781550" w:rsidRDefault="00781550" w:rsidP="00781550">
      <w:pPr>
        <w:pStyle w:val="ConsPlusNormal"/>
        <w:jc w:val="both"/>
      </w:pPr>
    </w:p>
    <w:p w:rsidR="00781550" w:rsidRDefault="00781550" w:rsidP="00781550">
      <w:pPr>
        <w:pStyle w:val="ConsPlusTitle"/>
        <w:jc w:val="center"/>
      </w:pPr>
      <w:bookmarkStart w:id="0" w:name="P3052"/>
      <w:bookmarkEnd w:id="0"/>
      <w:r>
        <w:t>НОРМАТИВЫ</w:t>
      </w:r>
    </w:p>
    <w:p w:rsidR="00781550" w:rsidRDefault="00781550" w:rsidP="00781550">
      <w:pPr>
        <w:pStyle w:val="ConsPlusTitle"/>
        <w:jc w:val="center"/>
      </w:pPr>
      <w:r>
        <w:t>РАСПРЕДЕЛЕНИЯ ДОХОДОВ МЕЖДУ БЮДЖЕТОМ КРАЯ, БЮДЖЕТОМ</w:t>
      </w:r>
    </w:p>
    <w:p w:rsidR="00781550" w:rsidRDefault="00781550" w:rsidP="00781550">
      <w:pPr>
        <w:pStyle w:val="ConsPlusTitle"/>
        <w:jc w:val="center"/>
      </w:pPr>
      <w:r>
        <w:t>ТЕРРИТОРИАЛЬНОГО ФОНДА ОБЯЗАТЕЛЬНОГО МЕДИЦИНСКОГО</w:t>
      </w:r>
    </w:p>
    <w:p w:rsidR="00781550" w:rsidRDefault="00781550" w:rsidP="00781550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781550" w:rsidRDefault="00781550" w:rsidP="00781550">
      <w:pPr>
        <w:pStyle w:val="ConsPlusTitle"/>
        <w:jc w:val="center"/>
      </w:pPr>
      <w:r>
        <w:t>ОБРАЗОВАНИЙ ЗАБАЙКАЛЬСКОГО КРАЯ НА 2020 ГОД И ПЛАНОВЫЙ</w:t>
      </w:r>
    </w:p>
    <w:p w:rsidR="00781550" w:rsidRDefault="00781550" w:rsidP="00781550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781550" w:rsidRDefault="00781550" w:rsidP="0078155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81550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1550" w:rsidRDefault="00781550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1550" w:rsidRDefault="00781550" w:rsidP="0080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81550" w:rsidRDefault="00781550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781550" w:rsidRDefault="00781550" w:rsidP="00781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919"/>
        <w:gridCol w:w="1789"/>
        <w:gridCol w:w="1144"/>
        <w:gridCol w:w="1219"/>
        <w:gridCol w:w="1219"/>
        <w:gridCol w:w="1984"/>
      </w:tblGrid>
      <w:tr w:rsidR="00781550" w:rsidTr="00800CB6">
        <w:tc>
          <w:tcPr>
            <w:tcW w:w="4309" w:type="dxa"/>
            <w:vMerge w:val="restart"/>
            <w:vAlign w:val="center"/>
          </w:tcPr>
          <w:p w:rsidR="00781550" w:rsidRDefault="00781550" w:rsidP="00800CB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8274" w:type="dxa"/>
            <w:gridSpan w:val="6"/>
            <w:vAlign w:val="center"/>
          </w:tcPr>
          <w:p w:rsidR="00781550" w:rsidRDefault="00781550" w:rsidP="00800CB6">
            <w:pPr>
              <w:pStyle w:val="ConsPlusNormal"/>
              <w:jc w:val="center"/>
            </w:pPr>
            <w:proofErr w:type="gramStart"/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  <w:proofErr w:type="gramEnd"/>
          </w:p>
        </w:tc>
      </w:tr>
      <w:tr w:rsidR="00781550" w:rsidTr="00800CB6">
        <w:tc>
          <w:tcPr>
            <w:tcW w:w="4309" w:type="dxa"/>
            <w:vMerge/>
          </w:tcPr>
          <w:p w:rsidR="00781550" w:rsidRDefault="00781550" w:rsidP="00800CB6"/>
        </w:tc>
        <w:tc>
          <w:tcPr>
            <w:tcW w:w="919" w:type="dxa"/>
            <w:vAlign w:val="center"/>
          </w:tcPr>
          <w:p w:rsidR="00781550" w:rsidRDefault="00781550" w:rsidP="00800CB6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781550" w:rsidRDefault="00781550" w:rsidP="00800CB6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144" w:type="dxa"/>
            <w:vAlign w:val="center"/>
          </w:tcPr>
          <w:p w:rsidR="00781550" w:rsidRDefault="00781550" w:rsidP="00800CB6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781550" w:rsidRDefault="00781550" w:rsidP="00800CB6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781550" w:rsidRDefault="00781550" w:rsidP="00800CB6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781550" w:rsidRDefault="00781550" w:rsidP="00800CB6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7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lastRenderedPageBreak/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выдачу </w:t>
            </w:r>
            <w:r>
              <w:lastRenderedPageBreak/>
              <w:t xml:space="preserve">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4178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41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4178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Государственная пошлина за выдачу документов об аккредитации организаций, </w:t>
            </w:r>
            <w:r>
              <w:lastRenderedPageBreak/>
              <w:t>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Платежи за добычу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ископаемых, мобилизуемые на территориях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Платежи за добычу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ископаемых, мобилизуемые на территориях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</w:t>
            </w:r>
            <w:r>
              <w:lastRenderedPageBreak/>
              <w:t xml:space="preserve">при добыче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 и подземных вод, используемых для местных нужд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 xml:space="preserve">Отчисления на воспроизводство минерально-сырьевой базы при добыче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Земельный налог (по обязательствам, возникшим до 1 января 2006 года), мобилизуемый на территориях сельских </w:t>
            </w:r>
            <w:r>
              <w:lastRenderedPageBreak/>
              <w:t>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</w:t>
            </w:r>
            <w:r>
              <w:lastRenderedPageBreak/>
              <w:t>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</w:t>
            </w:r>
            <w:r>
              <w:lastRenderedPageBreak/>
              <w:t>с эксплуатацией имущества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Средства от распоряжения и реализации выморочного и иного имущества, обращенного в доходы субъектов Российской Федерации (в части реализации </w:t>
            </w:r>
            <w:r>
              <w:lastRenderedPageBreak/>
              <w:t>материальных запасов по указанному имуществу)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</w:t>
            </w:r>
            <w: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</w:t>
            </w:r>
            <w:r>
              <w:lastRenderedPageBreak/>
              <w:t>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Прочее возмещение ущерба, причиненного </w:t>
            </w:r>
            <w: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</w:t>
            </w:r>
            <w:r>
              <w:lastRenderedPageBreak/>
              <w:t>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</w:t>
            </w:r>
            <w:r>
              <w:lastRenderedPageBreak/>
              <w:t>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</w:t>
            </w:r>
            <w: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>
              <w:lastRenderedPageBreak/>
              <w:t>муниципального дорожного фонда)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t xml:space="preserve"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</w:t>
            </w:r>
            <w:r>
              <w:lastRenderedPageBreak/>
              <w:t>обязательного медицинского страхования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proofErr w:type="gramStart"/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  <w:proofErr w:type="gramEnd"/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 xml:space="preserve">Прочие неналоговые поступления в территориальные фонды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lastRenderedPageBreak/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  <w:tr w:rsidR="00781550" w:rsidTr="00800CB6">
        <w:tc>
          <w:tcPr>
            <w:tcW w:w="4309" w:type="dxa"/>
          </w:tcPr>
          <w:p w:rsidR="00781550" w:rsidRDefault="00781550" w:rsidP="00800CB6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</w:tcPr>
          <w:p w:rsidR="00781550" w:rsidRDefault="00781550" w:rsidP="00800C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144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219" w:type="dxa"/>
          </w:tcPr>
          <w:p w:rsidR="00781550" w:rsidRDefault="00781550" w:rsidP="00800CB6">
            <w:pPr>
              <w:pStyle w:val="ConsPlusNormal"/>
            </w:pPr>
          </w:p>
        </w:tc>
        <w:tc>
          <w:tcPr>
            <w:tcW w:w="1984" w:type="dxa"/>
          </w:tcPr>
          <w:p w:rsidR="00781550" w:rsidRDefault="00781550" w:rsidP="00800CB6">
            <w:pPr>
              <w:pStyle w:val="ConsPlusNormal"/>
            </w:pPr>
          </w:p>
        </w:tc>
      </w:tr>
    </w:tbl>
    <w:p w:rsidR="00781550" w:rsidRDefault="00781550" w:rsidP="00781550">
      <w:pPr>
        <w:sectPr w:rsidR="007815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1550" w:rsidRDefault="00781550" w:rsidP="00781550">
      <w:pPr>
        <w:pStyle w:val="ConsPlusNormal"/>
        <w:jc w:val="both"/>
      </w:pPr>
    </w:p>
    <w:p w:rsidR="00781550" w:rsidRDefault="00781550" w:rsidP="00781550">
      <w:pPr>
        <w:pStyle w:val="ConsPlusNormal"/>
        <w:ind w:firstLine="540"/>
        <w:jc w:val="both"/>
      </w:pPr>
      <w:r>
        <w:t>--------------------------------</w:t>
      </w:r>
    </w:p>
    <w:p w:rsidR="00781550" w:rsidRDefault="00781550" w:rsidP="00781550">
      <w:pPr>
        <w:pStyle w:val="ConsPlusNormal"/>
        <w:spacing w:before="220"/>
        <w:ind w:firstLine="540"/>
        <w:jc w:val="both"/>
      </w:pPr>
      <w:bookmarkStart w:id="1" w:name="P4178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781550" w:rsidRDefault="00781550" w:rsidP="00781550">
      <w:pPr>
        <w:pStyle w:val="ConsPlusNormal"/>
        <w:jc w:val="both"/>
      </w:pPr>
    </w:p>
    <w:p w:rsidR="00781550" w:rsidRDefault="00781550" w:rsidP="00781550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  <w:proofErr w:type="gramEnd"/>
    </w:p>
    <w:p w:rsidR="00781550" w:rsidRDefault="00781550" w:rsidP="00781550">
      <w:pPr>
        <w:pStyle w:val="ConsPlusNormal"/>
        <w:jc w:val="both"/>
      </w:pPr>
    </w:p>
    <w:p w:rsidR="00781550" w:rsidRDefault="00781550" w:rsidP="00781550">
      <w:pPr>
        <w:pStyle w:val="ConsPlusNormal"/>
        <w:jc w:val="both"/>
      </w:pPr>
    </w:p>
    <w:p w:rsidR="00781550" w:rsidRDefault="00781550" w:rsidP="00781550">
      <w:pPr>
        <w:pStyle w:val="ConsPlusNormal"/>
        <w:jc w:val="both"/>
      </w:pPr>
    </w:p>
    <w:p w:rsidR="004B2C0C" w:rsidRDefault="004B2C0C">
      <w:bookmarkStart w:id="2" w:name="_GoBack"/>
      <w:bookmarkEnd w:id="2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66"/>
    <w:rsid w:val="004B2C0C"/>
    <w:rsid w:val="00781550"/>
    <w:rsid w:val="00A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E1022DE30D818CB8B7765DB49B48403C08387D0065BBAC35B54F62A73BFC475E973657F7E7F8E41CFEF29983A9C5A9B757934708082D26FF733DBEE5z3w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4469</Words>
  <Characters>25475</Characters>
  <Application>Microsoft Office Word</Application>
  <DocSecurity>0</DocSecurity>
  <Lines>212</Lines>
  <Paragraphs>59</Paragraphs>
  <ScaleCrop>false</ScaleCrop>
  <Company/>
  <LinksUpToDate>false</LinksUpToDate>
  <CharactersWithSpaces>29885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2020-04-20T05:04:00Z</dcterms:created>
  <dcterms:modified xsi:type="dcterms:W3CDTF">2020-04-20T05:04:00Z</dcterms:modified>
</cp:coreProperties>
</file>