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F2E" w:rsidRDefault="00E91F2E" w:rsidP="00E91F2E">
      <w:pPr>
        <w:pStyle w:val="ConsPlusNormal"/>
        <w:jc w:val="right"/>
        <w:outlineLvl w:val="0"/>
      </w:pPr>
      <w:r>
        <w:t>Приложение 2</w:t>
      </w:r>
    </w:p>
    <w:p w:rsidR="00E91F2E" w:rsidRDefault="00E91F2E" w:rsidP="00E91F2E">
      <w:pPr>
        <w:pStyle w:val="ConsPlusNormal"/>
        <w:jc w:val="right"/>
      </w:pPr>
      <w:r>
        <w:t>к Закону Забайкальского края</w:t>
      </w:r>
    </w:p>
    <w:p w:rsidR="00E91F2E" w:rsidRDefault="00E91F2E" w:rsidP="00E91F2E">
      <w:pPr>
        <w:pStyle w:val="ConsPlusNormal"/>
        <w:jc w:val="right"/>
      </w:pPr>
      <w:r>
        <w:t>"О бюджете Забайкальского края на 2019 год</w:t>
      </w:r>
    </w:p>
    <w:p w:rsidR="00E91F2E" w:rsidRDefault="00E91F2E" w:rsidP="00E91F2E">
      <w:pPr>
        <w:pStyle w:val="ConsPlusNormal"/>
        <w:jc w:val="right"/>
      </w:pPr>
      <w:r>
        <w:t>и плановый период 2020 и 2021 годов"</w:t>
      </w:r>
    </w:p>
    <w:p w:rsidR="00E91F2E" w:rsidRDefault="00E91F2E" w:rsidP="00E91F2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91F2E" w:rsidTr="008C7BE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91F2E" w:rsidRDefault="00E91F2E" w:rsidP="008C7BE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91F2E" w:rsidRDefault="00E91F2E" w:rsidP="008C7BE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Забайкальского края</w:t>
            </w:r>
            <w:proofErr w:type="gramEnd"/>
          </w:p>
          <w:p w:rsidR="00E91F2E" w:rsidRDefault="00E91F2E" w:rsidP="008C7BE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19.02.2019 </w:t>
            </w:r>
            <w:hyperlink r:id="rId5" w:history="1">
              <w:r>
                <w:rPr>
                  <w:color w:val="0000FF"/>
                </w:rPr>
                <w:t>N 1691-ЗЗК</w:t>
              </w:r>
            </w:hyperlink>
            <w:r>
              <w:rPr>
                <w:color w:val="392C69"/>
              </w:rPr>
              <w:t xml:space="preserve">, от 06.06.2019 </w:t>
            </w:r>
            <w:hyperlink r:id="rId6" w:history="1">
              <w:r>
                <w:rPr>
                  <w:color w:val="0000FF"/>
                </w:rPr>
                <w:t>N 1729-ЗЗК</w:t>
              </w:r>
            </w:hyperlink>
            <w:r>
              <w:rPr>
                <w:color w:val="392C69"/>
              </w:rPr>
              <w:t>,</w:t>
            </w:r>
          </w:p>
          <w:p w:rsidR="00E91F2E" w:rsidRDefault="00E91F2E" w:rsidP="008C7BE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17.09.2019 </w:t>
            </w:r>
            <w:hyperlink r:id="rId7" w:history="1">
              <w:r>
                <w:rPr>
                  <w:color w:val="0000FF"/>
                </w:rPr>
                <w:t>N 1761-ЗЗК</w:t>
              </w:r>
            </w:hyperlink>
            <w:r>
              <w:rPr>
                <w:color w:val="392C69"/>
              </w:rPr>
              <w:t xml:space="preserve">, от 27.12.2019 </w:t>
            </w:r>
            <w:hyperlink r:id="rId8" w:history="1">
              <w:r>
                <w:rPr>
                  <w:color w:val="0000FF"/>
                </w:rPr>
                <w:t>N 1779-ЗЗК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91F2E" w:rsidRDefault="00E91F2E" w:rsidP="00E91F2E">
      <w:pPr>
        <w:pStyle w:val="ConsPlusNormal"/>
        <w:jc w:val="both"/>
      </w:pPr>
    </w:p>
    <w:p w:rsidR="00E91F2E" w:rsidRDefault="00E91F2E" w:rsidP="00E91F2E">
      <w:pPr>
        <w:pStyle w:val="ConsPlusNormal"/>
        <w:jc w:val="right"/>
        <w:outlineLvl w:val="1"/>
      </w:pPr>
      <w:r>
        <w:t>Таблица 1</w:t>
      </w:r>
    </w:p>
    <w:p w:rsidR="00E91F2E" w:rsidRDefault="00E91F2E" w:rsidP="00E91F2E">
      <w:pPr>
        <w:pStyle w:val="ConsPlusNormal"/>
        <w:jc w:val="both"/>
      </w:pPr>
    </w:p>
    <w:p w:rsidR="00E91F2E" w:rsidRDefault="00E91F2E" w:rsidP="00E91F2E">
      <w:pPr>
        <w:pStyle w:val="ConsPlusTitle"/>
        <w:jc w:val="center"/>
      </w:pPr>
      <w:bookmarkStart w:id="0" w:name="P620"/>
      <w:bookmarkEnd w:id="0"/>
      <w:r>
        <w:t>Перечень</w:t>
      </w:r>
    </w:p>
    <w:p w:rsidR="00E91F2E" w:rsidRDefault="00E91F2E" w:rsidP="00E91F2E">
      <w:pPr>
        <w:pStyle w:val="ConsPlusTitle"/>
        <w:jc w:val="center"/>
      </w:pPr>
      <w:r>
        <w:t>главных администраторов налоговых и неналоговых доходов</w:t>
      </w:r>
    </w:p>
    <w:p w:rsidR="00E91F2E" w:rsidRDefault="00E91F2E" w:rsidP="00E91F2E">
      <w:pPr>
        <w:pStyle w:val="ConsPlusTitle"/>
        <w:jc w:val="center"/>
      </w:pPr>
      <w:r>
        <w:t>бюджета края - органов государственной власти</w:t>
      </w:r>
    </w:p>
    <w:p w:rsidR="00E91F2E" w:rsidRDefault="00E91F2E" w:rsidP="00E91F2E">
      <w:pPr>
        <w:pStyle w:val="ConsPlusTitle"/>
        <w:jc w:val="center"/>
      </w:pPr>
      <w:r>
        <w:t>и государственных органов Забайкальского края</w:t>
      </w:r>
    </w:p>
    <w:p w:rsidR="00E91F2E" w:rsidRDefault="00E91F2E" w:rsidP="00E91F2E">
      <w:pPr>
        <w:pStyle w:val="ConsPlusNormal"/>
        <w:jc w:val="center"/>
      </w:pPr>
      <w:proofErr w:type="gramStart"/>
      <w:r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E91F2E" w:rsidRDefault="00E91F2E" w:rsidP="00E91F2E">
      <w:pPr>
        <w:pStyle w:val="ConsPlusNormal"/>
        <w:jc w:val="center"/>
      </w:pPr>
      <w:r>
        <w:t>от 06.06.2019 N 1729-ЗЗК)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724"/>
        <w:gridCol w:w="5046"/>
      </w:tblGrid>
      <w:tr w:rsidR="00E91F2E" w:rsidTr="008C7BE0">
        <w:tc>
          <w:tcPr>
            <w:tcW w:w="3971" w:type="dxa"/>
            <w:gridSpan w:val="2"/>
            <w:vAlign w:val="center"/>
          </w:tcPr>
          <w:p w:rsidR="00E91F2E" w:rsidRDefault="00E91F2E" w:rsidP="008C7BE0">
            <w:pPr>
              <w:pStyle w:val="ConsPlusNormal"/>
              <w:jc w:val="center"/>
            </w:pPr>
            <w:r>
              <w:t>Код классификации доходов бюджетов Российской Федерации</w:t>
            </w:r>
          </w:p>
        </w:tc>
        <w:tc>
          <w:tcPr>
            <w:tcW w:w="5046" w:type="dxa"/>
            <w:vMerge w:val="restart"/>
            <w:vAlign w:val="center"/>
          </w:tcPr>
          <w:p w:rsidR="00E91F2E" w:rsidRDefault="00E91F2E" w:rsidP="008C7BE0">
            <w:pPr>
              <w:pStyle w:val="ConsPlusNormal"/>
              <w:jc w:val="center"/>
            </w:pPr>
            <w:r>
              <w:t>Наименование главных администраторов налоговых и неналоговых доходов бюджета края - органов государственной власти и государственных органов Забайкальского края</w:t>
            </w:r>
          </w:p>
        </w:tc>
      </w:tr>
      <w:tr w:rsidR="00E91F2E" w:rsidTr="008C7BE0">
        <w:tc>
          <w:tcPr>
            <w:tcW w:w="1247" w:type="dxa"/>
            <w:vAlign w:val="center"/>
          </w:tcPr>
          <w:p w:rsidR="00E91F2E" w:rsidRDefault="00E91F2E" w:rsidP="008C7BE0">
            <w:pPr>
              <w:pStyle w:val="ConsPlusNormal"/>
              <w:jc w:val="center"/>
            </w:pPr>
            <w:r>
              <w:t>код главного администратора доходов бюджета</w:t>
            </w:r>
          </w:p>
        </w:tc>
        <w:tc>
          <w:tcPr>
            <w:tcW w:w="2724" w:type="dxa"/>
            <w:vAlign w:val="center"/>
          </w:tcPr>
          <w:p w:rsidR="00E91F2E" w:rsidRDefault="00E91F2E" w:rsidP="008C7BE0">
            <w:pPr>
              <w:pStyle w:val="ConsPlusNormal"/>
              <w:jc w:val="center"/>
            </w:pPr>
            <w:r>
              <w:t>код вида доходов, код подвида доходов</w:t>
            </w:r>
          </w:p>
        </w:tc>
        <w:tc>
          <w:tcPr>
            <w:tcW w:w="5046" w:type="dxa"/>
            <w:vMerge/>
          </w:tcPr>
          <w:p w:rsidR="00E91F2E" w:rsidRDefault="00E91F2E" w:rsidP="008C7BE0"/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3</w:t>
            </w:r>
          </w:p>
        </w:tc>
      </w:tr>
      <w:tr w:rsidR="00E91F2E" w:rsidTr="008C7BE0">
        <w:tc>
          <w:tcPr>
            <w:tcW w:w="1247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E91F2E" w:rsidRDefault="00E91F2E" w:rsidP="008C7BE0">
            <w:pPr>
              <w:pStyle w:val="ConsPlusNormal"/>
              <w:jc w:val="center"/>
              <w:outlineLvl w:val="2"/>
            </w:pPr>
            <w:r>
              <w:t>Администрация Губернатора Забайкальского края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1 11 05322 02 0000 120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</w:t>
            </w:r>
            <w:r>
              <w:lastRenderedPageBreak/>
              <w:t>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E91F2E" w:rsidRDefault="00E91F2E" w:rsidP="008C7BE0">
            <w:pPr>
              <w:pStyle w:val="ConsPlusNormal"/>
              <w:jc w:val="center"/>
              <w:outlineLvl w:val="2"/>
            </w:pPr>
            <w:r>
              <w:t>Министерство финансов Забайкальского края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1 11 02020 02 0000 120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Доходы от размещения временно свободных средств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1 11 03020 02 0000 120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Проценты, полученные от предоставления бюджетных кредитов внутри страны за счет средств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1 16 18020 02 0000 140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Денежные взыскания (штрафы) за нарушение бюджетного законодательства (в части бюджетов субъектов Российской Федерации)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1 16 32000 02 0000 140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1 16 42020 02 0000 140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Денежные взыскания (штрафы) за нарушение условий договоров (соглашений) о предоставлении бюджетных кредитов за счет средств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1 17 11000 02 0000 180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 xml:space="preserve">Возврат декларационного платежа, уплаченного в период с 1 марта 2007 года и до 1 января 2008 года </w:t>
            </w:r>
            <w:r>
              <w:lastRenderedPageBreak/>
              <w:t>при упрощенном декларировании доходов</w:t>
            </w:r>
          </w:p>
        </w:tc>
      </w:tr>
      <w:tr w:rsidR="00E91F2E" w:rsidTr="008C7BE0">
        <w:tc>
          <w:tcPr>
            <w:tcW w:w="1247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E91F2E" w:rsidRDefault="00E91F2E" w:rsidP="008C7BE0">
            <w:pPr>
              <w:pStyle w:val="ConsPlusNormal"/>
              <w:jc w:val="center"/>
              <w:outlineLvl w:val="2"/>
            </w:pPr>
            <w:r>
              <w:t>Министерство здравоохранения Забайкальского края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E91F2E" w:rsidRDefault="00E91F2E" w:rsidP="008C7BE0">
            <w:pPr>
              <w:pStyle w:val="ConsPlusNormal"/>
              <w:jc w:val="center"/>
              <w:outlineLvl w:val="2"/>
            </w:pPr>
            <w:r>
              <w:t>Министерство культуры Забайкальского края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E91F2E" w:rsidRDefault="00E91F2E" w:rsidP="008C7BE0">
            <w:pPr>
              <w:pStyle w:val="ConsPlusNormal"/>
              <w:jc w:val="center"/>
              <w:outlineLvl w:val="2"/>
            </w:pPr>
            <w:r>
              <w:t xml:space="preserve">Администрация Агинского Бурятского округа </w:t>
            </w:r>
            <w:r>
              <w:lastRenderedPageBreak/>
              <w:t>Забайкальского края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E91F2E" w:rsidRDefault="00E91F2E" w:rsidP="008C7BE0">
            <w:pPr>
              <w:pStyle w:val="ConsPlusNormal"/>
              <w:jc w:val="center"/>
              <w:outlineLvl w:val="2"/>
            </w:pPr>
            <w:r>
              <w:t>Министерство труда и социальной защиты населения Забайкальского края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E91F2E" w:rsidRDefault="00E91F2E" w:rsidP="008C7BE0">
            <w:pPr>
              <w:pStyle w:val="ConsPlusNormal"/>
              <w:jc w:val="center"/>
              <w:outlineLvl w:val="2"/>
            </w:pPr>
            <w:r>
              <w:t>Министерство физической культуры и спорта Забайкальского края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1 08 07340 01 0000 110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Государственная пошлина за выдачу свидетельства о государственной аккредитации региональной спортивной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E91F2E" w:rsidRDefault="00E91F2E" w:rsidP="008C7BE0">
            <w:pPr>
              <w:pStyle w:val="ConsPlusNormal"/>
              <w:jc w:val="center"/>
              <w:outlineLvl w:val="2"/>
            </w:pPr>
            <w:r>
              <w:t>Департамент по гражданской обороне и пожарной безопасности Забайкальского края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 xml:space="preserve">Прочие поступления от денежных взысканий (штрафов) и иных сумм в возмещение ущерба, </w:t>
            </w:r>
            <w:r>
              <w:lastRenderedPageBreak/>
              <w:t>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E91F2E" w:rsidTr="008C7BE0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2724" w:type="dxa"/>
            <w:tcBorders>
              <w:bottom w:val="nil"/>
            </w:tcBorders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5046" w:type="dxa"/>
            <w:tcBorders>
              <w:bottom w:val="nil"/>
            </w:tcBorders>
            <w:vAlign w:val="center"/>
          </w:tcPr>
          <w:p w:rsidR="00E91F2E" w:rsidRDefault="00E91F2E" w:rsidP="008C7BE0">
            <w:pPr>
              <w:pStyle w:val="ConsPlusNormal"/>
              <w:jc w:val="center"/>
              <w:outlineLvl w:val="2"/>
            </w:pPr>
            <w:r>
              <w:t>Министерство инвестиционного развития Забайкальского края</w:t>
            </w:r>
          </w:p>
        </w:tc>
      </w:tr>
      <w:tr w:rsidR="00E91F2E" w:rsidTr="008C7BE0">
        <w:tblPrEx>
          <w:tblBorders>
            <w:insideH w:val="nil"/>
          </w:tblBorders>
        </w:tblPrEx>
        <w:tc>
          <w:tcPr>
            <w:tcW w:w="9017" w:type="dxa"/>
            <w:gridSpan w:val="3"/>
            <w:tcBorders>
              <w:top w:val="nil"/>
            </w:tcBorders>
          </w:tcPr>
          <w:p w:rsidR="00E91F2E" w:rsidRDefault="00E91F2E" w:rsidP="008C7BE0">
            <w:pPr>
              <w:pStyle w:val="ConsPlusNormal"/>
              <w:jc w:val="both"/>
            </w:pPr>
            <w:r>
              <w:t xml:space="preserve">(в ред. </w:t>
            </w:r>
            <w:hyperlink r:id="rId10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от 17.09.2019 N 1761-ЗЗК)</w:t>
            </w:r>
          </w:p>
        </w:tc>
      </w:tr>
      <w:tr w:rsidR="00E91F2E" w:rsidTr="008C7BE0">
        <w:tblPrEx>
          <w:tblBorders>
            <w:insideH w:val="nil"/>
          </w:tblBorders>
        </w:tblPrEx>
        <w:tc>
          <w:tcPr>
            <w:tcW w:w="9017" w:type="dxa"/>
            <w:gridSpan w:val="3"/>
            <w:tcBorders>
              <w:bottom w:val="nil"/>
            </w:tcBorders>
          </w:tcPr>
          <w:p w:rsidR="00E91F2E" w:rsidRDefault="00E91F2E" w:rsidP="008C7BE0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11" w:history="1">
              <w:r>
                <w:rPr>
                  <w:color w:val="0000FF"/>
                </w:rPr>
                <w:t>Закон</w:t>
              </w:r>
            </w:hyperlink>
            <w:r>
              <w:t xml:space="preserve"> Забайкальского края от 17.09.2019 N 1761-ЗЗК.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E91F2E" w:rsidRDefault="00E91F2E" w:rsidP="008C7BE0">
            <w:pPr>
              <w:pStyle w:val="ConsPlusNormal"/>
              <w:jc w:val="center"/>
              <w:outlineLvl w:val="2"/>
            </w:pPr>
            <w:r>
              <w:t>Департамент государственного имущества и земельных отношений Забайкальского края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1 11 01020 02 0000 120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субъектам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1 11 02082 02 0000 120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Доходы от размещения сумм, аккумулируемых в ходе проведения аукционов по продаже акций, находящихся в собственности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1 11 05022 02 0000 120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proofErr w:type="gramStart"/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  <w:proofErr w:type="gramEnd"/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1 11 05026 04 0000 120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proofErr w:type="gramStart"/>
            <w: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1 11 05026 05 0000 120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proofErr w:type="gramStart"/>
            <w:r>
              <w:t xml:space="preserve">Доходы, получаемые в виде арендной платы за земельные участки, которые расположены в </w:t>
            </w:r>
            <w:r>
              <w:lastRenderedPageBreak/>
              <w:t>границах межселенных территорий муниципальных районов,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1 11 05026 10 0000 120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proofErr w:type="gramStart"/>
            <w:r>
              <w:t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1 11 05026 13 0000 120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proofErr w:type="gramStart"/>
            <w:r>
              <w:t>Доходы, получаемые в виде арендной платы за земельные участки,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1 11 05027 02 0000 120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proofErr w:type="gramStart"/>
            <w:r>
              <w:t>Доходы, получаемые в виде арендной платы за земельные участки, расположенные в полосе отвода автомобильных дорог общего пользования регионального или межмуниципального значения, находящихся в собственности субъектов Российской Федерации</w:t>
            </w:r>
            <w:proofErr w:type="gramEnd"/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1 11 05032 02 0000 120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1 11 05072 02 0000 120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Доходы от сдачи в аренду имущества, составляющего казну субъекта Российской Федерации (за исключением земельных участков)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1 11 05322 02 0000 120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 xml:space="preserve"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</w:t>
            </w:r>
            <w:r>
              <w:lastRenderedPageBreak/>
              <w:t>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1 11 07012 02 0000 120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государственных унитарных предприятий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1 11 08020 02 0000 120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Средства, получаемые от передачи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залог, в доверительное управление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1 11 09042 02 0000 120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поступления от использования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1 14 01020 02 0000 410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Доходы от продажи квартир, находящихся в собственности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1 14 02022 02 0000 410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основных средств по указанному имуществу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1 14 02022 02 0000 440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1 14 02023 02 0000 410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 xml:space="preserve"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</w:t>
            </w:r>
            <w:r>
              <w:lastRenderedPageBreak/>
              <w:t>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основных средств по указанному имуществу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1 14 02023 02 0000 440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материальных запасов по указанному имуществу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1 14 06022 02 0000 430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Доходы от продажи земельных участков, находящихся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1 14 06032 04 0000 430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Доходы от продажи земельных участков,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1 14 06033 05 0000 430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Доходы от продажи земельных участков, которые расположены в границах межселенных территорий муниципальных районов,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1 14 06033 10 0000 430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1 14 06033 13 0000 430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1 14 06322 02 0000 430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1 14 07020 04 0000 410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1 14 07030 05 0000 410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межселенных территорий муниципальных районов,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1 14 07030 10 0000 410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1 14 07030 13 0000 410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1 15 02020 02 0000 140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</w:t>
            </w:r>
            <w:r>
              <w:lastRenderedPageBreak/>
              <w:t>муниципальных нужд для нужд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E91F2E" w:rsidRDefault="00E91F2E" w:rsidP="008C7BE0">
            <w:pPr>
              <w:pStyle w:val="ConsPlusNormal"/>
              <w:jc w:val="center"/>
              <w:outlineLvl w:val="2"/>
            </w:pPr>
            <w:r>
              <w:t>Региональная служба по тарифам и ценообразованию Забайкальского края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1 09 06041 02 0000 110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Сборы за выдачу органами государственной власти субъектов Российской Федерации лицензий на розничную продажу алкогольной продукции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1 16 02030 02 0000 140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Денежные взыскания (штрафы) за нарушение законодательства о государственном регулировании цен (тарифов) в части цен (тарифов), регулируемых органами государственной власти субъектов Российской Федерации, налагаемые органами исполнительной власти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E91F2E" w:rsidRDefault="00E91F2E" w:rsidP="008C7BE0">
            <w:pPr>
              <w:pStyle w:val="ConsPlusNormal"/>
              <w:jc w:val="center"/>
              <w:outlineLvl w:val="2"/>
            </w:pPr>
            <w:r>
              <w:t>Министерство экономического развития Забайкальского края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 xml:space="preserve">Невыясненные поступления, зачисляемые в </w:t>
            </w:r>
            <w:r>
              <w:lastRenderedPageBreak/>
              <w:t>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E91F2E" w:rsidRDefault="00E91F2E" w:rsidP="008C7BE0">
            <w:pPr>
              <w:pStyle w:val="ConsPlusNormal"/>
              <w:jc w:val="center"/>
              <w:outlineLvl w:val="2"/>
            </w:pPr>
            <w:r>
              <w:t>Министерство образования, науки и молодежной политики Забайкальского края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1 08 07380 01 0000 110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Государственная пошлина за действия органов исполнительной власти субъектов Российской Федерации, связанные с государственной аккредитацией образовательных учреждений, осуществляемой в пределах переданных полномочий Российской Федерации в области образования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1 08 07390 01 0000 110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 xml:space="preserve">Государственная пошлина за действия органов исполнительной власти субъектов Российской Федерации по проставлению </w:t>
            </w:r>
            <w:proofErr w:type="spellStart"/>
            <w:r>
              <w:t>апостиля</w:t>
            </w:r>
            <w:proofErr w:type="spellEnd"/>
            <w:r>
              <w:t xml:space="preserve"> на документах государственного образца об образовании, об ученых степенях и ученых званиях в пределах переданных полномочий Российской Федерации в области образования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E91F2E" w:rsidRDefault="00E91F2E" w:rsidP="008C7BE0">
            <w:pPr>
              <w:pStyle w:val="ConsPlusNormal"/>
              <w:jc w:val="center"/>
              <w:outlineLvl w:val="2"/>
            </w:pPr>
            <w:r>
              <w:t>Министерство территориального развития Забайкальского края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 xml:space="preserve">Государственная пошлина за совершение действий, связанных с лицензированием, с проведением </w:t>
            </w:r>
            <w:r>
              <w:lastRenderedPageBreak/>
              <w:t>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lastRenderedPageBreak/>
              <w:t>027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1 08 07172 01 0000 110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1 11 05091 02 0000 120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Доходы от предоставления на платной основе парковок (парковочных мест), расположенных на автомобильных дорогах общего пользования регионального или межмуниципального значения и местах внеуличной дорожной сети, относящихся к собственности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1 11 05100 02 0000 120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 строительства (реконструкции), капитального ремонта и эксплуатации объектов дорожного сервиса, прокладки, переноса, переустройства и эксплуатации инженерных коммуникаций, установки и эксплуатации рекламных конструкций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1 11 09032 02 0000 120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 xml:space="preserve">Доходы от эксплуатации и использования </w:t>
            </w:r>
            <w:proofErr w:type="gramStart"/>
            <w:r>
              <w:t>имущества</w:t>
            </w:r>
            <w:proofErr w:type="gramEnd"/>
            <w:r>
              <w:t xml:space="preserve"> автомобильных дорог, находящихся в собственности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1 13 01520 02 0000 130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значения, зачисляемая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lastRenderedPageBreak/>
              <w:t>027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1 16 37020 02 0000 140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Поступления сумм в возмещение вреда, причиняемого автомобильным дорогам регионального или межмуниципального значения транспортными средствами, осуществляющими перевозки тяжеловесных и (или) крупногабаритных грузов,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1 16 46000 02 0000 140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дорожных фондов субъектов Российской Федерации, либо в связи с уклонением от заключения таких контрактов или иных договоров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1 17 05070 02 0000 180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proofErr w:type="gramStart"/>
            <w:r>
              <w:t>Прочие неналоговые доходы бюджетов субъектов Российской Федерации от поступления денежных средств, внесенных участником конкурса (аукциона), проводимого в целях заключения государственного контракта, финансируемого за счет средств дорожных фондов субъектов Российской Федерации, в качестве обеспечения заявки на участие в таком конкурсе (аукционе) в случае уклонения участника конкурса (аукциона) от заключения данного контракта и в иных случаях, установленных законодательством Российской Федерации</w:t>
            </w:r>
            <w:proofErr w:type="gramEnd"/>
          </w:p>
        </w:tc>
      </w:tr>
      <w:tr w:rsidR="00E91F2E" w:rsidTr="008C7BE0">
        <w:tc>
          <w:tcPr>
            <w:tcW w:w="1247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E91F2E" w:rsidRDefault="00E91F2E" w:rsidP="008C7BE0">
            <w:pPr>
              <w:pStyle w:val="ConsPlusNormal"/>
              <w:jc w:val="center"/>
              <w:outlineLvl w:val="2"/>
            </w:pPr>
            <w:r>
              <w:t>Департамент записи актов гражданского состояния Забайкальского края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E91F2E" w:rsidRDefault="00E91F2E" w:rsidP="008C7BE0">
            <w:pPr>
              <w:pStyle w:val="ConsPlusNormal"/>
              <w:jc w:val="center"/>
              <w:outlineLvl w:val="2"/>
            </w:pPr>
            <w:r>
              <w:t>Департамент по обеспечению деятельности мировых судей Забайкальского края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E91F2E" w:rsidRDefault="00E91F2E" w:rsidP="008C7BE0">
            <w:pPr>
              <w:pStyle w:val="ConsPlusNormal"/>
              <w:jc w:val="center"/>
              <w:outlineLvl w:val="2"/>
            </w:pPr>
            <w:r>
              <w:t>Контрольно-счетная палата Забайкальского края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E91F2E" w:rsidRDefault="00E91F2E" w:rsidP="008C7BE0">
            <w:pPr>
              <w:pStyle w:val="ConsPlusNormal"/>
              <w:jc w:val="center"/>
              <w:outlineLvl w:val="2"/>
            </w:pPr>
            <w:r>
              <w:t>Избирательная комиссия Забайкальского края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E91F2E" w:rsidRDefault="00E91F2E" w:rsidP="008C7BE0">
            <w:pPr>
              <w:pStyle w:val="ConsPlusNormal"/>
              <w:jc w:val="center"/>
              <w:outlineLvl w:val="2"/>
            </w:pPr>
            <w:r>
              <w:t>Министерство природных ресурсов Забайкальского края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1 08 07262 01 0000 110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Государственная пошлина за выдачу разрешения на выброс вредных (загрязняющих) веществ в атмосферный воздух стационарных источников, находящихся на объектах хозяйственной и иной деятельности, не подлежащих федеральному государственному экологическому контролю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1 08 07282 01 0000 110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 xml:space="preserve"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</w:t>
            </w:r>
            <w:r>
              <w:lastRenderedPageBreak/>
              <w:t>и лимитов на их размещение, а также за переоформление и выдачу дубликата указанного документа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1 09 06050 02 0000 110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Сборы за выдачу лицензий на пользование недрами по участкам недр, содержащим месторождения общераспространенных полезных ископаемых, или участкам недр местного значения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1 11 05326 05 0000 120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proofErr w:type="gramStart"/>
            <w: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на межселенных территориях,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1 12 02012 01 0000 120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Разовые платежи за пользование недрами при наступлении определенных событий, оговоренных в лицензии, при пользовании недрами на территории Российской Федерации по участкам недр местного значения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1 12 02052 01 0000 120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Плата за проведение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1 12 02102 02 0000 120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Сборы за участие в конкурсе (аукционе) на право пользования участками недр местного значения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1 12 04013 02 0000 120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Плата за использование лесов, расположенных на землях лесного фонда, в части, превышающей минимальный размер платы по договору купли-продажи лесных насаждений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1 12 04014 02 0000 120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Плата за использование лесов, расположенных на землях лесного фонда, в части, превышающей минимальный размер арендной платы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1 12 04015 02 0000 120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Плата за использование лесов, расположенных на землях лесного фонда, в части платы по договору купли-продажи лесных насаждений для собственных нужд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1 12 04031 02 0000 120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Плата за использование лесов, расположенных на землях иных категорий, находящихся в собственности субъектов Российской Федерации, в части платы по договору купли-продажи лесных насаждений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1 12 04032 02 0000 120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Плата за использование лесов, расположенных на землях иных категорий, находящихся в собственности субъектов Российской Федерации, в части арендной платы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1 12 05020 02 0000 120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Плата за пользование водными объектами, находящимися в собственности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1 12 06020 02 0000 120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Доходы в виде платы, полученной по результатам конкурса на право заключения договора о предоставлении рыболовного участка, состоящего из акватории водного объекта, находящегося в собственности субъекта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1 13 01410 01 0000 130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Плата за предоставление государственными органами субъектов Российской Федерации, казенными учреждениями субъектов Российской Федерации сведений, документов, содержащихся в государственных реестрах (регистрах), ведение которых осуществляется данными государственными органами, учреждениями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1 16 25082 02 0000 140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Денежные взыскания (штрафы) за нарушение водного законодательства, установленное на водных объектах, находящихся в собственности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1 16 25086 02 0000 140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Денежные взыскания (штрафы) за нарушение водного законодательства, установленное на водных объектах, находящихся в федеральной собственности, налагаемые исполнительными органами государственной власти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1 16 35010 02 0000 140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Суммы по искам о возмещении вреда, причиненного окружающей среде, подлежащие зачислению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 xml:space="preserve">Прочие поступления от денежных взысканий (штрафов) и иных сумм в возмещение ущерба, </w:t>
            </w:r>
            <w:r>
              <w:lastRenderedPageBreak/>
              <w:t>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E91F2E" w:rsidRDefault="00E91F2E" w:rsidP="008C7BE0">
            <w:pPr>
              <w:pStyle w:val="ConsPlusNormal"/>
              <w:jc w:val="center"/>
              <w:outlineLvl w:val="2"/>
            </w:pPr>
            <w:r>
              <w:t>Законодательное Собрание Забайкальского края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E91F2E" w:rsidRDefault="00E91F2E" w:rsidP="008C7BE0">
            <w:pPr>
              <w:pStyle w:val="ConsPlusNormal"/>
              <w:jc w:val="center"/>
              <w:outlineLvl w:val="2"/>
            </w:pPr>
            <w:r>
              <w:t>Представительство Правительства Забайкальского края при Правительстве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E91F2E" w:rsidRDefault="00E91F2E" w:rsidP="008C7BE0">
            <w:pPr>
              <w:pStyle w:val="ConsPlusNormal"/>
              <w:jc w:val="center"/>
              <w:outlineLvl w:val="2"/>
            </w:pPr>
            <w:r>
              <w:t>Министерство сельского хозяйства Забайкальского края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E91F2E" w:rsidRDefault="00E91F2E" w:rsidP="008C7BE0">
            <w:pPr>
              <w:pStyle w:val="ConsPlusNormal"/>
              <w:jc w:val="center"/>
              <w:outlineLvl w:val="2"/>
            </w:pPr>
            <w:r>
              <w:t>Государственная инспекция Забайкальского края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1 08 07142 01 0000 110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proofErr w:type="gramStart"/>
            <w:r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</w:t>
            </w:r>
            <w:proofErr w:type="gramEnd"/>
            <w:r>
              <w:t xml:space="preserve"> или пришедших в негодность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1 08 07160 01 0000 110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1 08 07360 01 0000 110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Государственная пошлина за государственную регистрацию договора о залоге транспортных средств, включая выдачу свидетельства, а также за выдачу дубликата свидетельства о государственной регистрации договора о залоге транспортных сре</w:t>
            </w:r>
            <w:proofErr w:type="gramStart"/>
            <w:r>
              <w:t>дств вз</w:t>
            </w:r>
            <w:proofErr w:type="gramEnd"/>
            <w:r>
              <w:t>амен утраченного или пришедшего в негодность, в части регистрации залога тракторов, самоходных дорожно-строительных машин и иных машин и прицепов к ним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1 08 07400 01 0000 110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Государственная пошлина за действия уполномоченных органов субъектов Российской Федерации, связанные с лицензированием предпринимательской деятельности по управлению многоквартирными домами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1 15 02020 02 0000 140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E91F2E" w:rsidRDefault="00E91F2E" w:rsidP="008C7BE0">
            <w:pPr>
              <w:pStyle w:val="ConsPlusNormal"/>
              <w:jc w:val="center"/>
              <w:outlineLvl w:val="2"/>
            </w:pPr>
            <w:r>
              <w:t>Государственная служба по охране объектов культурного наследия Забайкальского края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E91F2E" w:rsidRDefault="00E91F2E" w:rsidP="008C7BE0">
            <w:pPr>
              <w:pStyle w:val="ConsPlusNormal"/>
              <w:jc w:val="center"/>
              <w:outlineLvl w:val="2"/>
            </w:pPr>
            <w:r>
              <w:t>Государственная ветеринарная служба Забайкальского края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E91F2E" w:rsidRDefault="00E91F2E" w:rsidP="008C7BE0">
            <w:pPr>
              <w:pStyle w:val="ConsPlusNormal"/>
              <w:jc w:val="center"/>
              <w:outlineLvl w:val="2"/>
            </w:pPr>
            <w:r>
              <w:t>Министерство строительства, дорожного хозяйства и транспорта Забайкальского края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1 08 07172 01 0000 110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1 11 05091 02 0000 120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 xml:space="preserve">Доходы от предоставления на платной основе парковок (парковочных мест), расположенных на </w:t>
            </w:r>
            <w:r>
              <w:lastRenderedPageBreak/>
              <w:t>автомобильных дорогах общего пользования регионального или межмуниципального значения и местах внеуличной дорожной сети, относящихся к собственности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1 11 05100 02 0000 120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 строительства (реконструкции), капитального ремонта и эксплуатации объектов дорожного сервиса, прокладки, переноса, переустройства и эксплуатации инженерных коммуникаций, установки и эксплуатации рекламных конструкций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1 11 09032 02 0000 120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 xml:space="preserve">Доходы от эксплуатации и использования </w:t>
            </w:r>
            <w:proofErr w:type="gramStart"/>
            <w:r>
              <w:t>имущества</w:t>
            </w:r>
            <w:proofErr w:type="gramEnd"/>
            <w:r>
              <w:t xml:space="preserve"> автомобильных дорог, находящихся в собственности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1 13 01520 02 0000 130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значения, зачисляемая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1 16 37020 02 0000 140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Поступления сумм в возмещение вреда, причиняемого автомобильным дорогам регионального или межмуниципального значения транспортными средствами, осуществляющими перевозки тяжеловесных и (или) крупногабаритных грузов,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1 16 46000 02 0000 140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дорожных фондов субъектов Российской Федерации, либо в связи с уклонением от заключения таких контрактов или иных договоров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1 17 05070 02 0000 180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proofErr w:type="gramStart"/>
            <w:r>
              <w:t>Прочие неналоговые доходы бюджетов субъектов Российской Федерации от поступления денежных средств, внесенных участником конкурса (аукциона), проводимого в целях заключения государственного контракта, финансируемого за счет средств дорожных фондов субъектов Российской Федерации, в качестве обеспечения заявки на участие в таком конкурсе (аукционе) в случае уклонения участника конкурса (аукциона) от заключения данного контракта и в иных случаях, установленных законодательством Российской Федерации</w:t>
            </w:r>
            <w:proofErr w:type="gramEnd"/>
          </w:p>
        </w:tc>
      </w:tr>
      <w:tr w:rsidR="00E91F2E" w:rsidTr="008C7BE0">
        <w:tc>
          <w:tcPr>
            <w:tcW w:w="1247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E91F2E" w:rsidRDefault="00E91F2E" w:rsidP="008C7BE0">
            <w:pPr>
              <w:pStyle w:val="ConsPlusNormal"/>
              <w:jc w:val="center"/>
              <w:outlineLvl w:val="2"/>
            </w:pPr>
            <w:r>
              <w:t xml:space="preserve">Министерство жилищно-коммунального хозяйства, энергетики, </w:t>
            </w:r>
            <w:proofErr w:type="spellStart"/>
            <w:r>
              <w:t>цифровизации</w:t>
            </w:r>
            <w:proofErr w:type="spellEnd"/>
            <w:r>
              <w:t xml:space="preserve"> и связи Забайкальского края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E91F2E" w:rsidRDefault="00E91F2E" w:rsidP="008C7BE0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E91F2E" w:rsidRDefault="00E91F2E" w:rsidP="008C7BE0">
            <w:pPr>
              <w:pStyle w:val="ConsPlusNormal"/>
              <w:jc w:val="center"/>
              <w:outlineLvl w:val="2"/>
            </w:pPr>
            <w:r>
              <w:t>Доходы бюджета края, администрирование которых может осуществляться главными администраторами доходов бюджета края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1 08 07282 01 0000 110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 xml:space="preserve">Прочие государственные пошлины за совершение </w:t>
            </w:r>
            <w:r>
              <w:lastRenderedPageBreak/>
              <w:t>прочих юридически значимых действий, подлежащие зачислению в бюджет субъекта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1 08 07340 01 0000 110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Государственная пошлина за выдачу свидетельства о государственной аккредитации региональной спортивной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1 08 07350 01 0000 110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Государственная пошлина за выдачу исполнительными органами государственной власти субъектов Российской Федерации, уполномоченными в области контроля (надзора), свидетельств об аккредитации в целях признания компетентности организации в соответствующей сфере науки, техники и хозяйственной деятельности для участия в проведении мероприятий по контролю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1 11 05091 02 0000 120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Доходы от предоставления на платной основе парковок (парковочных мест), расположенных на автомобильных дорогах общего пользования регионального или межмуниципального значения и местах внеуличной дорожной сети, относящихся к собственности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1 11 05100 02 0000 120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 строительства (реконструкции), капитального ремонта и эксплуатации объектов дорожного сервиса, прокладки, переноса, переустройства и эксплуатации инженерных коммуникаций, установки и эксплуатации рекламных конструкций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1 11 05322 02 0000 120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1 11 09012 02 0000 120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1 11 09022 02 0000 120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Доходы от распоряжения правами на результаты научно-технической деятельности, находящимися в собственности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1 11 09042 02 0000 120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поступления от использования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1 12 06020 02 0000 120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Доходы в виде платы, полученной по результатам конкурса на право заключения договора о предоставлении рыболовного участка, состоящего из акватории водного объекта, находящегося в собственности субъекта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1 12 07020 02 0000 120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Доходы, полученные от продажи на аукционе права на заключение договора о закреплении долей квот добычи (вылова) водных биологических ресурсов и (или) договора пользования водными биологическими ресурсами, находящимися в собственности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1 13 01072 02 0000 130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Доходы от оказания информационных услуг государственными органами субъектов Российской Федерации, казенными учреждениями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1 13 01410 01 0000 130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Плата за предоставление государственными органами субъектов Российской Федерации, казенными учреждениями субъектов Российской Федерации сведений, документов, содержащихся в государственных реестрах (регистрах), ведение которых осуществляется данными государственными органами, учреждениями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1 13 01520 02 0000 130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значения, зачисляемая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1 13 02040 01 0000 130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Доходы, поступающие в порядке возмещения бюджету субъекта Российской Федерации расходов, направленных на покрытие процессуальных издержек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1 13 02062 02 0000 130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 xml:space="preserve">Прочие доходы от компенсации затрат бюджетов </w:t>
            </w:r>
            <w:r>
              <w:lastRenderedPageBreak/>
              <w:t>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1 14 03020 02 0000 410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Средства от распоряжения и реализации конфискованного и иного имущества, обращенного в доходы субъектов Российской Федерации (в части реализации основных средств по указанному имуществу)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1 14 03020 02 0000 440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Средства от распоряжения и реализации конфискованного и иного имущества, обращенного в доходы субъектов Российской Федерации (в части реализации материальных запасов по указанному имуществу)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1 14 04020 02 0000 420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Доходы от продажи нематериальных активов, находящихся в собственности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1 15 02020 02 0000 140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1 16 23021 02 0000 140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1 16 23022 02 0000 140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1 16 25082 02 0000 140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Денежные взыскания (штрафы) за нарушение водного законодательства, установленное на водных объектах, находящихся в собственности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1 16 32000 02 0000 140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1 16 35010 02 0000 140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 xml:space="preserve">Суммы по искам о возмещении вреда, причиненного окружающей среде, подлежащие </w:t>
            </w:r>
            <w:r>
              <w:lastRenderedPageBreak/>
              <w:t>зачислению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1 16 37020 02 0000 140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Поступления сумм в возмещение вреда, причиняемого автомобильным дорогам регионального или межмуниципального значения транспортными средствами, осуществляющими перевозки тяжеловесных и (или) крупногабаритных грузов,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1 16 46000 02 0000 140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дорожных фондов субъектов Российской Федерации, либо в связи с уклонением от заключения таких контрактов или иных договоров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E91F2E" w:rsidTr="008C7BE0">
        <w:tc>
          <w:tcPr>
            <w:tcW w:w="1247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E91F2E" w:rsidRDefault="00E91F2E" w:rsidP="008C7BE0">
            <w:pPr>
              <w:pStyle w:val="ConsPlusNormal"/>
              <w:jc w:val="center"/>
            </w:pPr>
            <w:r>
              <w:t>1 17 05070 02 0000 180</w:t>
            </w:r>
          </w:p>
        </w:tc>
        <w:tc>
          <w:tcPr>
            <w:tcW w:w="5046" w:type="dxa"/>
          </w:tcPr>
          <w:p w:rsidR="00E91F2E" w:rsidRDefault="00E91F2E" w:rsidP="008C7BE0">
            <w:pPr>
              <w:pStyle w:val="ConsPlusNormal"/>
              <w:jc w:val="both"/>
            </w:pPr>
            <w:proofErr w:type="gramStart"/>
            <w:r>
              <w:t>Прочие неналоговые доходы бюджетов субъектов Российской Федерации от поступления денежных средств, внесенных участником конкурса (аукциона), проводимого в целях заключения государственного контракта, финансируемого за счет средств дорожных фондов субъектов Российской Федерации, в качестве обеспечения заявки на участие в таком конкурсе (аукционе) в случае уклонения участника конкурса (аукциона) от заключения данного контракта и в иных случаях, установленных законодательством Российской Федерации</w:t>
            </w:r>
            <w:proofErr w:type="gramEnd"/>
          </w:p>
        </w:tc>
      </w:tr>
    </w:tbl>
    <w:p w:rsidR="00E91F2E" w:rsidRDefault="00E91F2E" w:rsidP="00E91F2E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91F2E" w:rsidTr="008C7BE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91F2E" w:rsidRDefault="00E91F2E" w:rsidP="008C7BE0">
            <w:pPr>
              <w:pStyle w:val="ConsPlusNormal"/>
              <w:jc w:val="both"/>
            </w:pPr>
            <w:hyperlink r:id="rId12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финансов Забайкальского края от 08.10.2019 N 17-нпа внесены изменения в перечень главных администраторов безвозмездных поступлений бюджета края - исполнительных органов государственной власти Забайкальского края.</w:t>
            </w:r>
          </w:p>
        </w:tc>
      </w:tr>
    </w:tbl>
    <w:p w:rsidR="00E91F2E" w:rsidRDefault="00E91F2E" w:rsidP="00E91F2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91F2E" w:rsidTr="008C7BE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91F2E" w:rsidRDefault="00E91F2E" w:rsidP="008C7BE0">
            <w:pPr>
              <w:pStyle w:val="ConsPlusNormal"/>
              <w:jc w:val="both"/>
            </w:pPr>
            <w:hyperlink r:id="rId13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финансов Забайкальского края от 03.09.2019 N 16-нпа внесены изменения в перечень главных администраторов безвозмездных поступлений бюджета края - исполнительных органов государственной власти Забайкальского края.</w:t>
            </w:r>
          </w:p>
        </w:tc>
      </w:tr>
    </w:tbl>
    <w:p w:rsidR="00E91F2E" w:rsidRDefault="00E91F2E" w:rsidP="00E91F2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91F2E" w:rsidTr="008C7BE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91F2E" w:rsidRDefault="00E91F2E" w:rsidP="008C7BE0">
            <w:pPr>
              <w:pStyle w:val="ConsPlusNormal"/>
              <w:jc w:val="both"/>
            </w:pPr>
            <w:hyperlink r:id="rId14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финансов Забайкальского края от 22.07.2019 N 13-нпа внесены изменения в перечень главных администраторов безвозмездных поступлений бюджета края - исполнительных органов государственной власти Забайкальского края.</w:t>
            </w:r>
          </w:p>
        </w:tc>
      </w:tr>
    </w:tbl>
    <w:p w:rsidR="00E91F2E" w:rsidRDefault="00E91F2E" w:rsidP="00E91F2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91F2E" w:rsidTr="008C7BE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91F2E" w:rsidRDefault="00E91F2E" w:rsidP="008C7BE0">
            <w:pPr>
              <w:pStyle w:val="ConsPlusNormal"/>
              <w:jc w:val="both"/>
            </w:pPr>
            <w:hyperlink r:id="rId15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финансов Забайкальского края от 01.07.2019 N 12-нпа внесены изменения в перечень главных администраторов безвозмездных поступлений бюджета края - исполнительных органов государственной власти Забайкальского края.</w:t>
            </w:r>
          </w:p>
        </w:tc>
      </w:tr>
    </w:tbl>
    <w:p w:rsidR="00E91F2E" w:rsidRDefault="00E91F2E" w:rsidP="00E91F2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91F2E" w:rsidTr="008C7BE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91F2E" w:rsidRDefault="00E91F2E" w:rsidP="008C7BE0">
            <w:pPr>
              <w:pStyle w:val="ConsPlusNormal"/>
              <w:jc w:val="both"/>
            </w:pPr>
            <w:hyperlink r:id="rId16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финансов Забайкальского края от 17.06.2019 N 11-нпа внесены изменения в перечень главных администраторов безвозмездных поступлений бюджета края - исполнительных органов государственной власти Забайкальского края.</w:t>
            </w:r>
          </w:p>
        </w:tc>
      </w:tr>
    </w:tbl>
    <w:p w:rsidR="00375645" w:rsidRDefault="00375645">
      <w:bookmarkStart w:id="1" w:name="_GoBack"/>
      <w:bookmarkEnd w:id="1"/>
    </w:p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2E"/>
    <w:rsid w:val="00375645"/>
    <w:rsid w:val="0083792F"/>
    <w:rsid w:val="00E9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1F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1F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91F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91F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91F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91F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91F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91F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1F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1F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91F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91F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91F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91F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91F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91F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3C2DEE436B952CA5DC248043DDE3A4E2F156EB6FB897A7D173A409D65DDC45567DDA98A81D79DFA52180E79AC92DF62C787FFE74DB613DE6AC842DDDMCZ8G" TargetMode="External"/><Relationship Id="rId13" Type="http://schemas.openxmlformats.org/officeDocument/2006/relationships/hyperlink" Target="consultantplus://offline/ref=733C2DEE436B952CA5DC248043DDE3A4E2F156EB6FB897A1D57CAF09D65DDC45567DDA98A81D79DFA52180E79FC52DF62C787FFE74DB613DE6AC842DDDMCZ8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3C2DEE436B952CA5DC248043DDE3A4E2F156EB6FB897A1DB70A809D65DDC45567DDA98A81D79DFA52180E79AC22DF62C787FFE74DB613DE6AC842DDDMCZ8G" TargetMode="External"/><Relationship Id="rId12" Type="http://schemas.openxmlformats.org/officeDocument/2006/relationships/hyperlink" Target="consultantplus://offline/ref=733C2DEE436B952CA5DC248043DDE3A4E2F156EB6FB897A0D376AF09D65DDC45567DDA98A81D79DFA52180E79FC52DF62C787FFE74DB613DE6AC842DDDMCZ8G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33C2DEE436B952CA5DC248043DDE3A4E2F156EB6FB897A1D277AC09D65DDC45567DDA98A81D79DFA52180E79FC52DF62C787FFE74DB613DE6AC842DDDMCZ8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33C2DEE436B952CA5DC248043DDE3A4E2F156EB6FB897A2DB72AC09D65DDC45567DDA98A81D79DFA52180E796C22DF62C787FFE74DB613DE6AC842DDDMCZ8G" TargetMode="External"/><Relationship Id="rId11" Type="http://schemas.openxmlformats.org/officeDocument/2006/relationships/hyperlink" Target="consultantplus://offline/ref=733C2DEE436B952CA5DC248043DDE3A4E2F156EB6FB897A1DB70A809D65DDC45567DDA98A81D79DFA52180E799C02DF62C787FFE74DB613DE6AC842DDDMCZ8G" TargetMode="External"/><Relationship Id="rId5" Type="http://schemas.openxmlformats.org/officeDocument/2006/relationships/hyperlink" Target="consultantplus://offline/ref=733C2DEE436B952CA5DC248043DDE3A4E2F156EB6FB897A3D176AE09D65DDC45567DDA98A81D79DFA52180E79BC62DF62C787FFE74DB613DE6AC842DDDMCZ8G" TargetMode="External"/><Relationship Id="rId15" Type="http://schemas.openxmlformats.org/officeDocument/2006/relationships/hyperlink" Target="consultantplus://offline/ref=733C2DEE436B952CA5DC248043DDE3A4E2F156EB6FB897A1D37CA809D65DDC45567DDA98A81D79DFA52180E79FC52DF62C787FFE74DB613DE6AC842DDDMCZ8G" TargetMode="External"/><Relationship Id="rId10" Type="http://schemas.openxmlformats.org/officeDocument/2006/relationships/hyperlink" Target="consultantplus://offline/ref=733C2DEE436B952CA5DC248043DDE3A4E2F156EB6FB897A1DB70A809D65DDC45567DDA98A81D79DFA52180E79AC42DF62C787FFE74DB613DE6AC842DDDMCZ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3C2DEE436B952CA5DC248043DDE3A4E2F156EB6FB897A2DB72AC09D65DDC45567DDA98A81D79DFA52180E796C22DF62C787FFE74DB613DE6AC842DDDMCZ8G" TargetMode="External"/><Relationship Id="rId14" Type="http://schemas.openxmlformats.org/officeDocument/2006/relationships/hyperlink" Target="consultantplus://offline/ref=733C2DEE436B952CA5DC248043DDE3A4E2F156EB6FB897A1D17CAF09D65DDC45567DDA98A81D79DFA52180E79FC52DF62C787FFE74DB613DE6AC842DDDMCZ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7844</Words>
  <Characters>44716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2020-01-27T06:32:00Z</dcterms:created>
  <dcterms:modified xsi:type="dcterms:W3CDTF">2020-01-27T06:33:00Z</dcterms:modified>
</cp:coreProperties>
</file>