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D3" w:rsidRDefault="005321D3" w:rsidP="005321D3">
      <w:pPr>
        <w:pStyle w:val="ConsPlusNormal"/>
        <w:jc w:val="right"/>
        <w:outlineLvl w:val="0"/>
      </w:pPr>
      <w:r>
        <w:t>Приложение 17</w:t>
      </w:r>
    </w:p>
    <w:p w:rsidR="005321D3" w:rsidRDefault="005321D3" w:rsidP="005321D3">
      <w:pPr>
        <w:pStyle w:val="ConsPlusNormal"/>
        <w:jc w:val="right"/>
      </w:pPr>
      <w:r>
        <w:t>к Закону Забайкальского края</w:t>
      </w:r>
    </w:p>
    <w:p w:rsidR="005321D3" w:rsidRDefault="005321D3" w:rsidP="005321D3">
      <w:pPr>
        <w:pStyle w:val="ConsPlusNormal"/>
        <w:jc w:val="right"/>
      </w:pPr>
      <w:r>
        <w:t>"О бюджете Забайкальского края на 2019 год</w:t>
      </w:r>
    </w:p>
    <w:p w:rsidR="005321D3" w:rsidRDefault="005321D3" w:rsidP="005321D3">
      <w:pPr>
        <w:pStyle w:val="ConsPlusNormal"/>
        <w:jc w:val="right"/>
      </w:pPr>
      <w:r>
        <w:t>и плановый период 2020 и 2021 годов"</w:t>
      </w:r>
    </w:p>
    <w:p w:rsidR="005321D3" w:rsidRDefault="005321D3" w:rsidP="005321D3">
      <w:pPr>
        <w:pStyle w:val="ConsPlusNormal"/>
        <w:jc w:val="both"/>
      </w:pPr>
    </w:p>
    <w:p w:rsidR="005321D3" w:rsidRDefault="005321D3" w:rsidP="005321D3">
      <w:pPr>
        <w:pStyle w:val="ConsPlusTitle"/>
        <w:jc w:val="center"/>
      </w:pPr>
      <w:bookmarkStart w:id="0" w:name="P115903"/>
      <w:bookmarkEnd w:id="0"/>
      <w:r>
        <w:t>РАСПРЕДЕЛЕНИЕ</w:t>
      </w:r>
    </w:p>
    <w:p w:rsidR="005321D3" w:rsidRDefault="005321D3" w:rsidP="005321D3">
      <w:pPr>
        <w:pStyle w:val="ConsPlusTitle"/>
        <w:jc w:val="center"/>
      </w:pPr>
      <w:r>
        <w:t>БЮДЖЕТНЫХ АССИГНОВАНИЙ НА ИСПОЛНЕНИЕ ПУБЛИЧНЫХ</w:t>
      </w:r>
    </w:p>
    <w:p w:rsidR="005321D3" w:rsidRDefault="005321D3" w:rsidP="005321D3">
      <w:pPr>
        <w:pStyle w:val="ConsPlusTitle"/>
        <w:jc w:val="center"/>
      </w:pPr>
      <w:r>
        <w:t>НОРМАТИВНЫХ ОБЯЗАТЕЛЬСТВ НА 2019 ГОД</w:t>
      </w:r>
    </w:p>
    <w:p w:rsidR="005321D3" w:rsidRDefault="005321D3" w:rsidP="005321D3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5321D3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321D3" w:rsidRDefault="005321D3" w:rsidP="003851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21D3" w:rsidRDefault="005321D3" w:rsidP="003851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321D3" w:rsidRDefault="005321D3" w:rsidP="003851D8">
            <w:pPr>
              <w:pStyle w:val="ConsPlusNormal"/>
              <w:jc w:val="center"/>
            </w:pPr>
            <w:r>
              <w:rPr>
                <w:color w:val="392C69"/>
              </w:rPr>
              <w:t>от 18.12.2019 N 1777-ЗЗК)</w:t>
            </w:r>
          </w:p>
        </w:tc>
      </w:tr>
    </w:tbl>
    <w:p w:rsidR="005321D3" w:rsidRDefault="005321D3" w:rsidP="005321D3">
      <w:pPr>
        <w:pStyle w:val="ConsPlusNormal"/>
        <w:jc w:val="both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3"/>
        <w:gridCol w:w="1698"/>
        <w:gridCol w:w="585"/>
        <w:gridCol w:w="585"/>
        <w:gridCol w:w="1317"/>
        <w:gridCol w:w="1698"/>
      </w:tblGrid>
      <w:tr w:rsidR="005321D3" w:rsidTr="005321D3">
        <w:trPr>
          <w:jc w:val="center"/>
        </w:trPr>
        <w:tc>
          <w:tcPr>
            <w:tcW w:w="4479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</w:t>
            </w:r>
            <w:bookmarkStart w:id="1" w:name="_GoBack"/>
            <w:bookmarkEnd w:id="1"/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6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5 911 897,1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17 1 01 51370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1 833,1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25 886,5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101,6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545 492,3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17 1 01 52800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11,1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422 723,1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276 192,3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lastRenderedPageBreak/>
              <w:t>Ежемесячные денежные выплаты труженикам тыла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11 704,2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8 408,2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15 637,6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53 247,3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12 496,9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552,9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4 192,0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309 514,5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116 271,0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7 963,5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546 322,8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294 103,5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</w:t>
            </w:r>
            <w:r>
              <w:lastRenderedPageBreak/>
              <w:t>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lastRenderedPageBreak/>
              <w:t>17 1 01 84531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23 400,0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lastRenderedPageBreak/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273 749,0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31 063,4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1 324,8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7 024,4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17 3 04 52600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17 426,8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17 3 04 52700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26 588,3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17 3 04 53800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934 561,7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345 238,8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120 034,0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112,2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89 880,0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215 432,0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3 P1 55730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416 413,6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округа, за счет средств резервного фонда Правительства Российской Федерации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3 P1 56400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360 786,5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</w:tcPr>
          <w:p w:rsidR="005321D3" w:rsidRDefault="005321D3" w:rsidP="003851D8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17 3 P1 82515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396 207,2</w:t>
            </w:r>
          </w:p>
        </w:tc>
      </w:tr>
      <w:tr w:rsidR="005321D3" w:rsidTr="005321D3">
        <w:trPr>
          <w:jc w:val="center"/>
        </w:trPr>
        <w:tc>
          <w:tcPr>
            <w:tcW w:w="4479" w:type="dxa"/>
            <w:vAlign w:val="center"/>
          </w:tcPr>
          <w:p w:rsidR="005321D3" w:rsidRDefault="005321D3" w:rsidP="003851D8">
            <w:pPr>
              <w:pStyle w:val="ConsPlusNormal"/>
            </w:pPr>
            <w:r>
              <w:t>Итого расходов</w:t>
            </w: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5321D3" w:rsidRDefault="005321D3" w:rsidP="003851D8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5321D3" w:rsidRDefault="005321D3" w:rsidP="003851D8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5321D3" w:rsidRDefault="005321D3" w:rsidP="003851D8">
            <w:pPr>
              <w:pStyle w:val="ConsPlusNormal"/>
              <w:jc w:val="right"/>
            </w:pPr>
            <w:r>
              <w:t>5 911 897,1</w:t>
            </w:r>
          </w:p>
        </w:tc>
      </w:tr>
    </w:tbl>
    <w:p w:rsidR="005321D3" w:rsidRDefault="005321D3" w:rsidP="005321D3">
      <w:pPr>
        <w:pStyle w:val="ConsPlusNormal"/>
        <w:jc w:val="both"/>
      </w:pPr>
    </w:p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D3"/>
    <w:rsid w:val="00375645"/>
    <w:rsid w:val="005321D3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2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2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2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2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9CCF25A30D477BF08DDBDEF42BD2E45E2322C1D5787487AF6B5C9E264EBD5B3B4E4A0B3F3FBDA2394102D1CAF77A07EFEFA034A5F2154B59E3A0C1ABK8y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2020-01-20T10:10:00Z</dcterms:created>
  <dcterms:modified xsi:type="dcterms:W3CDTF">2020-01-20T10:10:00Z</dcterms:modified>
</cp:coreProperties>
</file>