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2F0" w:rsidRDefault="005932F0" w:rsidP="005932F0">
      <w:pPr>
        <w:pStyle w:val="ConsPlusNormal"/>
        <w:jc w:val="right"/>
        <w:outlineLvl w:val="0"/>
      </w:pPr>
      <w:r>
        <w:t>Приложение 29</w:t>
      </w:r>
    </w:p>
    <w:p w:rsidR="005932F0" w:rsidRDefault="005932F0" w:rsidP="005932F0">
      <w:pPr>
        <w:pStyle w:val="ConsPlusNormal"/>
        <w:jc w:val="right"/>
      </w:pPr>
      <w:r>
        <w:t>к Закону Забайкальского края</w:t>
      </w:r>
    </w:p>
    <w:p w:rsidR="005932F0" w:rsidRDefault="005932F0" w:rsidP="005932F0">
      <w:pPr>
        <w:pStyle w:val="ConsPlusNormal"/>
        <w:jc w:val="right"/>
      </w:pPr>
      <w:r>
        <w:t>"О бюджете Забайкальского края на 2019 год</w:t>
      </w:r>
    </w:p>
    <w:p w:rsidR="005932F0" w:rsidRDefault="005932F0" w:rsidP="005932F0">
      <w:pPr>
        <w:pStyle w:val="ConsPlusNormal"/>
        <w:jc w:val="right"/>
      </w:pPr>
      <w:r>
        <w:t>и плановый период 2020 и 2021 годов"</w:t>
      </w:r>
    </w:p>
    <w:p w:rsidR="005932F0" w:rsidRDefault="005932F0" w:rsidP="005932F0">
      <w:pPr>
        <w:pStyle w:val="ConsPlusNormal"/>
        <w:jc w:val="both"/>
      </w:pPr>
    </w:p>
    <w:p w:rsidR="005932F0" w:rsidRDefault="005932F0" w:rsidP="005932F0">
      <w:pPr>
        <w:pStyle w:val="ConsPlusTitle"/>
        <w:jc w:val="center"/>
      </w:pPr>
      <w:bookmarkStart w:id="0" w:name="P127974"/>
      <w:bookmarkEnd w:id="0"/>
      <w:r>
        <w:t>ПРОГРАММА</w:t>
      </w:r>
    </w:p>
    <w:p w:rsidR="005932F0" w:rsidRDefault="005932F0" w:rsidP="005932F0">
      <w:pPr>
        <w:pStyle w:val="ConsPlusTitle"/>
        <w:jc w:val="center"/>
      </w:pPr>
      <w:r>
        <w:t>ГОСУДАРСТВЕННЫХ ВНУТРЕННИХ ЗАИМСТВОВАНИЙ ЗАБАЙКАЛЬСКОГО КРАЯ</w:t>
      </w:r>
    </w:p>
    <w:p w:rsidR="005932F0" w:rsidRDefault="005932F0" w:rsidP="005932F0">
      <w:pPr>
        <w:pStyle w:val="ConsPlusTitle"/>
        <w:jc w:val="center"/>
      </w:pPr>
      <w:r>
        <w:t>НА 2019 ГОД И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5932F0" w:rsidRDefault="005932F0" w:rsidP="005932F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932F0" w:rsidTr="001B7C4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932F0" w:rsidRDefault="005932F0" w:rsidP="001B7C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32F0" w:rsidRDefault="005932F0" w:rsidP="001B7C4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5932F0" w:rsidRDefault="005932F0" w:rsidP="001B7C48">
            <w:pPr>
              <w:pStyle w:val="ConsPlusNormal"/>
              <w:jc w:val="center"/>
            </w:pPr>
            <w:r>
              <w:rPr>
                <w:color w:val="392C69"/>
              </w:rPr>
              <w:t>от 01.11.2019 N 1768-ЗЗК)</w:t>
            </w:r>
          </w:p>
        </w:tc>
      </w:tr>
    </w:tbl>
    <w:p w:rsidR="005932F0" w:rsidRDefault="005932F0" w:rsidP="005932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4070"/>
        <w:gridCol w:w="1501"/>
        <w:gridCol w:w="1501"/>
        <w:gridCol w:w="1501"/>
      </w:tblGrid>
      <w:tr w:rsidR="005932F0" w:rsidTr="001B7C48">
        <w:tc>
          <w:tcPr>
            <w:tcW w:w="4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2F0" w:rsidRDefault="005932F0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7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2F0" w:rsidRDefault="005932F0" w:rsidP="001B7C48">
            <w:pPr>
              <w:pStyle w:val="ConsPlusNormal"/>
              <w:jc w:val="center"/>
            </w:pPr>
            <w:r>
              <w:t>Государственные внутренние заимствования</w:t>
            </w:r>
          </w:p>
        </w:tc>
        <w:tc>
          <w:tcPr>
            <w:tcW w:w="45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2F0" w:rsidRDefault="005932F0" w:rsidP="001B7C4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932F0" w:rsidTr="001B7C48"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32F0" w:rsidRDefault="005932F0" w:rsidP="001B7C48"/>
        </w:tc>
        <w:tc>
          <w:tcPr>
            <w:tcW w:w="407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32F0" w:rsidRDefault="005932F0" w:rsidP="001B7C48"/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2F0" w:rsidRDefault="005932F0" w:rsidP="001B7C48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2F0" w:rsidRDefault="005932F0" w:rsidP="001B7C4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2F0" w:rsidRDefault="005932F0" w:rsidP="001B7C48">
            <w:pPr>
              <w:pStyle w:val="ConsPlusNormal"/>
              <w:jc w:val="center"/>
            </w:pPr>
            <w:r>
              <w:t>2021 год</w:t>
            </w:r>
          </w:p>
        </w:tc>
      </w:tr>
      <w:tr w:rsidR="005932F0" w:rsidTr="001B7C48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</w:tcPr>
          <w:p w:rsidR="005932F0" w:rsidRDefault="005932F0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</w:tcPr>
          <w:p w:rsidR="005932F0" w:rsidRDefault="005932F0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5932F0" w:rsidRDefault="005932F0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5932F0" w:rsidRDefault="005932F0" w:rsidP="001B7C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5932F0" w:rsidRDefault="005932F0" w:rsidP="001B7C48">
            <w:pPr>
              <w:pStyle w:val="ConsPlusNormal"/>
              <w:jc w:val="center"/>
            </w:pPr>
            <w:r>
              <w:t>5</w:t>
            </w:r>
          </w:p>
        </w:tc>
      </w:tr>
      <w:tr w:rsidR="005932F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32F0" w:rsidRDefault="005932F0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both"/>
            </w:pPr>
            <w:r>
              <w:t>Бюджетные кредиты, привлекаемые от других бюджетов бюджетной системы Российской Федерации: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</w:pPr>
          </w:p>
        </w:tc>
      </w:tr>
      <w:tr w:rsidR="005932F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932F0" w:rsidRDefault="005932F0" w:rsidP="001B7C48">
            <w:pPr>
              <w:pStyle w:val="ConsPlusNormal"/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both"/>
            </w:pPr>
            <w:r>
              <w:t>объем привлечения,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right"/>
            </w:pPr>
            <w:r>
              <w:t>3 700 000,0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right"/>
            </w:pPr>
            <w:r>
              <w:t>3 400 000,0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right"/>
            </w:pPr>
            <w:r>
              <w:t>3 600 000,0</w:t>
            </w:r>
          </w:p>
        </w:tc>
      </w:tr>
      <w:tr w:rsidR="005932F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932F0" w:rsidRDefault="005932F0" w:rsidP="001B7C48">
            <w:pPr>
              <w:pStyle w:val="ConsPlusNormal"/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</w:pPr>
          </w:p>
        </w:tc>
      </w:tr>
      <w:tr w:rsidR="005932F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932F0" w:rsidRDefault="005932F0" w:rsidP="001B7C48">
            <w:pPr>
              <w:pStyle w:val="ConsPlusNormal"/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both"/>
            </w:pPr>
            <w:r>
              <w:t>привлечение бюджетных кредитов от других бюджетов бюджетной 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right"/>
            </w:pPr>
            <w:r>
              <w:t>0,0</w:t>
            </w:r>
          </w:p>
        </w:tc>
      </w:tr>
      <w:tr w:rsidR="005932F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932F0" w:rsidRDefault="005932F0" w:rsidP="001B7C48">
            <w:pPr>
              <w:pStyle w:val="ConsPlusNormal"/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both"/>
            </w:pPr>
            <w:r>
              <w:t>привлечение бюджетных кредитов за счет средств федерального бюджета на пополнение остатков средств на счетах бюджетов субъектов Российской Федерации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right"/>
            </w:pPr>
            <w:r>
              <w:t>3 700 000,0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right"/>
            </w:pPr>
            <w:r>
              <w:t>3 400 000,0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right"/>
            </w:pPr>
            <w:r>
              <w:t>3 600 000,0</w:t>
            </w:r>
          </w:p>
        </w:tc>
      </w:tr>
      <w:tr w:rsidR="005932F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932F0" w:rsidRDefault="005932F0" w:rsidP="001B7C48">
            <w:pPr>
              <w:pStyle w:val="ConsPlusNormal"/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both"/>
            </w:pPr>
            <w:r>
              <w:t>объем средств, направляемых на погашение основной суммы долга,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right"/>
            </w:pPr>
            <w:r>
              <w:t>4 430 283,3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right"/>
            </w:pPr>
            <w:r>
              <w:t>4 860 566,6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right"/>
            </w:pPr>
            <w:r>
              <w:t>6 521 133,0</w:t>
            </w:r>
          </w:p>
        </w:tc>
      </w:tr>
      <w:tr w:rsidR="005932F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932F0" w:rsidRDefault="005932F0" w:rsidP="001B7C48">
            <w:pPr>
              <w:pStyle w:val="ConsPlusNormal"/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</w:pPr>
          </w:p>
        </w:tc>
      </w:tr>
      <w:tr w:rsidR="005932F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932F0" w:rsidRDefault="005932F0" w:rsidP="001B7C48">
            <w:pPr>
              <w:pStyle w:val="ConsPlusNormal"/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both"/>
            </w:pPr>
            <w:r>
              <w:t>погашение бюджетных кредитов от других бюджетов бюджетной 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right"/>
            </w:pPr>
            <w:r>
              <w:t>730 283,3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right"/>
            </w:pPr>
            <w:r>
              <w:t>1 460 566,6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right"/>
            </w:pPr>
            <w:r>
              <w:t>2 921 133,0</w:t>
            </w:r>
          </w:p>
        </w:tc>
      </w:tr>
      <w:tr w:rsidR="005932F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932F0" w:rsidRDefault="005932F0" w:rsidP="001B7C48">
            <w:pPr>
              <w:pStyle w:val="ConsPlusNormal"/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both"/>
            </w:pPr>
            <w:r>
              <w:t xml:space="preserve">погашение бюджетных кредитов, предоставленных за счет средств федерального бюджета на пополнение остатков средств на счетах бюджетов </w:t>
            </w:r>
            <w:r>
              <w:lastRenderedPageBreak/>
              <w:t>субъектов Российской Федерации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right"/>
            </w:pPr>
            <w:r>
              <w:lastRenderedPageBreak/>
              <w:t>3 700 000,0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right"/>
            </w:pPr>
            <w:r>
              <w:t>3 400 000,0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right"/>
            </w:pPr>
            <w:r>
              <w:t>3 600 000,0</w:t>
            </w:r>
          </w:p>
        </w:tc>
      </w:tr>
      <w:tr w:rsidR="005932F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932F0" w:rsidRDefault="005932F0" w:rsidP="001B7C48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both"/>
            </w:pPr>
            <w:r>
              <w:t>Кредиты, привлекаемые от кредитных организаций: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</w:pPr>
          </w:p>
        </w:tc>
      </w:tr>
      <w:tr w:rsidR="005932F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932F0" w:rsidRDefault="005932F0" w:rsidP="001B7C48">
            <w:pPr>
              <w:pStyle w:val="ConsPlusNormal"/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both"/>
            </w:pPr>
            <w:r>
              <w:t>объем привлечения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right"/>
            </w:pPr>
            <w:r>
              <w:t>24 972 980,3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right"/>
            </w:pPr>
            <w:r>
              <w:t>630 374,8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right"/>
            </w:pPr>
            <w:r>
              <w:t>13 752 769,4</w:t>
            </w:r>
          </w:p>
        </w:tc>
      </w:tr>
      <w:tr w:rsidR="005932F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932F0" w:rsidRDefault="005932F0" w:rsidP="001B7C48">
            <w:pPr>
              <w:pStyle w:val="ConsPlusNormal"/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both"/>
            </w:pPr>
            <w:r>
              <w:t>объем средств, направляемых на погашение основной суммы долга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right"/>
            </w:pPr>
            <w:r>
              <w:t>23 750 000,0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right"/>
            </w:pPr>
            <w:r>
              <w:t>12 492 080,7</w:t>
            </w:r>
          </w:p>
        </w:tc>
      </w:tr>
      <w:tr w:rsidR="005932F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932F0" w:rsidRDefault="005932F0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both"/>
            </w:pPr>
            <w:r>
              <w:t>Общий объем государственных внутренних заимствований: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</w:pPr>
          </w:p>
        </w:tc>
      </w:tr>
      <w:tr w:rsidR="005932F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932F0" w:rsidRDefault="005932F0" w:rsidP="001B7C48">
            <w:pPr>
              <w:pStyle w:val="ConsPlusNormal"/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both"/>
            </w:pPr>
            <w:r>
              <w:t>привлечение средств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right"/>
            </w:pPr>
            <w:r>
              <w:t>28 672 980,3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right"/>
            </w:pPr>
            <w:r>
              <w:t>4 030 374,8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right"/>
            </w:pPr>
            <w:r>
              <w:t>17 352 769,4</w:t>
            </w:r>
          </w:p>
        </w:tc>
      </w:tr>
      <w:tr w:rsidR="005932F0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932F0" w:rsidRDefault="005932F0" w:rsidP="001B7C48">
            <w:pPr>
              <w:pStyle w:val="ConsPlusNormal"/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both"/>
            </w:pPr>
            <w:r>
              <w:t>средства, направляемые на погашение основной суммы долга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right"/>
            </w:pPr>
            <w:r>
              <w:t>28 180 283,3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right"/>
            </w:pPr>
            <w:r>
              <w:t>4 860 566,6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2F0" w:rsidRDefault="005932F0" w:rsidP="001B7C48">
            <w:pPr>
              <w:pStyle w:val="ConsPlusNormal"/>
              <w:jc w:val="right"/>
            </w:pPr>
            <w:r>
              <w:t>19 013 213,7</w:t>
            </w:r>
          </w:p>
        </w:tc>
      </w:tr>
    </w:tbl>
    <w:p w:rsidR="005932F0" w:rsidRDefault="005932F0" w:rsidP="005932F0">
      <w:pPr>
        <w:pStyle w:val="ConsPlusNormal"/>
        <w:jc w:val="both"/>
      </w:pPr>
    </w:p>
    <w:p w:rsidR="005932F0" w:rsidRDefault="005932F0" w:rsidP="005932F0">
      <w:pPr>
        <w:pStyle w:val="ConsPlusNormal"/>
        <w:jc w:val="both"/>
      </w:pPr>
    </w:p>
    <w:p w:rsidR="005932F0" w:rsidRDefault="005932F0" w:rsidP="005932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32F0" w:rsidRDefault="005932F0" w:rsidP="005932F0"/>
    <w:p w:rsidR="00375645" w:rsidRDefault="00375645">
      <w:bookmarkStart w:id="1" w:name="_GoBack"/>
      <w:bookmarkEnd w:id="1"/>
    </w:p>
    <w:sectPr w:rsidR="00375645" w:rsidSect="006D43A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2F0"/>
    <w:rsid w:val="00375645"/>
    <w:rsid w:val="005932F0"/>
    <w:rsid w:val="008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3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3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3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3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2814B44591F61974510A433F73690072EBD709EBD4380CF0AEE23891287644382FF5C261671944EB795A0AA3DCEF2B26F4BC5AFF0714DC6648168C4751550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2019-11-21T02:29:00Z</dcterms:created>
  <dcterms:modified xsi:type="dcterms:W3CDTF">2019-11-21T02:30:00Z</dcterms:modified>
</cp:coreProperties>
</file>