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98E" w:rsidRDefault="0095498E" w:rsidP="0095498E">
      <w:pPr>
        <w:pStyle w:val="ConsPlusNormal"/>
        <w:jc w:val="right"/>
        <w:outlineLvl w:val="0"/>
      </w:pPr>
      <w:bookmarkStart w:id="0" w:name="_GoBack"/>
      <w:bookmarkEnd w:id="0"/>
      <w:r>
        <w:t>Приложение 25</w:t>
      </w:r>
    </w:p>
    <w:p w:rsidR="0095498E" w:rsidRDefault="0095498E" w:rsidP="0095498E">
      <w:pPr>
        <w:pStyle w:val="ConsPlusNormal"/>
        <w:jc w:val="right"/>
      </w:pPr>
      <w:r>
        <w:t>к Закону Забайкальского края</w:t>
      </w:r>
    </w:p>
    <w:p w:rsidR="0095498E" w:rsidRDefault="0095498E" w:rsidP="0095498E">
      <w:pPr>
        <w:pStyle w:val="ConsPlusNormal"/>
        <w:jc w:val="right"/>
      </w:pPr>
      <w:r>
        <w:t>"О бюджете Забайкальского края на 2019 год</w:t>
      </w:r>
    </w:p>
    <w:p w:rsidR="0095498E" w:rsidRDefault="0095498E" w:rsidP="0095498E">
      <w:pPr>
        <w:pStyle w:val="ConsPlusNormal"/>
        <w:jc w:val="right"/>
      </w:pPr>
      <w:r>
        <w:t>и плановый период 2020 и 2021 годов"</w:t>
      </w:r>
    </w:p>
    <w:p w:rsidR="0095498E" w:rsidRDefault="0095498E" w:rsidP="0095498E">
      <w:pPr>
        <w:pStyle w:val="ConsPlusNormal"/>
        <w:jc w:val="both"/>
      </w:pPr>
    </w:p>
    <w:p w:rsidR="0095498E" w:rsidRDefault="0095498E" w:rsidP="0095498E">
      <w:pPr>
        <w:pStyle w:val="ConsPlusTitle"/>
        <w:jc w:val="center"/>
      </w:pPr>
      <w:bookmarkStart w:id="1" w:name="P117889"/>
      <w:bookmarkEnd w:id="1"/>
      <w:r>
        <w:t>МЕЖБЮДЖЕТНЫЕ ТРАНСФЕРТЫ, ПРЕДОСТАВЛЯЕМЫЕ БЮДЖЕТАМ</w:t>
      </w:r>
    </w:p>
    <w:p w:rsidR="0095498E" w:rsidRDefault="0095498E" w:rsidP="0095498E">
      <w:pPr>
        <w:pStyle w:val="ConsPlusTitle"/>
        <w:jc w:val="center"/>
      </w:pPr>
      <w:r>
        <w:t>МУНИЦИПАЛЬНЫХ РАЙОНОВ И ГОРОДСКИХ ОКРУГОВ,</w:t>
      </w:r>
    </w:p>
    <w:p w:rsidR="0095498E" w:rsidRDefault="0095498E" w:rsidP="0095498E">
      <w:pPr>
        <w:pStyle w:val="ConsPlusTitle"/>
        <w:jc w:val="center"/>
      </w:pPr>
      <w:r>
        <w:t>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95498E" w:rsidRDefault="0095498E" w:rsidP="0095498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498E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498E" w:rsidRDefault="0095498E" w:rsidP="001B7C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498E" w:rsidRDefault="0095498E" w:rsidP="001B7C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95498E" w:rsidRDefault="0095498E" w:rsidP="001B7C48">
            <w:pPr>
              <w:pStyle w:val="ConsPlusNormal"/>
              <w:jc w:val="center"/>
            </w:pPr>
            <w:r>
              <w:rPr>
                <w:color w:val="392C69"/>
              </w:rPr>
              <w:t>от 17.09.2019 N 1761-ЗЗК)</w:t>
            </w:r>
          </w:p>
        </w:tc>
      </w:tr>
    </w:tbl>
    <w:p w:rsidR="0095498E" w:rsidRDefault="0095498E" w:rsidP="0095498E">
      <w:pPr>
        <w:pStyle w:val="ConsPlusNormal"/>
        <w:jc w:val="both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9"/>
        <w:gridCol w:w="1606"/>
        <w:gridCol w:w="556"/>
        <w:gridCol w:w="556"/>
        <w:gridCol w:w="943"/>
        <w:gridCol w:w="1353"/>
        <w:gridCol w:w="1353"/>
      </w:tblGrid>
      <w:tr w:rsidR="0095498E" w:rsidTr="0095498E">
        <w:trPr>
          <w:jc w:val="center"/>
        </w:trPr>
        <w:tc>
          <w:tcPr>
            <w:tcW w:w="3839" w:type="dxa"/>
            <w:vMerge w:val="restart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661" w:type="dxa"/>
            <w:gridSpan w:val="4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706" w:type="dxa"/>
            <w:gridSpan w:val="2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Merge/>
          </w:tcPr>
          <w:p w:rsidR="0095498E" w:rsidRDefault="0095498E" w:rsidP="001B7C48"/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7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 (городских округов)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4 561 971,2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4 488 244,5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01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4 538 708,2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4 465 676,5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Дотации на выравнивание бюджетной обеспеченности поселений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01 3 02 78010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58 708,0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58 708,0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01 3 02 78020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4 396 349,0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4 324 449,0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(городских округов) Забайкальского края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01 3 02 78050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82 519,5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88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22 568,0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88 0 00 50100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22 568,0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 и городских округов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1 768 930,5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1 093 770,5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Забайкальского края "Управление государственными финансами и государственным долгом"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143 000,0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lastRenderedPageBreak/>
              <w:t>Субсидии на выравнивание обеспеченности муниципальных районов (городских округов) на реализацию отдельных расходных обязательств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01 3 02 78181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143 000,0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12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39 014,2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12 1 03 74521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39 014,2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13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363 239,0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286 501,6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Проектирование и строительство троллейбусных линий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13 1 G4 74506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103 583,0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7 097,0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13 3 03 74315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63 477,0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133 225,6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13 3 03 74317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196 179,0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146 179,0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482 508,4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388 587,3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 xml:space="preserve">Создание дополнительных мест для детей в возрасте от 1,5 до 3 лет в </w:t>
            </w:r>
            <w:r>
              <w:lastRenderedPageBreak/>
              <w:t>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lastRenderedPageBreak/>
              <w:t>14 1 P2 52320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459 478,8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365 869,3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14 7 02 71101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22 718,0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физической культуры и спорта в Забайкальском крае"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18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59 182,3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Развитие сети плоскостных спортивных сооружений в сельской местности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18 4 01 73670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24 039,3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Закупка комплектов искусственных покрытий для футбольных полей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18 4 08 73950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10 990,6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 xml:space="preserve">Финансовое обеспечение мероприятий федеральной целевой </w:t>
            </w:r>
            <w:hyperlink r:id="rId13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"Развитие физической культуры и спорта в Российской Федерации на 2016 - 2020 годы"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18 4 P5 54950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23 612,4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Подготовка спортивного резерва в муниципальных образованиях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18 2 03 73513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540,0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19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1 347,7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1 347,7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472,4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 xml:space="preserve">Поддержка экономического и </w:t>
            </w:r>
            <w:r>
              <w:lastRenderedPageBreak/>
              <w:t>социального развития коренных малочисленных народов Севера, Сибири и Дальнего Востока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lastRenderedPageBreak/>
              <w:t>19 7 03 R5150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lastRenderedPageBreak/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154,5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270,5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73,6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366,1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19 7 03 R5150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120,4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165,1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"Устойчивое развитие сельских территорий"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20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210 646,7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168 758,3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 в целях их благоустройства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20 1 03 77670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791,0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780,3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20 1 03 R5670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1 254,3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1 355,3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20 1 01 R5670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35 955,9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20 1 02 R5670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130 666,8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21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21 1 06 78111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1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жилищно-коммунального хозяйства Забайкальского края"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27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413 672,1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143 757,7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27 2 02 74102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27 2 G5 52430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240 000,0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27 1 02 74905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143 672,1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143 757,7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28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62 803,7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28 3 01 R0230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62 803,7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районов (городских округов)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8 130 198,7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8 023 173,5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01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105 407,5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105 339,8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01 3 02 78060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100 410,0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100 410,0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01 3 02 79205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4 997,5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4 929,8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Забайкальского края "Содействие занятости населения"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lastRenderedPageBreak/>
              <w:t>04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8 657,0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сфере труда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04 3 08 79206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8 657,0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05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5 271,0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4 980,0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05 7 05 77263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4 500,0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05 7 05 79263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480,0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13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70 076,9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70 076,9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13 1 03 74505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70 000,0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13 1 03 79227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18,1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 xml:space="preserve"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</w:t>
            </w:r>
            <w:r>
              <w:lastRenderedPageBreak/>
              <w:t>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lastRenderedPageBreak/>
              <w:t>13 1 03 79502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58,8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2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7 372 043,9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7 272 593,9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14 1 01 71201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2 261 766,7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14 2 01 71201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4 846 339,8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4 780 776,8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14 2 03 71218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106 516,8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14 3 02 71432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78 186,5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14 9 05 79230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2 630,3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 xml:space="preserve">Предоставление компенсации части платы, взимаемой с родителей </w:t>
            </w:r>
            <w:r>
              <w:lastRenderedPageBreak/>
              <w:t>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lastRenderedPageBreak/>
              <w:t>14 1 02 71230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39 406,8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lastRenderedPageBreak/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14 2 01 71228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3 310,0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17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495 651,1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488 802,1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17 3 03 79211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73 111,0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17 3 03 72400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391 549,0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17 3 05 74580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22 384,7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17 3 05 74581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1 713,7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17 3 05 79581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43,7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88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72 972,5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72 723,8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88 0 00 79220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18 170,4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17 916,0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88 0 00 51180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52 366,5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88 0 00 79207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828,0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828,0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88 0 00 79214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468,0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88 0 00 51200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343,9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360,3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88 0 00 79208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795,7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785,0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 (городских округов)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1 057 448,7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1 097 711,1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13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979 197,3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1 043 456,1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13 3 06 5505М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365 872,6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534 600,0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 xml:space="preserve">Финансовое обеспечение дорожной деятельности в рамках реализации национального проекта "Безопасные и </w:t>
            </w:r>
            <w:r>
              <w:lastRenderedPageBreak/>
              <w:t>качественные автомобильные дороги"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lastRenderedPageBreak/>
              <w:t>13 3 R1 53930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613 324,7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508 856,1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2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физической культуры и спорта в Забайкальском крае"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18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57 000,0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54 000,0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18 4 01 5505М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56 430,0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53 460,0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18 4 01 Ц505М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570,0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540,0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21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20 996,4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21 2 04 72806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15 789,7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21 2 04 72806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5 206,7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жилищно-коммунального хозяйства Забайкальского края"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27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255,0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  <w:vAlign w:val="center"/>
          </w:tcPr>
          <w:p w:rsidR="0095498E" w:rsidRDefault="0095498E" w:rsidP="001B7C48">
            <w:pPr>
              <w:pStyle w:val="ConsPlusNormal"/>
              <w:jc w:val="both"/>
            </w:pPr>
            <w:r>
              <w:t>Иные межбюджетные трансферты на организацию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  <w:r>
              <w:t>27 3 03 74303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255,0</w:t>
            </w:r>
          </w:p>
        </w:tc>
      </w:tr>
      <w:tr w:rsidR="0095498E" w:rsidTr="0095498E">
        <w:trPr>
          <w:jc w:val="center"/>
        </w:trPr>
        <w:tc>
          <w:tcPr>
            <w:tcW w:w="3839" w:type="dxa"/>
          </w:tcPr>
          <w:p w:rsidR="0095498E" w:rsidRDefault="0095498E" w:rsidP="001B7C48">
            <w:pPr>
              <w:pStyle w:val="ConsPlusNormal"/>
            </w:pPr>
            <w:r>
              <w:t>Итого расходов</w:t>
            </w:r>
          </w:p>
        </w:tc>
        <w:tc>
          <w:tcPr>
            <w:tcW w:w="160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556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943" w:type="dxa"/>
            <w:vAlign w:val="center"/>
          </w:tcPr>
          <w:p w:rsidR="0095498E" w:rsidRDefault="0095498E" w:rsidP="001B7C48">
            <w:pPr>
              <w:pStyle w:val="ConsPlusNormal"/>
            </w:pP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15 518 549,1</w:t>
            </w:r>
          </w:p>
        </w:tc>
        <w:tc>
          <w:tcPr>
            <w:tcW w:w="1353" w:type="dxa"/>
            <w:vAlign w:val="center"/>
          </w:tcPr>
          <w:p w:rsidR="0095498E" w:rsidRDefault="0095498E" w:rsidP="001B7C48">
            <w:pPr>
              <w:pStyle w:val="ConsPlusNormal"/>
              <w:jc w:val="right"/>
            </w:pPr>
            <w:r>
              <w:t>14 702 899,6</w:t>
            </w:r>
          </w:p>
        </w:tc>
      </w:tr>
    </w:tbl>
    <w:p w:rsidR="0095498E" w:rsidRDefault="0095498E" w:rsidP="0095498E">
      <w:pPr>
        <w:sectPr w:rsidR="0095498E" w:rsidSect="0095498E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95498E" w:rsidRDefault="0095498E" w:rsidP="0095498E">
      <w:pPr>
        <w:pStyle w:val="ConsPlusNormal"/>
        <w:jc w:val="both"/>
      </w:pPr>
    </w:p>
    <w:p w:rsidR="0095498E" w:rsidRDefault="0095498E" w:rsidP="0095498E">
      <w:pPr>
        <w:pStyle w:val="ConsPlusNormal"/>
        <w:jc w:val="both"/>
      </w:pPr>
    </w:p>
    <w:p w:rsidR="00375645" w:rsidRDefault="00375645"/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8E"/>
    <w:rsid w:val="00375645"/>
    <w:rsid w:val="0083792F"/>
    <w:rsid w:val="0095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0F6DF0CC9F3547AE036F2640E91D9CC2B5EE991339839F7289B2B2B73F1BAEA1BA99889C9FA978C082CBD2EBB0E011B33C58CF6B028259E3E3015A570256X" TargetMode="External"/><Relationship Id="rId13" Type="http://schemas.openxmlformats.org/officeDocument/2006/relationships/hyperlink" Target="consultantplus://offline/ref=220F6DF0CC9F3547AE03712B56854194C0BCB7911A388DC827DFB7B8E26744F7E3FD9082C8DCED74C3899880ACE1E647E3660CC377019C590E5BX" TargetMode="External"/><Relationship Id="rId18" Type="http://schemas.openxmlformats.org/officeDocument/2006/relationships/hyperlink" Target="consultantplus://offline/ref=220F6DF0CC9F3547AE036F2640E91D9CC2B5EE991339839F7289BAB2B73F1BAEA1BA99889C9FA978C082CCD1E8BCE011B33C58CF6B028259E3E3015A570256X" TargetMode="External"/><Relationship Id="rId26" Type="http://schemas.openxmlformats.org/officeDocument/2006/relationships/hyperlink" Target="consultantplus://offline/ref=220F6DF0CC9F3547AE036F2640E91D9CC2B5EE991339839C7C89BCB2B73F1BAEA1BA99889C9FA978C081CDD8E0B1E011B33C58CF6B028259E3E3015A570256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20F6DF0CC9F3547AE036F2640E91D9CC2B5EE991339839E7F8DBEB2B73F1BAEA1BA99889C9FA978C084CED8EDB1E011B33C58CF6B028259E3E3015A570256X" TargetMode="External"/><Relationship Id="rId7" Type="http://schemas.openxmlformats.org/officeDocument/2006/relationships/hyperlink" Target="consultantplus://offline/ref=220F6DF0CC9F3547AE036F2640E91D9CC2B5EE991339839D7A8ABDB2B73F1BAEA1BA99889C9FA978C082CDD4E0B0E011B33C58CF6B028259E3E3015A570256X" TargetMode="External"/><Relationship Id="rId12" Type="http://schemas.openxmlformats.org/officeDocument/2006/relationships/hyperlink" Target="consultantplus://offline/ref=220F6DF0CC9F3547AE036F2640E91D9CC2B5EE991339839C7C89BCB2B73F1BAEA1BA99889C9FA978C081CDD8E0B1E011B33C58CF6B028259E3E3015A570256X" TargetMode="External"/><Relationship Id="rId17" Type="http://schemas.openxmlformats.org/officeDocument/2006/relationships/hyperlink" Target="consultantplus://offline/ref=220F6DF0CC9F3547AE036F2640E91D9CC2B5EE99133982977282B2B2B73F1BAEA1BA99889C9FA978C082CCD1E8BCE011B33C58CF6B028259E3E3015A570256X" TargetMode="External"/><Relationship Id="rId25" Type="http://schemas.openxmlformats.org/officeDocument/2006/relationships/hyperlink" Target="consultantplus://offline/ref=220F6DF0CC9F3547AE036F2640E91D9CC2B5EE991339839D7A82BDB2B73F1BAEA1BA99889C9FA978C080C8D0EDB7E011B33C58CF6B028259E3E3015A570256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0F6DF0CC9F3547AE036F2640E91D9CC2B5EE991339839C7D82B2B2B73F1BAEA1BA99889C9FA978C081CDD3E8B5E011B33C58CF6B028259E3E3015A570256X" TargetMode="External"/><Relationship Id="rId20" Type="http://schemas.openxmlformats.org/officeDocument/2006/relationships/hyperlink" Target="consultantplus://offline/ref=220F6DF0CC9F3547AE036F2640E91D9CC2B5EE991339839C7888B8B2B73F1BAEA1BA99889C9FA978C086C4D1E9BDE011B33C58CF6B028259E3E3015A570256X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0F6DF0CC9F3547AE036F2640E91D9CC2B5EE991339839D7A8ABDB2B73F1BAEA1BA99889C9FA978C082CDD4E0B0E011B33C58CF6B028259E3E3015A570256X" TargetMode="External"/><Relationship Id="rId11" Type="http://schemas.openxmlformats.org/officeDocument/2006/relationships/hyperlink" Target="consultantplus://offline/ref=220F6DF0CC9F3547AE036F2640E91D9CC2B5EE991339839C7A89BEB2B73F1BAEA1BA99889C8DA920CC80CDCFE9B5F547E2790054X" TargetMode="External"/><Relationship Id="rId24" Type="http://schemas.openxmlformats.org/officeDocument/2006/relationships/hyperlink" Target="consultantplus://offline/ref=220F6DF0CC9F3547AE036F2640E91D9CC2B5EE991339839D798BBAB2B73F1BAEA1BA99889C9FA978C087C8D4EBB4E011B33C58CF6B028259E3E3015A570256X" TargetMode="External"/><Relationship Id="rId5" Type="http://schemas.openxmlformats.org/officeDocument/2006/relationships/hyperlink" Target="consultantplus://offline/ref=220F6DF0CC9F3547AE036F2640E91D9CC2B5EE991339839C728FBEB2B73F1BAEA1BA99889C9FA978C082CCD6EAB2E011B33C58CF6B028259E3E3015A570256X" TargetMode="External"/><Relationship Id="rId15" Type="http://schemas.openxmlformats.org/officeDocument/2006/relationships/hyperlink" Target="consultantplus://offline/ref=220F6DF0CC9F3547AE036F2640E91D9CC2B5EE991339839C7F88B8B2B73F1BAEA1BA99889C9FA978C083CED1E1B7E011B33C58CF6B028259E3E3015A570256X" TargetMode="External"/><Relationship Id="rId23" Type="http://schemas.openxmlformats.org/officeDocument/2006/relationships/hyperlink" Target="consultantplus://offline/ref=220F6DF0CC9F3547AE036F2640E91D9CC2B5EE991339839C7D8BBDB2B73F1BAEA1BA99889C9FA978C086CAD0EEB1E011B33C58CF6B028259E3E3015A570256X" TargetMode="External"/><Relationship Id="rId28" Type="http://schemas.openxmlformats.org/officeDocument/2006/relationships/hyperlink" Target="consultantplus://offline/ref=220F6DF0CC9F3547AE036F2640E91D9CC2B5EE99133982977282B2B2B73F1BAEA1BA99889C9FA978C082CCD1E8BCE011B33C58CF6B028259E3E3015A570256X" TargetMode="External"/><Relationship Id="rId10" Type="http://schemas.openxmlformats.org/officeDocument/2006/relationships/hyperlink" Target="consultantplus://offline/ref=220F6DF0CC9F3547AE036F2640E91D9CC2B5EE991339839C7D8BBDB2B73F1BAEA1BA99889C9FA978C086CAD0EEB1E011B33C58CF6B028259E3E3015A570256X" TargetMode="External"/><Relationship Id="rId19" Type="http://schemas.openxmlformats.org/officeDocument/2006/relationships/hyperlink" Target="consultantplus://offline/ref=220F6DF0CC9F3547AE036F2640E91D9CC2B5EE991339839D7A8ABDB2B73F1BAEA1BA99889C9FA978C082CDD4E0B0E011B33C58CF6B028259E3E3015A570256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0F6DF0CC9F3547AE036F2640E91D9CC2B5EE991339839D7A82BDB2B73F1BAEA1BA99889C9FA978C080C8D0EDB7E011B33C58CF6B028259E3E3015A570256X" TargetMode="External"/><Relationship Id="rId14" Type="http://schemas.openxmlformats.org/officeDocument/2006/relationships/hyperlink" Target="consultantplus://offline/ref=220F6DF0CC9F3547AE036F2640E91D9CC2B5EE991339839F7F8CB9B2B73F1BAEA1BA99889C9FA978C083CCD0E8BCE011B33C58CF6B028259E3E3015A570256X" TargetMode="External"/><Relationship Id="rId22" Type="http://schemas.openxmlformats.org/officeDocument/2006/relationships/hyperlink" Target="consultantplus://offline/ref=220F6DF0CC9F3547AE036F2640E91D9CC2B5EE991339839D7A82BDB2B73F1BAEA1BA99889C9FA978C080C8D0EDB7E011B33C58CF6B028259E3E3015A570256X" TargetMode="External"/><Relationship Id="rId27" Type="http://schemas.openxmlformats.org/officeDocument/2006/relationships/hyperlink" Target="consultantplus://offline/ref=220F6DF0CC9F3547AE036F2640E91D9CC2B5EE991339839C7D82B2B2B73F1BAEA1BA99889C9FA978C081CDD3E8B5E011B33C58CF6B028259E3E3015A570256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3008</Words>
  <Characters>17150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2019-11-21T01:05:00Z</dcterms:created>
  <dcterms:modified xsi:type="dcterms:W3CDTF">2019-11-21T01:06:00Z</dcterms:modified>
</cp:coreProperties>
</file>