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21" w:rsidRDefault="00D44300">
      <w:pPr>
        <w:pStyle w:val="af3"/>
        <w:widowControl w:val="0"/>
        <w:jc w:val="center"/>
        <w:rPr>
          <w:b/>
          <w:bCs/>
          <w:sz w:val="28"/>
          <w:szCs w:val="28"/>
        </w:rPr>
      </w:pPr>
      <w:r>
        <w:rPr>
          <w:b/>
          <w:bCs/>
          <w:sz w:val="28"/>
          <w:szCs w:val="28"/>
        </w:rPr>
        <w:t>ПОЯСНИТЕЛЬНАЯ ЗАПИСКА</w:t>
      </w:r>
    </w:p>
    <w:p w:rsidR="00F03D21" w:rsidRDefault="00D44300">
      <w:pPr>
        <w:pStyle w:val="af3"/>
        <w:widowControl w:val="0"/>
        <w:jc w:val="center"/>
        <w:rPr>
          <w:b/>
          <w:bCs/>
          <w:sz w:val="28"/>
          <w:szCs w:val="28"/>
        </w:rPr>
      </w:pPr>
      <w:r>
        <w:rPr>
          <w:b/>
          <w:bCs/>
          <w:sz w:val="28"/>
          <w:szCs w:val="28"/>
        </w:rPr>
        <w:t xml:space="preserve">к отчету об исполнении бюджета Забайкальского края </w:t>
      </w:r>
    </w:p>
    <w:p w:rsidR="00F03D21" w:rsidRDefault="00D44300">
      <w:pPr>
        <w:pStyle w:val="af3"/>
        <w:widowControl w:val="0"/>
        <w:jc w:val="center"/>
        <w:rPr>
          <w:b/>
          <w:bCs/>
          <w:sz w:val="28"/>
          <w:szCs w:val="28"/>
        </w:rPr>
      </w:pPr>
      <w:r>
        <w:rPr>
          <w:b/>
          <w:bCs/>
          <w:sz w:val="28"/>
          <w:szCs w:val="28"/>
        </w:rPr>
        <w:t>за первый квартал 2025 года</w:t>
      </w:r>
    </w:p>
    <w:p w:rsidR="00F03D21" w:rsidRDefault="00F03D21">
      <w:pPr>
        <w:pStyle w:val="af3"/>
        <w:widowControl w:val="0"/>
        <w:jc w:val="center"/>
        <w:rPr>
          <w:b/>
          <w:bCs/>
          <w:sz w:val="28"/>
          <w:szCs w:val="28"/>
        </w:rPr>
      </w:pPr>
    </w:p>
    <w:p w:rsidR="00F03D21" w:rsidRDefault="00D44300">
      <w:pPr>
        <w:widowControl w:val="0"/>
        <w:ind w:firstLine="708"/>
        <w:rPr>
          <w:rFonts w:eastAsia="Calibri"/>
          <w:sz w:val="28"/>
          <w:szCs w:val="28"/>
        </w:rPr>
      </w:pPr>
      <w:r>
        <w:rPr>
          <w:rFonts w:eastAsia="Calibri"/>
          <w:sz w:val="28"/>
          <w:szCs w:val="28"/>
        </w:rPr>
        <w:t>Министерством финансов Забайкальского края разработан проект распоряжения Правительства Забайкальского края об исполнении бюджета Забайкальского края за первый квартал 2025 года.</w:t>
      </w:r>
    </w:p>
    <w:p w:rsidR="00F03D21" w:rsidRDefault="00D44300">
      <w:pPr>
        <w:widowControl w:val="0"/>
        <w:ind w:firstLine="720"/>
        <w:rPr>
          <w:color w:val="000000"/>
          <w:sz w:val="28"/>
          <w:szCs w:val="28"/>
        </w:rPr>
      </w:pPr>
      <w:r>
        <w:rPr>
          <w:sz w:val="28"/>
          <w:szCs w:val="28"/>
        </w:rPr>
        <w:t>Согласно требованиям пункта 5 статьи 264</w:t>
      </w:r>
      <w:r>
        <w:rPr>
          <w:sz w:val="28"/>
          <w:szCs w:val="28"/>
          <w:vertAlign w:val="superscript"/>
        </w:rPr>
        <w:t>2</w:t>
      </w:r>
      <w:r>
        <w:rPr>
          <w:sz w:val="28"/>
          <w:szCs w:val="28"/>
        </w:rPr>
        <w:t xml:space="preserve"> Бюджетного кодекса Российской Федерации, статьи 39 Закона Забайкальского края от 7 апреля 2009 года № 155-ЗЗК "О бюджетном процессе в Забайкальском крае", статьи 6 Закона Забайкальского края от 25 декабря 2012 года № 758-ЗЗК                  "О Резервном фонде Забайкальского края" на рассмотрение Правительства Забайкальского края вносится отчет об исполнении бюджета Забайкальского края за первый квартал 2025 года. </w:t>
      </w:r>
      <w:r>
        <w:rPr>
          <w:color w:val="000000"/>
          <w:sz w:val="28"/>
          <w:szCs w:val="28"/>
        </w:rPr>
        <w:t>В отчетном периоде средства из Резервного фонда Забайкальского края не использовались, распоряжения Правительства Забайкальского края о выделении средств из указанного фонда не принимались.</w:t>
      </w:r>
    </w:p>
    <w:p w:rsidR="00F03D21" w:rsidRDefault="00F03D21">
      <w:pPr>
        <w:pStyle w:val="30"/>
        <w:widowControl w:val="0"/>
        <w:ind w:firstLine="0"/>
        <w:jc w:val="center"/>
        <w:rPr>
          <w:b/>
          <w:bCs/>
          <w:lang w:val="ru-RU"/>
        </w:rPr>
      </w:pPr>
    </w:p>
    <w:p w:rsidR="00F03D21" w:rsidRDefault="00D44300">
      <w:pPr>
        <w:widowControl w:val="0"/>
        <w:ind w:firstLine="0"/>
        <w:jc w:val="center"/>
        <w:rPr>
          <w:b/>
          <w:bCs/>
          <w:sz w:val="28"/>
          <w:szCs w:val="28"/>
        </w:rPr>
      </w:pPr>
      <w:r>
        <w:rPr>
          <w:b/>
          <w:bCs/>
          <w:sz w:val="28"/>
          <w:szCs w:val="28"/>
        </w:rPr>
        <w:t>ДОХОДЫ КРАЕВОГО БЮДЖЕТА</w:t>
      </w:r>
    </w:p>
    <w:p w:rsidR="00F03D21" w:rsidRDefault="00F03D21">
      <w:pPr>
        <w:widowControl w:val="0"/>
        <w:ind w:firstLine="720"/>
        <w:rPr>
          <w:sz w:val="28"/>
          <w:szCs w:val="28"/>
          <w:highlight w:val="white"/>
        </w:rPr>
      </w:pPr>
    </w:p>
    <w:p w:rsidR="00F03D21" w:rsidRDefault="00D44300">
      <w:pPr>
        <w:widowControl w:val="0"/>
        <w:ind w:firstLine="720"/>
        <w:rPr>
          <w:sz w:val="28"/>
          <w:szCs w:val="28"/>
        </w:rPr>
      </w:pPr>
      <w:r>
        <w:rPr>
          <w:sz w:val="28"/>
          <w:szCs w:val="28"/>
          <w:highlight w:val="white"/>
        </w:rPr>
        <w:t>Доходы за первый квартал 2025 года в целом составили 38 142 366,6 тыс. рублей, или 27,3 процента к уточненным годовым бюджетным назначениям.</w:t>
      </w:r>
    </w:p>
    <w:p w:rsidR="00F03D21" w:rsidRDefault="00D44300">
      <w:pPr>
        <w:widowControl w:val="0"/>
        <w:ind w:firstLine="720"/>
        <w:rPr>
          <w:sz w:val="28"/>
          <w:szCs w:val="28"/>
          <w:highlight w:val="white"/>
        </w:rPr>
      </w:pPr>
      <w:r>
        <w:rPr>
          <w:sz w:val="28"/>
          <w:szCs w:val="28"/>
          <w:highlight w:val="white"/>
        </w:rPr>
        <w:t>Налоговые и неналоговые доходы краевого бюджета за первый квартал 2025 года составили 22 792 695,4 тыс. рублей (26,7 процента к уточненным годовым бюджетным назначениям), в том чис</w:t>
      </w:r>
      <w:r w:rsidR="006B06C7">
        <w:rPr>
          <w:sz w:val="28"/>
          <w:szCs w:val="28"/>
          <w:highlight w:val="white"/>
        </w:rPr>
        <w:t xml:space="preserve">ле налоговые доходы </w:t>
      </w:r>
      <w:r w:rsidR="006B06C7">
        <w:rPr>
          <w:sz w:val="28"/>
          <w:szCs w:val="28"/>
        </w:rPr>
        <w:t>–</w:t>
      </w:r>
      <w:r>
        <w:rPr>
          <w:sz w:val="28"/>
          <w:szCs w:val="28"/>
          <w:highlight w:val="white"/>
        </w:rPr>
        <w:t xml:space="preserve"> 21 560 455,4 тыс. рублей (26,1 процента к уточненным годовым бюджетным на</w:t>
      </w:r>
      <w:r w:rsidR="006B06C7">
        <w:rPr>
          <w:sz w:val="28"/>
          <w:szCs w:val="28"/>
          <w:highlight w:val="white"/>
        </w:rPr>
        <w:t xml:space="preserve">значениям), неналоговые доходы </w:t>
      </w:r>
      <w:r w:rsidR="006B06C7">
        <w:rPr>
          <w:sz w:val="28"/>
          <w:szCs w:val="28"/>
        </w:rPr>
        <w:t>–</w:t>
      </w:r>
      <w:r>
        <w:rPr>
          <w:sz w:val="28"/>
          <w:szCs w:val="28"/>
          <w:highlight w:val="white"/>
        </w:rPr>
        <w:t xml:space="preserve"> 1 232 240,0 тыс. рублей (45,3 процента к уточненным годовым бюджетным назначениям).</w:t>
      </w:r>
    </w:p>
    <w:p w:rsidR="00F03D21" w:rsidRDefault="00D44300">
      <w:pPr>
        <w:widowControl w:val="0"/>
        <w:ind w:firstLine="720"/>
        <w:rPr>
          <w:sz w:val="28"/>
          <w:szCs w:val="28"/>
          <w:highlight w:val="white"/>
        </w:rPr>
      </w:pPr>
      <w:r>
        <w:rPr>
          <w:sz w:val="28"/>
          <w:szCs w:val="28"/>
          <w:highlight w:val="white"/>
        </w:rPr>
        <w:t xml:space="preserve">Основными источниками поступлений налоговых и неналоговых доходов бюджета края являются: налог на прибыль организаций </w:t>
      </w:r>
      <w:r w:rsidR="006B06C7">
        <w:rPr>
          <w:sz w:val="28"/>
          <w:szCs w:val="28"/>
        </w:rPr>
        <w:t>–</w:t>
      </w:r>
      <w:r>
        <w:rPr>
          <w:sz w:val="28"/>
          <w:szCs w:val="28"/>
          <w:highlight w:val="white"/>
        </w:rPr>
        <w:t xml:space="preserve"> 42,5 процента (9 691 619,3 тыс. рублей); налог на доходы физических лиц </w:t>
      </w:r>
      <w:r w:rsidR="006B06C7">
        <w:rPr>
          <w:sz w:val="28"/>
          <w:szCs w:val="28"/>
        </w:rPr>
        <w:t>–</w:t>
      </w:r>
      <w:r>
        <w:rPr>
          <w:sz w:val="28"/>
          <w:szCs w:val="28"/>
          <w:highlight w:val="white"/>
        </w:rPr>
        <w:t xml:space="preserve"> 24,6 процента (5 613 596,7 тыс. рублей); акцизы по подакцизным товарам (продукции), производимым на территории Российской Федерации, </w:t>
      </w:r>
      <w:r w:rsidR="006B06C7">
        <w:rPr>
          <w:sz w:val="28"/>
          <w:szCs w:val="28"/>
        </w:rPr>
        <w:t>–</w:t>
      </w:r>
      <w:r>
        <w:rPr>
          <w:sz w:val="28"/>
          <w:szCs w:val="28"/>
          <w:highlight w:val="white"/>
        </w:rPr>
        <w:t xml:space="preserve"> 11,7 процента (2 672 414,3 тыс. рублей); налог на имущество организаций </w:t>
      </w:r>
      <w:r w:rsidR="0016787A">
        <w:rPr>
          <w:sz w:val="28"/>
          <w:szCs w:val="28"/>
        </w:rPr>
        <w:t>–</w:t>
      </w:r>
      <w:r>
        <w:rPr>
          <w:sz w:val="28"/>
          <w:szCs w:val="28"/>
          <w:highlight w:val="white"/>
        </w:rPr>
        <w:t xml:space="preserve"> 8,0 процента (1 832 734,4 тыс. рублей).</w:t>
      </w:r>
    </w:p>
    <w:p w:rsidR="00F03D21" w:rsidRDefault="00D44300">
      <w:pPr>
        <w:widowControl w:val="0"/>
        <w:ind w:firstLine="720"/>
        <w:rPr>
          <w:sz w:val="28"/>
          <w:szCs w:val="28"/>
          <w:highlight w:val="white"/>
        </w:rPr>
      </w:pPr>
      <w:r>
        <w:rPr>
          <w:sz w:val="28"/>
          <w:szCs w:val="28"/>
          <w:highlight w:val="white"/>
        </w:rPr>
        <w:t xml:space="preserve">По сравнению с аналогичным периодом прошлого года налоговых и неналоговых доходов поступило больше на 8 167 591,8 тыс. рублей, или на 55,8 процента. Объем налоговых доходов увеличился к уровню 2024 года на 7 523 500,3 тыс. рублей, или на 53,6 процента, объем неналоговых доходов увеличился на 644 091,5 тыс. рублей, или в 2,1 раза. </w:t>
      </w:r>
    </w:p>
    <w:p w:rsidR="00F03D21" w:rsidRDefault="00D44300">
      <w:pPr>
        <w:widowControl w:val="0"/>
        <w:ind w:firstLine="720"/>
        <w:rPr>
          <w:sz w:val="28"/>
          <w:szCs w:val="28"/>
          <w:highlight w:val="white"/>
        </w:rPr>
      </w:pPr>
      <w:r>
        <w:rPr>
          <w:sz w:val="28"/>
          <w:szCs w:val="28"/>
          <w:highlight w:val="white"/>
        </w:rPr>
        <w:t>Снижение поступлений к аналогичному периоду 2024 года произошло</w:t>
      </w:r>
      <w:r>
        <w:rPr>
          <w:highlight w:val="white"/>
        </w:rPr>
        <w:t xml:space="preserve"> </w:t>
      </w:r>
      <w:r>
        <w:rPr>
          <w:sz w:val="28"/>
          <w:szCs w:val="28"/>
          <w:highlight w:val="white"/>
        </w:rPr>
        <w:t>по следующим налогам и платежам:</w:t>
      </w:r>
    </w:p>
    <w:p w:rsidR="00F03D21" w:rsidRDefault="00D44300">
      <w:pPr>
        <w:ind w:firstLine="708"/>
        <w:rPr>
          <w:sz w:val="28"/>
          <w:szCs w:val="28"/>
        </w:rPr>
      </w:pPr>
      <w:r>
        <w:rPr>
          <w:sz w:val="28"/>
          <w:szCs w:val="28"/>
        </w:rPr>
        <w:t>налогу на игорный бизнес на 196,0 тыс. рублей, или на 51,9 процента, в связи с</w:t>
      </w:r>
      <w:r>
        <w:t xml:space="preserve"> </w:t>
      </w:r>
      <w:r>
        <w:rPr>
          <w:sz w:val="28"/>
          <w:szCs w:val="28"/>
        </w:rPr>
        <w:t>закрытием 5 пунктов букмекерских контор;</w:t>
      </w:r>
    </w:p>
    <w:p w:rsidR="00F03D21" w:rsidRDefault="00D44300">
      <w:pPr>
        <w:ind w:firstLine="708"/>
        <w:rPr>
          <w:sz w:val="28"/>
          <w:szCs w:val="28"/>
        </w:rPr>
      </w:pPr>
      <w:r>
        <w:rPr>
          <w:sz w:val="28"/>
          <w:szCs w:val="28"/>
        </w:rPr>
        <w:t xml:space="preserve">сборам за пользование объектами животного мира и за пользование объектами водных биологических ресурсов на 461,1 тыс. рублей, или на 51,8 </w:t>
      </w:r>
      <w:r>
        <w:rPr>
          <w:sz w:val="28"/>
          <w:szCs w:val="28"/>
        </w:rPr>
        <w:lastRenderedPageBreak/>
        <w:t xml:space="preserve">процента, что обусловлено снижением количества выданных разрешений на добычу охотничьих ресурсов; </w:t>
      </w:r>
    </w:p>
    <w:p w:rsidR="00F03D21" w:rsidRPr="005576E0" w:rsidRDefault="00D44300">
      <w:pPr>
        <w:ind w:firstLine="708"/>
        <w:rPr>
          <w:sz w:val="28"/>
          <w:szCs w:val="28"/>
        </w:rPr>
      </w:pPr>
      <w:r>
        <w:rPr>
          <w:sz w:val="28"/>
          <w:szCs w:val="28"/>
        </w:rPr>
        <w:t>доходам от оказания платных услуг (работ) и компенсации затрат государства на 22 955,7 тыс. рублей, или на 20,8 процента, что обусловлено снижением количества оказанных платных услуг.</w:t>
      </w:r>
    </w:p>
    <w:p w:rsidR="00F03D21" w:rsidRDefault="00D44300">
      <w:pPr>
        <w:widowControl w:val="0"/>
        <w:ind w:firstLine="720"/>
        <w:rPr>
          <w:sz w:val="28"/>
          <w:szCs w:val="28"/>
          <w:highlight w:val="white"/>
        </w:rPr>
      </w:pPr>
      <w:r>
        <w:rPr>
          <w:sz w:val="28"/>
          <w:szCs w:val="28"/>
          <w:highlight w:val="white"/>
        </w:rPr>
        <w:t>Существенный рост фактических поступлений к аналогичному периоду прошлого года обеспечен:</w:t>
      </w:r>
    </w:p>
    <w:p w:rsidR="00F03D21" w:rsidRDefault="00D44300">
      <w:pPr>
        <w:widowControl w:val="0"/>
        <w:ind w:firstLine="720"/>
        <w:rPr>
          <w:sz w:val="28"/>
          <w:szCs w:val="28"/>
        </w:rPr>
      </w:pPr>
      <w:r>
        <w:rPr>
          <w:sz w:val="28"/>
          <w:szCs w:val="28"/>
        </w:rPr>
        <w:t>налогом на прибыль организаций на 5 734 388,5 тыс. рублей, или в 2,4 раза, что обусловлено</w:t>
      </w:r>
      <w:r>
        <w:t xml:space="preserve"> </w:t>
      </w:r>
      <w:r>
        <w:rPr>
          <w:sz w:val="28"/>
          <w:szCs w:val="28"/>
        </w:rPr>
        <w:t xml:space="preserve">ростом полученного финансового результата золотодобывающими организациями; </w:t>
      </w:r>
    </w:p>
    <w:p w:rsidR="00F03D21" w:rsidRDefault="00D44300">
      <w:pPr>
        <w:ind w:firstLine="851"/>
        <w:rPr>
          <w:color w:val="000000" w:themeColor="text1"/>
          <w:sz w:val="28"/>
          <w:szCs w:val="28"/>
          <w:highlight w:val="white"/>
          <w:shd w:val="clear" w:color="auto" w:fill="FFFFFF"/>
        </w:rPr>
      </w:pPr>
      <w:r>
        <w:rPr>
          <w:sz w:val="28"/>
          <w:szCs w:val="28"/>
          <w:highlight w:val="white"/>
        </w:rPr>
        <w:t xml:space="preserve">налогом на доходы физических лиц на 591 241,4 тыс. рублей, или на 11,8 процента, </w:t>
      </w:r>
      <w:r>
        <w:rPr>
          <w:color w:val="000000" w:themeColor="text1"/>
          <w:sz w:val="28"/>
          <w:szCs w:val="28"/>
          <w:highlight w:val="white"/>
          <w:shd w:val="clear" w:color="auto" w:fill="FFFFFF"/>
        </w:rPr>
        <w:t xml:space="preserve">что обусловлено </w:t>
      </w:r>
      <w:r>
        <w:rPr>
          <w:sz w:val="28"/>
          <w:szCs w:val="28"/>
          <w:highlight w:val="white"/>
        </w:rPr>
        <w:t xml:space="preserve">темпом роста среднемесячной начисленной заработной платы </w:t>
      </w:r>
      <w:r w:rsidR="0016787A">
        <w:rPr>
          <w:sz w:val="28"/>
          <w:szCs w:val="28"/>
        </w:rPr>
        <w:t>–</w:t>
      </w:r>
      <w:r>
        <w:rPr>
          <w:sz w:val="28"/>
          <w:szCs w:val="28"/>
          <w:highlight w:val="white"/>
        </w:rPr>
        <w:t xml:space="preserve"> 120,0 процента, в связи с увеличением заработной платы в отраслях экономики и бюджетной сфере;</w:t>
      </w:r>
    </w:p>
    <w:p w:rsidR="00F03D21" w:rsidRDefault="00D44300">
      <w:pPr>
        <w:tabs>
          <w:tab w:val="left" w:pos="4680"/>
          <w:tab w:val="left" w:pos="4860"/>
        </w:tabs>
        <w:ind w:firstLine="720"/>
        <w:rPr>
          <w:sz w:val="28"/>
          <w:szCs w:val="28"/>
          <w:highlight w:val="white"/>
        </w:rPr>
      </w:pPr>
      <w:r>
        <w:rPr>
          <w:sz w:val="28"/>
          <w:szCs w:val="28"/>
          <w:highlight w:val="white"/>
        </w:rPr>
        <w:t>акцизами по подакцизным товарам (продукции), производимыми на территории Российской Федерации на 536 716,9 тыс. рублей, или на 25,1 процента, в связи с фактическим перечислением доходов от уплаты акцизов на нефтепродукты, крепкую алкогольную продукцию и спирт через Межрегиональное операционное управление Федерального казначейства;</w:t>
      </w:r>
    </w:p>
    <w:p w:rsidR="00F03D21" w:rsidRDefault="00D44300">
      <w:pPr>
        <w:tabs>
          <w:tab w:val="left" w:pos="4680"/>
          <w:tab w:val="left" w:pos="4860"/>
        </w:tabs>
        <w:ind w:firstLine="720"/>
        <w:rPr>
          <w:sz w:val="28"/>
          <w:szCs w:val="28"/>
          <w:highlight w:val="white"/>
        </w:rPr>
      </w:pPr>
      <w:r>
        <w:rPr>
          <w:sz w:val="28"/>
          <w:szCs w:val="28"/>
          <w:highlight w:val="white"/>
        </w:rPr>
        <w:t>налогом, взимаемого в связи с применением упрощенной системы налогообложения на 85 772,9 тыс. рублей, или на 15,8 процента, в связи с ростом налогооблагаемой базы налогоплательщиков, а также с уплатой задолженности прошлых периодов;</w:t>
      </w:r>
    </w:p>
    <w:p w:rsidR="00F03D21" w:rsidRDefault="00D44300">
      <w:pPr>
        <w:tabs>
          <w:tab w:val="left" w:pos="4680"/>
          <w:tab w:val="left" w:pos="4860"/>
        </w:tabs>
        <w:ind w:firstLine="720"/>
        <w:rPr>
          <w:sz w:val="28"/>
          <w:szCs w:val="28"/>
          <w:highlight w:val="white"/>
        </w:rPr>
      </w:pPr>
      <w:r>
        <w:rPr>
          <w:sz w:val="28"/>
          <w:szCs w:val="28"/>
          <w:highlight w:val="white"/>
        </w:rPr>
        <w:t>налогом на профессиональный доход на 19 175,4 тыс. рублей, или на 60,5 процента, в связи с увеличением количества налогоплательщиков, а также</w:t>
      </w:r>
      <w:r>
        <w:rPr>
          <w:color w:val="000000"/>
          <w:sz w:val="28"/>
          <w:szCs w:val="28"/>
          <w:highlight w:val="white"/>
        </w:rPr>
        <w:t xml:space="preserve"> ростом доходов от реализации товаров, работ (услуг)</w:t>
      </w:r>
      <w:r>
        <w:rPr>
          <w:sz w:val="28"/>
          <w:szCs w:val="28"/>
          <w:highlight w:val="white"/>
        </w:rPr>
        <w:t>;</w:t>
      </w:r>
    </w:p>
    <w:p w:rsidR="00F03D21" w:rsidRDefault="00D44300">
      <w:pPr>
        <w:widowControl w:val="0"/>
        <w:ind w:firstLine="720"/>
        <w:rPr>
          <w:sz w:val="28"/>
          <w:szCs w:val="28"/>
          <w:highlight w:val="white"/>
        </w:rPr>
      </w:pPr>
      <w:r>
        <w:rPr>
          <w:sz w:val="28"/>
          <w:szCs w:val="28"/>
          <w:highlight w:val="white"/>
        </w:rPr>
        <w:t>налогом на имущество организаций на 191 122,9 тыс. рублей, или на 11,6 процента,</w:t>
      </w:r>
      <w:r>
        <w:rPr>
          <w:szCs w:val="28"/>
          <w:highlight w:val="white"/>
        </w:rPr>
        <w:t xml:space="preserve"> </w:t>
      </w:r>
      <w:r>
        <w:rPr>
          <w:sz w:val="28"/>
          <w:szCs w:val="28"/>
          <w:highlight w:val="white"/>
        </w:rPr>
        <w:t xml:space="preserve">в связи с ростом среднегодовой стоимости имущества организаций; </w:t>
      </w:r>
    </w:p>
    <w:p w:rsidR="00F03D21" w:rsidRDefault="00D44300">
      <w:pPr>
        <w:widowControl w:val="0"/>
        <w:ind w:firstLine="720"/>
        <w:rPr>
          <w:sz w:val="28"/>
          <w:szCs w:val="28"/>
          <w:highlight w:val="yellow"/>
        </w:rPr>
      </w:pPr>
      <w:r>
        <w:rPr>
          <w:sz w:val="28"/>
          <w:szCs w:val="28"/>
          <w:highlight w:val="white"/>
        </w:rPr>
        <w:t xml:space="preserve">транспортным налогом на 11 244,4 тыс. рублей, или на 6,5 процента, в связи с погашением задолженности </w:t>
      </w:r>
      <w:r>
        <w:rPr>
          <w:sz w:val="28"/>
          <w:szCs w:val="28"/>
        </w:rPr>
        <w:t>по налогу, а также в связи с ростом налогооблагаемой базы, в том числе за счет увеличения количества объектов налогообложения;</w:t>
      </w:r>
    </w:p>
    <w:p w:rsidR="00F03D21" w:rsidRPr="00FA6681" w:rsidRDefault="00D44300">
      <w:pPr>
        <w:rPr>
          <w:sz w:val="28"/>
          <w:szCs w:val="28"/>
        </w:rPr>
      </w:pPr>
      <w:r w:rsidRPr="00FA6681">
        <w:rPr>
          <w:sz w:val="28"/>
          <w:szCs w:val="28"/>
        </w:rPr>
        <w:t xml:space="preserve">налогом на добычу полезных ископаемых на 350 246,6 тыс. рублей, или на 68,6 процента, что обусловлено ростом цены и объема реализации золота в связи с внесением изменений в Налоговый кодекс Российской Федерации </w:t>
      </w:r>
      <w:r w:rsidR="00FA6681" w:rsidRPr="00FA6681">
        <w:rPr>
          <w:sz w:val="28"/>
          <w:szCs w:val="28"/>
        </w:rPr>
        <w:t>(</w:t>
      </w:r>
      <w:r w:rsidRPr="00FA6681">
        <w:rPr>
          <w:sz w:val="28"/>
          <w:szCs w:val="28"/>
        </w:rPr>
        <w:t xml:space="preserve">пункт </w:t>
      </w:r>
      <w:r w:rsidR="00FA6681" w:rsidRPr="00FA6681">
        <w:rPr>
          <w:sz w:val="28"/>
          <w:szCs w:val="28"/>
        </w:rPr>
        <w:t>21 статья</w:t>
      </w:r>
      <w:r w:rsidRPr="00FA6681">
        <w:rPr>
          <w:sz w:val="28"/>
          <w:szCs w:val="28"/>
        </w:rPr>
        <w:t xml:space="preserve"> 343) в части применения дополнительного коэффициента </w:t>
      </w:r>
      <w:proofErr w:type="spellStart"/>
      <w:r w:rsidRPr="00FA6681">
        <w:rPr>
          <w:sz w:val="28"/>
          <w:szCs w:val="28"/>
        </w:rPr>
        <w:t>Кдрм</w:t>
      </w:r>
      <w:proofErr w:type="spellEnd"/>
      <w:r w:rsidRPr="00FA6681">
        <w:rPr>
          <w:sz w:val="28"/>
          <w:szCs w:val="28"/>
        </w:rPr>
        <w:t xml:space="preserve"> </w:t>
      </w:r>
      <w:r w:rsidR="001808B0">
        <w:rPr>
          <w:sz w:val="28"/>
          <w:szCs w:val="28"/>
        </w:rPr>
        <w:t xml:space="preserve">к ставке </w:t>
      </w:r>
      <w:r w:rsidRPr="00FA6681">
        <w:rPr>
          <w:sz w:val="28"/>
          <w:szCs w:val="28"/>
        </w:rPr>
        <w:t>в отношении золота;</w:t>
      </w:r>
    </w:p>
    <w:p w:rsidR="00F03D21" w:rsidRDefault="00D44300">
      <w:pPr>
        <w:rPr>
          <w:sz w:val="28"/>
          <w:szCs w:val="28"/>
          <w:highlight w:val="white"/>
        </w:rPr>
      </w:pPr>
      <w:r>
        <w:rPr>
          <w:sz w:val="28"/>
          <w:szCs w:val="28"/>
          <w:highlight w:val="white"/>
        </w:rPr>
        <w:t>государственной пошлиной на 4 273,3 тыс. рублей, или на 19,9 процента, что обусловлено увеличением количества юридически значимых действий;</w:t>
      </w:r>
    </w:p>
    <w:p w:rsidR="00F03D21" w:rsidRDefault="00D44300">
      <w:pPr>
        <w:rPr>
          <w:sz w:val="28"/>
          <w:szCs w:val="28"/>
          <w:highlight w:val="white"/>
        </w:rPr>
      </w:pPr>
      <w:r>
        <w:rPr>
          <w:sz w:val="28"/>
          <w:szCs w:val="28"/>
          <w:highlight w:val="white"/>
        </w:rPr>
        <w:t>доходами от использования имущества, находящегося в государственной и муниципальной собственности на 558 622,3 тыс. рублей, или в 3,9 раза, что обусловлено поступлением доходов от операций по управлению остатками средств на едином казначейском счете, зачисляемых в бюджеты субъектов Российской Федерации;</w:t>
      </w:r>
    </w:p>
    <w:p w:rsidR="00F03D21" w:rsidRDefault="00D44300">
      <w:pPr>
        <w:rPr>
          <w:sz w:val="28"/>
          <w:szCs w:val="28"/>
        </w:rPr>
      </w:pPr>
      <w:r>
        <w:rPr>
          <w:sz w:val="28"/>
          <w:szCs w:val="28"/>
        </w:rPr>
        <w:lastRenderedPageBreak/>
        <w:t xml:space="preserve">платежами при пользовании природными ресурсами на 73 254,5 тыс. рублей, или в 2,1 раза, что обусловлено увеличением поступлений платы за негативное воздействие на окружающую среду; </w:t>
      </w:r>
    </w:p>
    <w:p w:rsidR="00F03D21" w:rsidRDefault="00D44300">
      <w:pPr>
        <w:widowControl w:val="0"/>
        <w:ind w:firstLine="720"/>
        <w:rPr>
          <w:sz w:val="28"/>
          <w:szCs w:val="28"/>
        </w:rPr>
      </w:pPr>
      <w:r>
        <w:rPr>
          <w:sz w:val="28"/>
          <w:szCs w:val="28"/>
        </w:rPr>
        <w:t xml:space="preserve">доходами от продажи материальных и нематериальных активов на </w:t>
      </w:r>
      <w:r>
        <w:rPr>
          <w:sz w:val="28"/>
          <w:szCs w:val="28"/>
        </w:rPr>
        <w:br/>
        <w:t>1 324,3 тыс. рублей, или на 84,5 процента, что обусловлено увеличением количества заявок на участие в аукционах по реализации имущества, находящегося в государственной собственности;</w:t>
      </w:r>
    </w:p>
    <w:p w:rsidR="00F03D21" w:rsidRDefault="00D44300">
      <w:pPr>
        <w:widowControl w:val="0"/>
        <w:ind w:firstLine="720"/>
        <w:rPr>
          <w:sz w:val="28"/>
          <w:szCs w:val="28"/>
          <w:highlight w:val="yellow"/>
        </w:rPr>
      </w:pPr>
      <w:r>
        <w:rPr>
          <w:sz w:val="28"/>
          <w:szCs w:val="28"/>
        </w:rPr>
        <w:t>административными платежами и сборами на 150,3 тыс. рублей, или на 24,1 процента, что обусловлено увеличением административных платежей, взимаемых за выполнение определенных функций;</w:t>
      </w:r>
    </w:p>
    <w:p w:rsidR="00F03D21" w:rsidRDefault="00D44300">
      <w:pPr>
        <w:widowControl w:val="0"/>
        <w:ind w:firstLine="720"/>
        <w:rPr>
          <w:sz w:val="28"/>
          <w:szCs w:val="28"/>
          <w:highlight w:val="yellow"/>
        </w:rPr>
      </w:pPr>
      <w:r>
        <w:rPr>
          <w:sz w:val="28"/>
          <w:szCs w:val="28"/>
        </w:rPr>
        <w:t xml:space="preserve">штрафами, санкциями, возмещением ущерба на 28 327,0 тыс. рублей, или на </w:t>
      </w:r>
      <w:r w:rsidRPr="00F05052">
        <w:rPr>
          <w:sz w:val="28"/>
          <w:szCs w:val="28"/>
        </w:rPr>
        <w:t>13,0 процента,</w:t>
      </w:r>
      <w:r>
        <w:rPr>
          <w:sz w:val="28"/>
          <w:szCs w:val="28"/>
        </w:rPr>
        <w:t xml:space="preserve"> что обусловлено увеличением поступлений административных штрафов, установленных Кодексом Российской Федерации об административных правонарушениях.</w:t>
      </w:r>
    </w:p>
    <w:p w:rsidR="00F03D21" w:rsidRDefault="00D44300">
      <w:pPr>
        <w:widowControl w:val="0"/>
        <w:rPr>
          <w:sz w:val="28"/>
          <w:szCs w:val="28"/>
        </w:rPr>
      </w:pPr>
      <w:r>
        <w:rPr>
          <w:sz w:val="28"/>
          <w:szCs w:val="28"/>
        </w:rPr>
        <w:t>Безвозмездные поступления составили 15 349 671,3 тыс. рублей        (28,2 процента к уточненным годовым бюджетным назначениям), что выше поступлений за аналогичный период прошлого года на 2 522 951,9 тыс. рублей, или на 19,7 процента.</w:t>
      </w:r>
    </w:p>
    <w:p w:rsidR="00F03D21" w:rsidRDefault="00F03D21">
      <w:pPr>
        <w:widowControl w:val="0"/>
        <w:rPr>
          <w:sz w:val="28"/>
          <w:szCs w:val="28"/>
        </w:rPr>
      </w:pPr>
    </w:p>
    <w:p w:rsidR="00F03D21" w:rsidRDefault="00D44300">
      <w:pPr>
        <w:widowControl w:val="0"/>
        <w:ind w:firstLine="0"/>
        <w:jc w:val="center"/>
        <w:rPr>
          <w:b/>
          <w:bCs/>
          <w:sz w:val="28"/>
          <w:szCs w:val="28"/>
        </w:rPr>
      </w:pPr>
      <w:r>
        <w:rPr>
          <w:b/>
          <w:bCs/>
          <w:sz w:val="28"/>
          <w:szCs w:val="28"/>
        </w:rPr>
        <w:t>РАСХОДЫ КРАЕВОГО БЮДЖЕТА</w:t>
      </w:r>
    </w:p>
    <w:p w:rsidR="00F03D21" w:rsidRDefault="00F03D21">
      <w:pPr>
        <w:pStyle w:val="24"/>
        <w:widowControl w:val="0"/>
        <w:ind w:firstLine="709"/>
        <w:rPr>
          <w:sz w:val="28"/>
          <w:szCs w:val="28"/>
        </w:rPr>
      </w:pPr>
    </w:p>
    <w:p w:rsidR="00F03D21" w:rsidRDefault="00D44300">
      <w:pPr>
        <w:pStyle w:val="24"/>
        <w:widowControl w:val="0"/>
        <w:ind w:firstLine="709"/>
        <w:rPr>
          <w:sz w:val="28"/>
          <w:szCs w:val="28"/>
        </w:rPr>
      </w:pPr>
      <w:r>
        <w:rPr>
          <w:sz w:val="28"/>
          <w:szCs w:val="28"/>
        </w:rPr>
        <w:t xml:space="preserve">За первый квартал 2025 года расходы бюджета Забайкальского края исполнены в сумме 31 620 523,3 тыс. рублей, или 21,3 процента к уточненным годовым бюджетным ассигнованиям. </w:t>
      </w:r>
    </w:p>
    <w:p w:rsidR="00F03D21" w:rsidRDefault="00D44300">
      <w:pPr>
        <w:widowControl w:val="0"/>
        <w:rPr>
          <w:b/>
          <w:bCs/>
          <w:sz w:val="28"/>
          <w:szCs w:val="28"/>
        </w:rPr>
      </w:pPr>
      <w:r>
        <w:rPr>
          <w:sz w:val="28"/>
          <w:szCs w:val="28"/>
        </w:rPr>
        <w:t>Всего законом о бюджете на 2025 год предусмотрена 31 государственная программа, на реализацию которых направлено 29 927 791,3 тыс. рублей, что составило 94,6 процента от общего объема произведенных расходов за отчетный период. Основной удельный вес (71,5 процента от общего объема расходов на все государственные программы Забайкальского края, или 21 399 133,</w:t>
      </w:r>
      <w:r w:rsidR="0069648E">
        <w:rPr>
          <w:sz w:val="28"/>
          <w:szCs w:val="28"/>
        </w:rPr>
        <w:t>7</w:t>
      </w:r>
      <w:r>
        <w:rPr>
          <w:sz w:val="28"/>
          <w:szCs w:val="28"/>
        </w:rPr>
        <w:t xml:space="preserve"> тыс. рублей в абсолютной сумме) приходится на следующие государственные программы:</w:t>
      </w:r>
      <w:r>
        <w:rPr>
          <w:b/>
          <w:bCs/>
          <w:sz w:val="28"/>
          <w:szCs w:val="28"/>
        </w:rPr>
        <w:t xml:space="preserve"> </w:t>
      </w:r>
    </w:p>
    <w:p w:rsidR="00F03D21" w:rsidRDefault="00D44300">
      <w:pPr>
        <w:rPr>
          <w:sz w:val="28"/>
          <w:szCs w:val="28"/>
        </w:rPr>
      </w:pPr>
      <w:r>
        <w:rPr>
          <w:sz w:val="28"/>
          <w:szCs w:val="28"/>
        </w:rPr>
        <w:t>Государственная программа Забайкальского края "Развитие образования Забайкальского края" – 20,9 процента, или 6 250 600,8 тыс. рублей;</w:t>
      </w:r>
    </w:p>
    <w:p w:rsidR="00F03D21" w:rsidRDefault="00D44300">
      <w:pPr>
        <w:rPr>
          <w:sz w:val="28"/>
          <w:szCs w:val="28"/>
        </w:rPr>
      </w:pPr>
      <w:r>
        <w:rPr>
          <w:sz w:val="28"/>
          <w:szCs w:val="28"/>
        </w:rPr>
        <w:t>Государственная программа Забайкальского края "Социальная поддержка граждан" – 14,0 процента, или 4 192 324,3 тыс. рублей;</w:t>
      </w:r>
    </w:p>
    <w:p w:rsidR="00F03D21" w:rsidRDefault="00D44300">
      <w:pPr>
        <w:rPr>
          <w:sz w:val="28"/>
          <w:szCs w:val="28"/>
        </w:rPr>
      </w:pPr>
      <w:r>
        <w:rPr>
          <w:sz w:val="28"/>
          <w:szCs w:val="28"/>
        </w:rPr>
        <w:t xml:space="preserve">Государственная программа Забайкальского края "Развитие здравоохранения Забайкальского края" – 13,7 процента, или 4 095 851,1 тыс. рублей; </w:t>
      </w:r>
    </w:p>
    <w:p w:rsidR="00F03D21" w:rsidRDefault="00D44300">
      <w:pPr>
        <w:rPr>
          <w:sz w:val="28"/>
          <w:szCs w:val="28"/>
        </w:rPr>
      </w:pPr>
      <w:r>
        <w:rPr>
          <w:sz w:val="28"/>
          <w:szCs w:val="28"/>
        </w:rPr>
        <w:t>Государственная программа Забайкальского края "Развитие дорожного хозяйства Забайкальского края" – 12,2 процента, или 3 655 674,7 тыс. рублей;</w:t>
      </w:r>
    </w:p>
    <w:p w:rsidR="00F03D21" w:rsidRDefault="00D44300">
      <w:pPr>
        <w:rPr>
          <w:sz w:val="28"/>
          <w:szCs w:val="28"/>
        </w:rPr>
      </w:pPr>
      <w:r>
        <w:rPr>
          <w:sz w:val="28"/>
          <w:szCs w:val="28"/>
        </w:rPr>
        <w:t>Государственная программа Забайкальского края "Обеспечение градостроительной деятельности на территории Забайкальского края" – 5,5 процента, или 1 648 185,9 тыс. рублей;</w:t>
      </w:r>
    </w:p>
    <w:p w:rsidR="00F03D21" w:rsidRDefault="00D44300">
      <w:pPr>
        <w:rPr>
          <w:sz w:val="28"/>
          <w:szCs w:val="28"/>
        </w:rPr>
      </w:pPr>
      <w:r>
        <w:rPr>
          <w:sz w:val="28"/>
          <w:szCs w:val="28"/>
        </w:rPr>
        <w:lastRenderedPageBreak/>
        <w:t xml:space="preserve">Государственная программа Забайкальского края "Развитие жилищно-коммунального хозяйства Забайкальского края" </w:t>
      </w:r>
      <w:r w:rsidR="0016787A">
        <w:rPr>
          <w:sz w:val="28"/>
          <w:szCs w:val="28"/>
        </w:rPr>
        <w:t>–</w:t>
      </w:r>
      <w:r>
        <w:rPr>
          <w:sz w:val="28"/>
          <w:szCs w:val="28"/>
        </w:rPr>
        <w:t xml:space="preserve"> 5,2 процента, или   1 556 496,9 тыс. рублей.</w:t>
      </w:r>
    </w:p>
    <w:p w:rsidR="00F03D21" w:rsidRDefault="00D44300">
      <w:pPr>
        <w:widowControl w:val="0"/>
        <w:ind w:firstLine="720"/>
        <w:rPr>
          <w:sz w:val="28"/>
          <w:szCs w:val="28"/>
        </w:rPr>
      </w:pPr>
      <w:r>
        <w:rPr>
          <w:sz w:val="28"/>
          <w:szCs w:val="28"/>
        </w:rPr>
        <w:t>Информация об исполнении по всем государственным программам и непрограммным направлениям деятельности приведена в приложении № 1 к пояснительной записке.</w:t>
      </w:r>
    </w:p>
    <w:p w:rsidR="00F03D21" w:rsidRDefault="00D44300">
      <w:pPr>
        <w:pStyle w:val="30"/>
        <w:widowControl w:val="0"/>
        <w:rPr>
          <w:lang w:val="ru-RU"/>
        </w:rPr>
      </w:pPr>
      <w:r>
        <w:rPr>
          <w:lang w:val="ru-RU"/>
        </w:rPr>
        <w:t xml:space="preserve">По состоянию на 1 апреля 2025 года в бюджете Забайкальского края предусмотрено финансирование 9 национальных проектов и </w:t>
      </w:r>
      <w:r w:rsidR="0016787A">
        <w:rPr>
          <w:lang w:val="ru-RU"/>
        </w:rPr>
        <w:t xml:space="preserve">                          </w:t>
      </w:r>
      <w:r>
        <w:rPr>
          <w:lang w:val="ru-RU"/>
        </w:rPr>
        <w:t>27 региональных проектов на общую сумму 26</w:t>
      </w:r>
      <w:r>
        <w:t> </w:t>
      </w:r>
      <w:r>
        <w:rPr>
          <w:lang w:val="ru-RU"/>
        </w:rPr>
        <w:t>153</w:t>
      </w:r>
      <w:r>
        <w:t> </w:t>
      </w:r>
      <w:r>
        <w:rPr>
          <w:lang w:val="ru-RU"/>
        </w:rPr>
        <w:t>680,2 тыс. рублей, в том числе за счет средств федерального бюджета – 18</w:t>
      </w:r>
      <w:r>
        <w:t> </w:t>
      </w:r>
      <w:r>
        <w:rPr>
          <w:lang w:val="ru-RU"/>
        </w:rPr>
        <w:t>139</w:t>
      </w:r>
      <w:r>
        <w:t> </w:t>
      </w:r>
      <w:r>
        <w:rPr>
          <w:lang w:val="ru-RU"/>
        </w:rPr>
        <w:t>366,6 тыс. рублей, краевого бюджета – 8</w:t>
      </w:r>
      <w:r>
        <w:t> </w:t>
      </w:r>
      <w:r>
        <w:rPr>
          <w:lang w:val="ru-RU"/>
        </w:rPr>
        <w:t>014</w:t>
      </w:r>
      <w:r>
        <w:t> </w:t>
      </w:r>
      <w:r>
        <w:rPr>
          <w:lang w:val="ru-RU"/>
        </w:rPr>
        <w:t xml:space="preserve">313,6 тыс. рублей. </w:t>
      </w:r>
    </w:p>
    <w:p w:rsidR="00F03D21" w:rsidRDefault="00D44300">
      <w:pPr>
        <w:pStyle w:val="30"/>
        <w:widowControl w:val="0"/>
        <w:rPr>
          <w:lang w:val="ru-RU"/>
        </w:rPr>
      </w:pPr>
      <w:r>
        <w:rPr>
          <w:lang w:val="ru-RU"/>
        </w:rPr>
        <w:t>На отчетную дату исполнено всего 6</w:t>
      </w:r>
      <w:r>
        <w:t> </w:t>
      </w:r>
      <w:r>
        <w:rPr>
          <w:lang w:val="ru-RU"/>
        </w:rPr>
        <w:t>075</w:t>
      </w:r>
      <w:r>
        <w:t> </w:t>
      </w:r>
      <w:r>
        <w:rPr>
          <w:lang w:val="ru-RU"/>
        </w:rPr>
        <w:t>988,3 тыс. рублей (23,2 процента к уточненным годовым бюджетным ассигнованиям), в том числе за счет средств федерального бюджета – 4</w:t>
      </w:r>
      <w:r>
        <w:t> </w:t>
      </w:r>
      <w:r>
        <w:rPr>
          <w:lang w:val="ru-RU"/>
        </w:rPr>
        <w:t>654</w:t>
      </w:r>
      <w:r>
        <w:t> </w:t>
      </w:r>
      <w:r>
        <w:rPr>
          <w:lang w:val="ru-RU"/>
        </w:rPr>
        <w:t>842,3 тыс. рублей (25,7 процента к уточненным годовым бюджетным ассигнованиям), краевого бюджета – 1</w:t>
      </w:r>
      <w:r>
        <w:t> </w:t>
      </w:r>
      <w:r>
        <w:rPr>
          <w:lang w:val="ru-RU"/>
        </w:rPr>
        <w:t>421</w:t>
      </w:r>
      <w:r>
        <w:t> </w:t>
      </w:r>
      <w:r>
        <w:rPr>
          <w:lang w:val="ru-RU"/>
        </w:rPr>
        <w:t>146,0 тыс. рублей (17,7 процента к уточненным годовым бюджетным ассигнованиям).</w:t>
      </w:r>
    </w:p>
    <w:p w:rsidR="00F03D21" w:rsidRDefault="00D44300">
      <w:pPr>
        <w:pStyle w:val="30"/>
        <w:widowControl w:val="0"/>
        <w:rPr>
          <w:lang w:val="ru-RU"/>
        </w:rPr>
      </w:pPr>
      <w:r>
        <w:rPr>
          <w:lang w:val="ru-RU"/>
        </w:rPr>
        <w:t>Мероприятия плана социального развития центров экономического роста Забайкальского края исполнены в сумме 2 778 522,1 тыс. рублей (61,6 процента к уточненным годовым бюджетным ассигнованиям).</w:t>
      </w:r>
    </w:p>
    <w:p w:rsidR="00F03D21" w:rsidRDefault="00D44300">
      <w:pPr>
        <w:rPr>
          <w:sz w:val="28"/>
          <w:szCs w:val="28"/>
        </w:rPr>
      </w:pPr>
      <w:r>
        <w:rPr>
          <w:sz w:val="28"/>
          <w:szCs w:val="28"/>
        </w:rPr>
        <w:t>В отраслевой структуре удельный вес расходов сложился следующим образом:</w:t>
      </w:r>
    </w:p>
    <w:p w:rsidR="00F03D21" w:rsidRDefault="00D44300">
      <w:pPr>
        <w:numPr>
          <w:ilvl w:val="0"/>
          <w:numId w:val="24"/>
        </w:numPr>
        <w:rPr>
          <w:sz w:val="28"/>
          <w:szCs w:val="28"/>
        </w:rPr>
      </w:pPr>
      <w:r>
        <w:rPr>
          <w:sz w:val="28"/>
          <w:szCs w:val="28"/>
        </w:rPr>
        <w:t>53,4 процента на социальную сферу, в том числе:</w:t>
      </w:r>
    </w:p>
    <w:p w:rsidR="00F03D21" w:rsidRDefault="00D44300">
      <w:pPr>
        <w:pStyle w:val="aff"/>
        <w:ind w:left="142" w:firstLine="567"/>
        <w:jc w:val="both"/>
        <w:rPr>
          <w:sz w:val="28"/>
          <w:szCs w:val="28"/>
        </w:rPr>
      </w:pPr>
      <w:r>
        <w:rPr>
          <w:sz w:val="28"/>
          <w:szCs w:val="28"/>
        </w:rPr>
        <w:t xml:space="preserve">24,2 процента (7 655 949,7 тыс. рублей) </w:t>
      </w:r>
      <w:r w:rsidR="0016787A">
        <w:rPr>
          <w:sz w:val="28"/>
          <w:szCs w:val="28"/>
        </w:rPr>
        <w:t>–</w:t>
      </w:r>
      <w:r>
        <w:rPr>
          <w:sz w:val="28"/>
          <w:szCs w:val="28"/>
        </w:rPr>
        <w:t xml:space="preserve"> на социальную политику (из них на обязательное медицинское страхование неработающего населения 2 307 541,0 тыс. рублей);</w:t>
      </w:r>
    </w:p>
    <w:p w:rsidR="00F03D21" w:rsidRDefault="00D44300">
      <w:pPr>
        <w:pStyle w:val="aff"/>
        <w:ind w:left="0" w:firstLine="708"/>
        <w:jc w:val="both"/>
        <w:rPr>
          <w:sz w:val="28"/>
          <w:szCs w:val="28"/>
        </w:rPr>
      </w:pPr>
      <w:r>
        <w:rPr>
          <w:sz w:val="28"/>
          <w:szCs w:val="28"/>
        </w:rPr>
        <w:t xml:space="preserve">20,5 процента (6 482 176,3 тыс. рублей) </w:t>
      </w:r>
      <w:r w:rsidR="0016787A">
        <w:rPr>
          <w:sz w:val="28"/>
          <w:szCs w:val="28"/>
        </w:rPr>
        <w:t>–</w:t>
      </w:r>
      <w:r>
        <w:rPr>
          <w:sz w:val="28"/>
          <w:szCs w:val="28"/>
        </w:rPr>
        <w:t xml:space="preserve"> на образование (из них субвенция на обеспечение государственных гарантий реализации прав на получение общедоступ</w:t>
      </w:r>
      <w:r w:rsidR="0016787A">
        <w:rPr>
          <w:sz w:val="28"/>
          <w:szCs w:val="28"/>
        </w:rPr>
        <w:t>ного и бесплатного образования –</w:t>
      </w:r>
      <w:r>
        <w:rPr>
          <w:sz w:val="28"/>
          <w:szCs w:val="28"/>
        </w:rPr>
        <w:t xml:space="preserve"> 4 059 598,7 тыс. рублей);</w:t>
      </w:r>
    </w:p>
    <w:p w:rsidR="00F03D21" w:rsidRDefault="00D44300">
      <w:pPr>
        <w:ind w:firstLine="708"/>
        <w:rPr>
          <w:sz w:val="28"/>
          <w:szCs w:val="28"/>
        </w:rPr>
      </w:pPr>
      <w:r>
        <w:rPr>
          <w:sz w:val="28"/>
          <w:szCs w:val="28"/>
        </w:rPr>
        <w:t>5,4 проц</w:t>
      </w:r>
      <w:r w:rsidR="0016787A">
        <w:rPr>
          <w:sz w:val="28"/>
          <w:szCs w:val="28"/>
        </w:rPr>
        <w:t>ента (1 702 809,3 тыс. рублей) –</w:t>
      </w:r>
      <w:r>
        <w:rPr>
          <w:sz w:val="28"/>
          <w:szCs w:val="28"/>
        </w:rPr>
        <w:t xml:space="preserve"> на здравоохранение;</w:t>
      </w:r>
    </w:p>
    <w:p w:rsidR="00F03D21" w:rsidRDefault="00D44300">
      <w:pPr>
        <w:ind w:firstLine="708"/>
        <w:rPr>
          <w:sz w:val="28"/>
          <w:szCs w:val="28"/>
        </w:rPr>
      </w:pPr>
      <w:r>
        <w:rPr>
          <w:sz w:val="28"/>
          <w:szCs w:val="28"/>
        </w:rPr>
        <w:t xml:space="preserve">1,9 процента (598 126,6 тыс. рублей) </w:t>
      </w:r>
      <w:r w:rsidR="0016787A">
        <w:rPr>
          <w:sz w:val="28"/>
          <w:szCs w:val="28"/>
        </w:rPr>
        <w:t>–</w:t>
      </w:r>
      <w:r>
        <w:rPr>
          <w:sz w:val="28"/>
          <w:szCs w:val="28"/>
        </w:rPr>
        <w:t xml:space="preserve"> на физическую культуру и спорт;</w:t>
      </w:r>
    </w:p>
    <w:p w:rsidR="00F03D21" w:rsidRDefault="00D44300">
      <w:pPr>
        <w:ind w:firstLine="708"/>
        <w:rPr>
          <w:sz w:val="28"/>
          <w:szCs w:val="28"/>
        </w:rPr>
      </w:pPr>
      <w:r>
        <w:rPr>
          <w:sz w:val="28"/>
          <w:szCs w:val="28"/>
        </w:rPr>
        <w:t xml:space="preserve">1,4 процента (440 185,6 тыс. рублей) </w:t>
      </w:r>
      <w:r w:rsidR="0016787A">
        <w:rPr>
          <w:sz w:val="28"/>
          <w:szCs w:val="28"/>
        </w:rPr>
        <w:t>–</w:t>
      </w:r>
      <w:r>
        <w:rPr>
          <w:sz w:val="28"/>
          <w:szCs w:val="28"/>
        </w:rPr>
        <w:t xml:space="preserve"> на культуру и кинематографию; </w:t>
      </w:r>
    </w:p>
    <w:p w:rsidR="00F03D21" w:rsidRDefault="00D44300">
      <w:pPr>
        <w:numPr>
          <w:ilvl w:val="0"/>
          <w:numId w:val="24"/>
        </w:numPr>
        <w:ind w:left="0" w:firstLine="709"/>
        <w:rPr>
          <w:sz w:val="28"/>
          <w:szCs w:val="28"/>
        </w:rPr>
      </w:pPr>
      <w:r>
        <w:rPr>
          <w:sz w:val="28"/>
          <w:szCs w:val="28"/>
        </w:rPr>
        <w:t xml:space="preserve">23,9 процента (7 562 944,2 тыс. рублей) </w:t>
      </w:r>
      <w:r w:rsidR="0016787A">
        <w:rPr>
          <w:sz w:val="28"/>
          <w:szCs w:val="28"/>
        </w:rPr>
        <w:t>–</w:t>
      </w:r>
      <w:r>
        <w:rPr>
          <w:sz w:val="28"/>
          <w:szCs w:val="28"/>
        </w:rPr>
        <w:t xml:space="preserve"> на национальную экономику (из них на дорожное хозяйство и дорожные фонды </w:t>
      </w:r>
      <w:r w:rsidR="0016787A">
        <w:rPr>
          <w:sz w:val="28"/>
          <w:szCs w:val="28"/>
        </w:rPr>
        <w:t>–</w:t>
      </w:r>
      <w:r>
        <w:rPr>
          <w:sz w:val="28"/>
          <w:szCs w:val="28"/>
        </w:rPr>
        <w:t xml:space="preserve"> </w:t>
      </w:r>
      <w:r w:rsidR="00B76A25">
        <w:rPr>
          <w:sz w:val="28"/>
          <w:szCs w:val="28"/>
        </w:rPr>
        <w:t>3</w:t>
      </w:r>
      <w:r>
        <w:rPr>
          <w:sz w:val="28"/>
          <w:szCs w:val="28"/>
        </w:rPr>
        <w:t> </w:t>
      </w:r>
      <w:r w:rsidR="00B76A25">
        <w:rPr>
          <w:sz w:val="28"/>
          <w:szCs w:val="28"/>
        </w:rPr>
        <w:t>67</w:t>
      </w:r>
      <w:r>
        <w:rPr>
          <w:sz w:val="28"/>
          <w:szCs w:val="28"/>
        </w:rPr>
        <w:t>7 </w:t>
      </w:r>
      <w:r w:rsidR="00B76A25">
        <w:rPr>
          <w:sz w:val="28"/>
          <w:szCs w:val="28"/>
        </w:rPr>
        <w:t>730</w:t>
      </w:r>
      <w:r>
        <w:rPr>
          <w:sz w:val="28"/>
          <w:szCs w:val="28"/>
        </w:rPr>
        <w:t>,3 тыс. рублей);</w:t>
      </w:r>
    </w:p>
    <w:p w:rsidR="00F03D21" w:rsidRDefault="00D44300">
      <w:pPr>
        <w:pStyle w:val="aff"/>
        <w:numPr>
          <w:ilvl w:val="0"/>
          <w:numId w:val="24"/>
        </w:numPr>
        <w:ind w:left="0" w:firstLine="709"/>
        <w:jc w:val="both"/>
        <w:rPr>
          <w:sz w:val="28"/>
          <w:szCs w:val="28"/>
        </w:rPr>
      </w:pPr>
      <w:r>
        <w:rPr>
          <w:sz w:val="28"/>
          <w:szCs w:val="28"/>
        </w:rPr>
        <w:t xml:space="preserve">14,7 процента (4 652 063,7 тыс. рублей) </w:t>
      </w:r>
      <w:r w:rsidR="0016787A">
        <w:rPr>
          <w:sz w:val="28"/>
          <w:szCs w:val="28"/>
        </w:rPr>
        <w:t>–</w:t>
      </w:r>
      <w:r>
        <w:rPr>
          <w:sz w:val="28"/>
          <w:szCs w:val="28"/>
        </w:rPr>
        <w:t xml:space="preserve"> на жилищно-коммунальное хозяйство;</w:t>
      </w:r>
    </w:p>
    <w:p w:rsidR="00F03D21" w:rsidRDefault="00D44300">
      <w:pPr>
        <w:pStyle w:val="aff"/>
        <w:numPr>
          <w:ilvl w:val="0"/>
          <w:numId w:val="24"/>
        </w:numPr>
        <w:rPr>
          <w:sz w:val="28"/>
          <w:szCs w:val="28"/>
        </w:rPr>
      </w:pPr>
      <w:r>
        <w:rPr>
          <w:sz w:val="28"/>
          <w:szCs w:val="28"/>
        </w:rPr>
        <w:t>4,2 проц</w:t>
      </w:r>
      <w:r w:rsidR="0016787A">
        <w:rPr>
          <w:sz w:val="28"/>
          <w:szCs w:val="28"/>
        </w:rPr>
        <w:t>ента (1 334 415,2 тыс. рублей) –</w:t>
      </w:r>
      <w:r>
        <w:rPr>
          <w:sz w:val="28"/>
          <w:szCs w:val="28"/>
        </w:rPr>
        <w:t xml:space="preserve"> прочие расходы;</w:t>
      </w:r>
    </w:p>
    <w:p w:rsidR="00F03D21" w:rsidRDefault="00D44300">
      <w:pPr>
        <w:numPr>
          <w:ilvl w:val="0"/>
          <w:numId w:val="24"/>
        </w:numPr>
        <w:ind w:left="0" w:firstLine="709"/>
        <w:rPr>
          <w:sz w:val="28"/>
          <w:szCs w:val="28"/>
        </w:rPr>
      </w:pPr>
      <w:r>
        <w:rPr>
          <w:sz w:val="28"/>
          <w:szCs w:val="28"/>
        </w:rPr>
        <w:t xml:space="preserve">3,8 процента (1 191 852,7 тыс. рублей) </w:t>
      </w:r>
      <w:r w:rsidR="0016787A">
        <w:rPr>
          <w:sz w:val="28"/>
          <w:szCs w:val="28"/>
        </w:rPr>
        <w:t>–</w:t>
      </w:r>
      <w:r>
        <w:rPr>
          <w:sz w:val="28"/>
          <w:szCs w:val="28"/>
        </w:rPr>
        <w:t xml:space="preserve"> на межбюджетные трансферты общего характера бюджетам бюджетной системы Российской Федерации.</w:t>
      </w:r>
    </w:p>
    <w:p w:rsidR="00F03D21" w:rsidRDefault="00D44300">
      <w:pPr>
        <w:rPr>
          <w:sz w:val="28"/>
          <w:szCs w:val="28"/>
        </w:rPr>
      </w:pPr>
      <w:r>
        <w:rPr>
          <w:sz w:val="28"/>
          <w:szCs w:val="28"/>
        </w:rPr>
        <w:t>В отчетном периоде осуществлены следующие расходы:</w:t>
      </w:r>
    </w:p>
    <w:p w:rsidR="00F03D21" w:rsidRDefault="00D44300">
      <w:pPr>
        <w:rPr>
          <w:sz w:val="28"/>
          <w:szCs w:val="28"/>
        </w:rPr>
      </w:pPr>
      <w:r>
        <w:rPr>
          <w:sz w:val="28"/>
          <w:szCs w:val="28"/>
        </w:rPr>
        <w:t xml:space="preserve">на заработную плату и начисления на оплату труда (с учетом выплаты органам государственной власти и государственным органам, казенным </w:t>
      </w:r>
      <w:r>
        <w:rPr>
          <w:sz w:val="28"/>
          <w:szCs w:val="28"/>
        </w:rPr>
        <w:lastRenderedPageBreak/>
        <w:t xml:space="preserve">учреждениям, субсидии автономным и бюджетным учреждениям) </w:t>
      </w:r>
      <w:r w:rsidR="0016787A">
        <w:rPr>
          <w:sz w:val="28"/>
          <w:szCs w:val="28"/>
        </w:rPr>
        <w:t>–</w:t>
      </w:r>
      <w:r>
        <w:rPr>
          <w:sz w:val="28"/>
          <w:szCs w:val="28"/>
        </w:rPr>
        <w:t xml:space="preserve"> 4 100 344,3 тыс. рублей;</w:t>
      </w:r>
    </w:p>
    <w:p w:rsidR="00F03D21" w:rsidRDefault="00D44300">
      <w:pPr>
        <w:rPr>
          <w:sz w:val="28"/>
          <w:szCs w:val="28"/>
        </w:rPr>
      </w:pPr>
      <w:r>
        <w:rPr>
          <w:sz w:val="28"/>
          <w:szCs w:val="28"/>
        </w:rPr>
        <w:t xml:space="preserve">на социальные выплаты гражданам </w:t>
      </w:r>
      <w:r w:rsidR="0016787A">
        <w:rPr>
          <w:sz w:val="28"/>
          <w:szCs w:val="28"/>
        </w:rPr>
        <w:t>–</w:t>
      </w:r>
      <w:r>
        <w:rPr>
          <w:sz w:val="28"/>
          <w:szCs w:val="28"/>
        </w:rPr>
        <w:t xml:space="preserve"> 3 684 036,0 тыс. рублей;</w:t>
      </w:r>
    </w:p>
    <w:p w:rsidR="00F03D21" w:rsidRDefault="00D44300">
      <w:pPr>
        <w:rPr>
          <w:sz w:val="28"/>
          <w:szCs w:val="28"/>
        </w:rPr>
      </w:pPr>
      <w:r>
        <w:rPr>
          <w:sz w:val="28"/>
          <w:szCs w:val="28"/>
        </w:rPr>
        <w:t>на бюджетные инвестиции в объекты капитального строительства государственной собственности и на приобретение объектов недвижимого имущества в</w:t>
      </w:r>
      <w:r w:rsidR="0016787A">
        <w:rPr>
          <w:sz w:val="28"/>
          <w:szCs w:val="28"/>
        </w:rPr>
        <w:t xml:space="preserve"> государственную собственность –</w:t>
      </w:r>
      <w:r>
        <w:rPr>
          <w:sz w:val="28"/>
          <w:szCs w:val="28"/>
        </w:rPr>
        <w:t xml:space="preserve"> 1 841 926,2 тыс. рублей;</w:t>
      </w:r>
    </w:p>
    <w:p w:rsidR="00F03D21" w:rsidRDefault="00D44300">
      <w:pPr>
        <w:rPr>
          <w:sz w:val="28"/>
          <w:szCs w:val="28"/>
        </w:rPr>
      </w:pPr>
      <w:r>
        <w:rPr>
          <w:sz w:val="28"/>
          <w:szCs w:val="28"/>
        </w:rPr>
        <w:t xml:space="preserve">субсидии бюджетным 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и иные цели (без учета заработной платы и начислений) </w:t>
      </w:r>
      <w:r w:rsidR="0016787A">
        <w:rPr>
          <w:sz w:val="28"/>
          <w:szCs w:val="28"/>
        </w:rPr>
        <w:t>–</w:t>
      </w:r>
      <w:r>
        <w:rPr>
          <w:sz w:val="28"/>
          <w:szCs w:val="28"/>
        </w:rPr>
        <w:t xml:space="preserve"> 1 992 897,3 тыс. рублей.</w:t>
      </w:r>
    </w:p>
    <w:p w:rsidR="005576E0" w:rsidRPr="005576E0" w:rsidRDefault="005576E0">
      <w:pPr>
        <w:rPr>
          <w:sz w:val="28"/>
          <w:szCs w:val="28"/>
        </w:rPr>
      </w:pPr>
      <w:r w:rsidRPr="005576E0">
        <w:rPr>
          <w:sz w:val="28"/>
          <w:szCs w:val="28"/>
        </w:rPr>
        <w:t>По состоянию на 1 апреля 2025 года просроченная кредиторская задолженность бюджета Забайк</w:t>
      </w:r>
      <w:r w:rsidR="00981F51">
        <w:rPr>
          <w:sz w:val="28"/>
          <w:szCs w:val="28"/>
        </w:rPr>
        <w:t>альского края составила 2</w:t>
      </w:r>
      <w:r w:rsidR="00A510F2">
        <w:rPr>
          <w:sz w:val="28"/>
          <w:szCs w:val="28"/>
        </w:rPr>
        <w:t> </w:t>
      </w:r>
      <w:r w:rsidR="00981F51">
        <w:rPr>
          <w:sz w:val="28"/>
          <w:szCs w:val="28"/>
        </w:rPr>
        <w:t>322,5</w:t>
      </w:r>
      <w:r w:rsidRPr="005576E0">
        <w:rPr>
          <w:sz w:val="28"/>
          <w:szCs w:val="28"/>
        </w:rPr>
        <w:t xml:space="preserve"> тыс. рублей (с учетом задолженности бюджетных и автономных учреждений). Просроченная кредиторская задолженность по заработной плате и начислениям на заработную плату работникам государственных учреждений отсутствует.</w:t>
      </w:r>
    </w:p>
    <w:p w:rsidR="00F03D21" w:rsidRDefault="00D44300">
      <w:pPr>
        <w:widowControl w:val="0"/>
        <w:ind w:firstLine="720"/>
        <w:rPr>
          <w:color w:val="000000"/>
          <w:sz w:val="28"/>
          <w:szCs w:val="28"/>
        </w:rPr>
      </w:pPr>
      <w:r>
        <w:rPr>
          <w:sz w:val="28"/>
          <w:szCs w:val="28"/>
        </w:rPr>
        <w:t>Средства из резервного фонда Правительства Забайкальского края в отчетном периоде</w:t>
      </w:r>
      <w:r>
        <w:rPr>
          <w:color w:val="000000"/>
          <w:sz w:val="28"/>
          <w:szCs w:val="28"/>
        </w:rPr>
        <w:t xml:space="preserve"> не использовались, распоряжения Правительства Забайкальского края о выделении средств из указанного фонда не принимались.</w:t>
      </w:r>
    </w:p>
    <w:p w:rsidR="00F03D21" w:rsidRDefault="00D44300">
      <w:pPr>
        <w:widowControl w:val="0"/>
        <w:rPr>
          <w:sz w:val="28"/>
          <w:szCs w:val="28"/>
        </w:rPr>
      </w:pPr>
      <w:r>
        <w:rPr>
          <w:sz w:val="28"/>
          <w:szCs w:val="28"/>
        </w:rPr>
        <w:t>Общий объем финансовой помощи из бюджета края бюджетам муниципальных образований Забайкальского края за отчетный период составил 1 182 444,7 тыс. рублей, в том числе:</w:t>
      </w:r>
    </w:p>
    <w:p w:rsidR="00F03D21" w:rsidRDefault="00D44300">
      <w:pPr>
        <w:pStyle w:val="30"/>
        <w:widowControl w:val="0"/>
        <w:ind w:firstLine="709"/>
        <w:rPr>
          <w:lang w:val="ru-RU"/>
        </w:rPr>
      </w:pPr>
      <w:r>
        <w:rPr>
          <w:lang w:val="ru-RU"/>
        </w:rPr>
        <w:t xml:space="preserve">на выравнивание бюджетной обеспеченности муниципальных районов (муниципальных округов, городских округов) Забайкальского края направлено 1 138 296,8 тыс. рублей (20,7 процента к уточненным годовым бюджетным ассигнованиям). Сложившийся процент исполнения обусловлен  осуществлением расходов муниципальными образованиями в соответствии с перспективными кассовыми планами, в которых были предусмотрены источники в виде остатков, сложившихся на начало года; </w:t>
      </w:r>
    </w:p>
    <w:p w:rsidR="00F03D21" w:rsidRDefault="00D44300">
      <w:pPr>
        <w:pStyle w:val="30"/>
        <w:widowControl w:val="0"/>
        <w:ind w:firstLine="709"/>
        <w:rPr>
          <w:lang w:val="ru-RU"/>
        </w:rPr>
      </w:pPr>
      <w:r>
        <w:rPr>
          <w:lang w:val="ru-RU"/>
        </w:rPr>
        <w:t xml:space="preserve">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w:t>
      </w:r>
      <w:r w:rsidR="0016787A" w:rsidRPr="0016787A">
        <w:rPr>
          <w:lang w:val="ru-RU"/>
        </w:rPr>
        <w:t>–</w:t>
      </w:r>
      <w:r>
        <w:rPr>
          <w:lang w:val="ru-RU"/>
        </w:rPr>
        <w:t xml:space="preserve"> 14 442,4 тыс. рублей              (25,0 процента к уточненным годовым бюджетным ассигнованиям);</w:t>
      </w:r>
    </w:p>
    <w:p w:rsidR="00F03D21" w:rsidRDefault="00D44300">
      <w:pPr>
        <w:pStyle w:val="30"/>
        <w:widowControl w:val="0"/>
        <w:ind w:firstLine="709"/>
        <w:rPr>
          <w:lang w:val="ru-RU"/>
        </w:rPr>
      </w:pPr>
      <w:r>
        <w:rPr>
          <w:lang w:val="ru-RU"/>
        </w:rPr>
        <w:t xml:space="preserve">на поддержку мер по обеспечению сбалансированности бюджетов муниципальных районов (муниципальных округов, городских округов) Забайкальского края </w:t>
      </w:r>
      <w:r w:rsidR="0016787A" w:rsidRPr="0016787A">
        <w:rPr>
          <w:lang w:val="ru-RU"/>
        </w:rPr>
        <w:t>–</w:t>
      </w:r>
      <w:r>
        <w:rPr>
          <w:lang w:val="ru-RU"/>
        </w:rPr>
        <w:t xml:space="preserve"> 29 705,5 тыс. рублей (20,6 процента к уточненным годовым бюджетным ассигнованиям). Осуществлено финансирование на исполнение расходных обяза</w:t>
      </w:r>
      <w:bookmarkStart w:id="0" w:name="_GoBack"/>
      <w:bookmarkEnd w:id="0"/>
      <w:r>
        <w:rPr>
          <w:lang w:val="ru-RU"/>
        </w:rPr>
        <w:t xml:space="preserve">тельств муниципальных образований, возникших в результате исполнения государственных полномочий Забайкальского края, на проведение выборов в Советы вновь образованных муниципальных округов. </w:t>
      </w:r>
    </w:p>
    <w:p w:rsidR="00F03D21" w:rsidRDefault="00D44300">
      <w:pPr>
        <w:pStyle w:val="30"/>
        <w:widowControl w:val="0"/>
        <w:ind w:firstLine="709"/>
        <w:rPr>
          <w:lang w:val="ru-RU"/>
        </w:rPr>
      </w:pPr>
      <w:r>
        <w:rPr>
          <w:lang w:val="ru-RU"/>
        </w:rPr>
        <w:t>Финансирование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не осуществлялось в связи с отсутствием принятого правового акта о распределении указанных средств.</w:t>
      </w:r>
    </w:p>
    <w:p w:rsidR="00F03D21" w:rsidRDefault="00D44300">
      <w:pPr>
        <w:widowControl w:val="0"/>
        <w:rPr>
          <w:sz w:val="28"/>
          <w:szCs w:val="28"/>
        </w:rPr>
      </w:pPr>
      <w:r>
        <w:rPr>
          <w:sz w:val="28"/>
          <w:szCs w:val="28"/>
        </w:rPr>
        <w:lastRenderedPageBreak/>
        <w:t>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в отчетном периоде не финансировались в связи с определением муниципальными образованиями направлений использования указанных средств и подписанием соглашений в апреле месяце.</w:t>
      </w:r>
    </w:p>
    <w:p w:rsidR="00F03D21" w:rsidRDefault="00D44300">
      <w:pPr>
        <w:pStyle w:val="30"/>
        <w:widowControl w:val="0"/>
        <w:ind w:firstLine="709"/>
        <w:rPr>
          <w:lang w:val="ru-RU"/>
        </w:rPr>
      </w:pPr>
      <w:r>
        <w:rPr>
          <w:lang w:val="ru-RU"/>
        </w:rPr>
        <w:t xml:space="preserve">Финансирование субсидии на осуществление городским округом "Поселок Агинское" функций административного центра Агинского Бурятского округа не осуществлялось в связи с отсутствием заявок главного распорядителя бюджетных средств </w:t>
      </w:r>
      <w:r w:rsidR="0016787A" w:rsidRPr="0016787A">
        <w:rPr>
          <w:lang w:val="ru-RU"/>
        </w:rPr>
        <w:t>–</w:t>
      </w:r>
      <w:r>
        <w:rPr>
          <w:lang w:val="ru-RU"/>
        </w:rPr>
        <w:t xml:space="preserve"> Администрации Агинского Бурятского округа Забайкальского края.</w:t>
      </w:r>
    </w:p>
    <w:p w:rsidR="00F03D21" w:rsidRDefault="00D44300">
      <w:pPr>
        <w:pStyle w:val="30"/>
        <w:widowControl w:val="0"/>
        <w:rPr>
          <w:lang w:val="ru-RU"/>
        </w:rPr>
      </w:pPr>
      <w:r>
        <w:rPr>
          <w:lang w:val="ru-RU"/>
        </w:rPr>
        <w:t xml:space="preserve">Таким образом, бюджет Забайкальского края за первый квартал 2025 года исполнен по доходам в сумме 38 142 366,6 тыс. рублей, по расходам в сумме 31 620 523,3 тыс. рублей, профицит составил 6 521 843,3 тыс. рублей. </w:t>
      </w:r>
    </w:p>
    <w:p w:rsidR="00F03D21" w:rsidRDefault="00D44300">
      <w:pPr>
        <w:pStyle w:val="24"/>
        <w:widowControl w:val="0"/>
        <w:ind w:firstLine="720"/>
        <w:rPr>
          <w:sz w:val="28"/>
          <w:szCs w:val="28"/>
        </w:rPr>
      </w:pPr>
      <w:r>
        <w:rPr>
          <w:sz w:val="28"/>
          <w:szCs w:val="28"/>
        </w:rPr>
        <w:t>Источники финансирования дефицита бюджета составили "минус" 6 521 843,3 тыс. рублей, в том числе:</w:t>
      </w:r>
    </w:p>
    <w:p w:rsidR="00F03D21" w:rsidRDefault="00D44300">
      <w:pPr>
        <w:pStyle w:val="30"/>
        <w:widowControl w:val="0"/>
        <w:rPr>
          <w:lang w:val="ru-RU"/>
        </w:rPr>
      </w:pPr>
      <w:r>
        <w:rPr>
          <w:lang w:val="ru-RU"/>
        </w:rPr>
        <w:t xml:space="preserve">1) 0,0 тыс. рублей </w:t>
      </w:r>
      <w:r w:rsidR="0016787A" w:rsidRPr="0016787A">
        <w:rPr>
          <w:lang w:val="ru-RU"/>
        </w:rPr>
        <w:t>–</w:t>
      </w:r>
      <w:r>
        <w:rPr>
          <w:lang w:val="ru-RU"/>
        </w:rPr>
        <w:t xml:space="preserve"> привлечены кредиты от кредитных организаций;</w:t>
      </w:r>
    </w:p>
    <w:p w:rsidR="00F03D21" w:rsidRDefault="00D44300">
      <w:pPr>
        <w:pStyle w:val="30"/>
        <w:widowControl w:val="0"/>
        <w:rPr>
          <w:lang w:val="ru-RU"/>
        </w:rPr>
      </w:pPr>
      <w:r>
        <w:rPr>
          <w:lang w:val="ru-RU"/>
        </w:rPr>
        <w:t xml:space="preserve">2) 0,0 тыс. рублей </w:t>
      </w:r>
      <w:r w:rsidR="0016787A" w:rsidRPr="0016787A">
        <w:rPr>
          <w:lang w:val="ru-RU"/>
        </w:rPr>
        <w:t>–</w:t>
      </w:r>
      <w:r>
        <w:rPr>
          <w:lang w:val="ru-RU"/>
        </w:rPr>
        <w:t xml:space="preserve"> привлечены бюджетные кредиты из других бюджетов бюджетной системы Российской Федерации;</w:t>
      </w:r>
    </w:p>
    <w:p w:rsidR="00F03D21" w:rsidRDefault="00D44300">
      <w:pPr>
        <w:pStyle w:val="30"/>
        <w:widowControl w:val="0"/>
        <w:rPr>
          <w:lang w:val="ru-RU"/>
        </w:rPr>
      </w:pPr>
      <w:r>
        <w:rPr>
          <w:lang w:val="ru-RU"/>
        </w:rPr>
        <w:t xml:space="preserve">3) "минус" 9 569 164,0 тыс. рублей </w:t>
      </w:r>
      <w:r w:rsidR="0016787A" w:rsidRPr="0016787A">
        <w:rPr>
          <w:lang w:val="ru-RU"/>
        </w:rPr>
        <w:t>–</w:t>
      </w:r>
      <w:r>
        <w:rPr>
          <w:lang w:val="ru-RU"/>
        </w:rPr>
        <w:t xml:space="preserve"> изменение остатков средств на счетах по учету средств бюджета;</w:t>
      </w:r>
    </w:p>
    <w:p w:rsidR="00F03D21" w:rsidRDefault="00D44300">
      <w:pPr>
        <w:pStyle w:val="30"/>
        <w:widowControl w:val="0"/>
        <w:rPr>
          <w:lang w:val="ru-RU"/>
        </w:rPr>
      </w:pPr>
      <w:r>
        <w:rPr>
          <w:lang w:val="ru-RU"/>
        </w:rPr>
        <w:t xml:space="preserve">4) 3 047 320,7 тыс. рублей </w:t>
      </w:r>
      <w:r w:rsidR="0016787A" w:rsidRPr="0016787A">
        <w:rPr>
          <w:lang w:val="ru-RU"/>
        </w:rPr>
        <w:t>–</w:t>
      </w:r>
      <w:r>
        <w:rPr>
          <w:lang w:val="ru-RU"/>
        </w:rPr>
        <w:t xml:space="preserve"> иные источники внутреннего финансирования дефицитов бюджетов, в том числе:</w:t>
      </w:r>
    </w:p>
    <w:p w:rsidR="00F03D21" w:rsidRDefault="00D44300">
      <w:pPr>
        <w:pStyle w:val="30"/>
        <w:widowControl w:val="0"/>
        <w:rPr>
          <w:lang w:val="ru-RU"/>
        </w:rPr>
      </w:pPr>
      <w:r>
        <w:rPr>
          <w:lang w:val="ru-RU"/>
        </w:rPr>
        <w:t xml:space="preserve">3 002,1 тыс. рублей </w:t>
      </w:r>
      <w:r w:rsidR="0016787A" w:rsidRPr="0016787A">
        <w:rPr>
          <w:lang w:val="ru-RU"/>
        </w:rPr>
        <w:t>–</w:t>
      </w:r>
      <w:r>
        <w:rPr>
          <w:lang w:val="ru-RU"/>
        </w:rPr>
        <w:t xml:space="preserve"> исполнение обязательств по возврату ранее привлеченных кредитов бюджетами муниципальных районов, муниципальных и городских округов;</w:t>
      </w:r>
    </w:p>
    <w:p w:rsidR="00F03D21" w:rsidRDefault="00D44300">
      <w:pPr>
        <w:pStyle w:val="30"/>
        <w:widowControl w:val="0"/>
        <w:rPr>
          <w:lang w:val="ru-RU"/>
        </w:rPr>
      </w:pPr>
      <w:r>
        <w:rPr>
          <w:lang w:val="ru-RU"/>
        </w:rPr>
        <w:t xml:space="preserve">3 044 318,6 тыс. рублей </w:t>
      </w:r>
      <w:r w:rsidR="0016787A" w:rsidRPr="0016787A">
        <w:rPr>
          <w:lang w:val="ru-RU"/>
        </w:rPr>
        <w:t>–</w:t>
      </w:r>
      <w:r>
        <w:rPr>
          <w:lang w:val="ru-RU"/>
        </w:rPr>
        <w:t xml:space="preserve"> операции по управлению остатками средств на единых счетах бюджетов.</w:t>
      </w:r>
    </w:p>
    <w:p w:rsidR="00F03D21" w:rsidRDefault="00D44300">
      <w:pPr>
        <w:pStyle w:val="30"/>
        <w:widowControl w:val="0"/>
        <w:rPr>
          <w:lang w:val="ru-RU"/>
        </w:rPr>
      </w:pPr>
      <w:r>
        <w:rPr>
          <w:lang w:val="ru-RU"/>
        </w:rPr>
        <w:t>Объем государственного внутреннего долга Забайкальского края по состоянию на 1 апреля 2025 года составил 34 551 163,3 тыс. рублей, что составляет 40,5 процента от утвержденного общего объема доходов бюджета Забайкальского края без учета утвержденного объема безвозмездных поступлений.</w:t>
      </w:r>
    </w:p>
    <w:p w:rsidR="00F03D21" w:rsidRDefault="00D44300">
      <w:pPr>
        <w:pStyle w:val="30"/>
        <w:widowControl w:val="0"/>
        <w:ind w:firstLine="709"/>
        <w:rPr>
          <w:lang w:val="ru-RU"/>
        </w:rPr>
      </w:pPr>
      <w:r>
        <w:rPr>
          <w:lang w:val="ru-RU"/>
        </w:rPr>
        <w:t>В составе государственного внутреннего долга Забайкальского края по состоянию на 1 апреля 2025 года 100,0 процента долговых обязательств (34</w:t>
      </w:r>
      <w:r>
        <w:t> </w:t>
      </w:r>
      <w:r>
        <w:rPr>
          <w:lang w:val="ru-RU"/>
        </w:rPr>
        <w:t>551</w:t>
      </w:r>
      <w:r>
        <w:t> </w:t>
      </w:r>
      <w:r>
        <w:rPr>
          <w:lang w:val="ru-RU"/>
        </w:rPr>
        <w:t>163,3 тыс. рублей) составляют бюджетные кредиты, полученные из федерального бюджета.</w:t>
      </w:r>
    </w:p>
    <w:p w:rsidR="00F03D21" w:rsidRDefault="00F03D21">
      <w:pPr>
        <w:pStyle w:val="30"/>
        <w:widowControl w:val="0"/>
        <w:rPr>
          <w:lang w:val="ru-RU"/>
        </w:rPr>
      </w:pPr>
    </w:p>
    <w:p w:rsidR="00F03D21" w:rsidRDefault="00F03D21">
      <w:pPr>
        <w:pStyle w:val="30"/>
        <w:widowControl w:val="0"/>
        <w:ind w:firstLine="709"/>
        <w:rPr>
          <w:lang w:val="ru-RU"/>
        </w:rPr>
      </w:pPr>
    </w:p>
    <w:p w:rsidR="00F03D21" w:rsidRDefault="00F03D21">
      <w:pPr>
        <w:pStyle w:val="30"/>
        <w:widowControl w:val="0"/>
        <w:ind w:firstLine="709"/>
        <w:rPr>
          <w:lang w:val="ru-RU"/>
        </w:rPr>
      </w:pPr>
    </w:p>
    <w:p w:rsidR="00F03D21" w:rsidRDefault="00D44300">
      <w:pPr>
        <w:pStyle w:val="210"/>
        <w:ind w:firstLine="0"/>
        <w:jc w:val="left"/>
        <w:rPr>
          <w:rFonts w:ascii="Times New Roman" w:hAnsi="Times New Roman"/>
          <w:b w:val="0"/>
          <w:bCs w:val="0"/>
          <w:color w:val="auto"/>
          <w:sz w:val="28"/>
          <w:szCs w:val="28"/>
        </w:rPr>
      </w:pPr>
      <w:r>
        <w:rPr>
          <w:rFonts w:ascii="Times New Roman" w:hAnsi="Times New Roman"/>
          <w:b w:val="0"/>
          <w:bCs w:val="0"/>
          <w:color w:val="auto"/>
          <w:sz w:val="28"/>
          <w:szCs w:val="28"/>
        </w:rPr>
        <w:t>Первый заместитель председателя</w:t>
      </w:r>
    </w:p>
    <w:p w:rsidR="00F03D21" w:rsidRDefault="00D44300">
      <w:pPr>
        <w:pStyle w:val="30"/>
        <w:widowControl w:val="0"/>
        <w:ind w:firstLine="0"/>
        <w:rPr>
          <w:lang w:val="ru-RU"/>
        </w:rPr>
      </w:pPr>
      <w:r>
        <w:rPr>
          <w:lang w:val="ru-RU"/>
        </w:rPr>
        <w:t>Правительства Забайкальского края</w:t>
      </w:r>
      <w:r>
        <w:rPr>
          <w:lang w:val="ru-RU"/>
        </w:rPr>
        <w:tab/>
      </w:r>
      <w:r>
        <w:rPr>
          <w:lang w:val="ru-RU"/>
        </w:rPr>
        <w:tab/>
      </w:r>
      <w:r>
        <w:rPr>
          <w:lang w:val="ru-RU"/>
        </w:rPr>
        <w:tab/>
      </w:r>
      <w:r>
        <w:rPr>
          <w:lang w:val="ru-RU"/>
        </w:rPr>
        <w:tab/>
      </w:r>
      <w:r>
        <w:rPr>
          <w:lang w:val="ru-RU"/>
        </w:rPr>
        <w:tab/>
      </w:r>
      <w:proofErr w:type="spellStart"/>
      <w:r>
        <w:rPr>
          <w:lang w:val="ru-RU"/>
        </w:rPr>
        <w:t>А.И.Кефер</w:t>
      </w:r>
      <w:proofErr w:type="spellEnd"/>
    </w:p>
    <w:sectPr w:rsidR="00F03D21" w:rsidSect="00225333">
      <w:headerReference w:type="default" r:id="rId8"/>
      <w:pgSz w:w="11906" w:h="16838"/>
      <w:pgMar w:top="1134" w:right="624"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6BF" w:rsidRDefault="00AD66BF">
      <w:r>
        <w:separator/>
      </w:r>
    </w:p>
  </w:endnote>
  <w:endnote w:type="continuationSeparator" w:id="0">
    <w:p w:rsidR="00AD66BF" w:rsidRDefault="00AD6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default"/>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6BF" w:rsidRDefault="00AD66BF">
      <w:r>
        <w:separator/>
      </w:r>
    </w:p>
  </w:footnote>
  <w:footnote w:type="continuationSeparator" w:id="0">
    <w:p w:rsidR="00AD66BF" w:rsidRDefault="00AD6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D21" w:rsidRDefault="003878D5">
    <w:pPr>
      <w:pStyle w:val="13"/>
      <w:framePr w:wrap="auto" w:vAnchor="text" w:hAnchor="page" w:x="6221" w:y="-228"/>
      <w:rPr>
        <w:rStyle w:val="af9"/>
        <w:sz w:val="28"/>
        <w:szCs w:val="28"/>
      </w:rPr>
    </w:pPr>
    <w:r>
      <w:rPr>
        <w:rStyle w:val="af9"/>
        <w:sz w:val="28"/>
        <w:szCs w:val="28"/>
      </w:rPr>
      <w:fldChar w:fldCharType="begin"/>
    </w:r>
    <w:r w:rsidR="00D44300">
      <w:rPr>
        <w:rStyle w:val="af9"/>
        <w:sz w:val="28"/>
        <w:szCs w:val="28"/>
      </w:rPr>
      <w:instrText xml:space="preserve">PAGE  </w:instrText>
    </w:r>
    <w:r>
      <w:rPr>
        <w:rStyle w:val="af9"/>
        <w:sz w:val="28"/>
        <w:szCs w:val="28"/>
      </w:rPr>
      <w:fldChar w:fldCharType="separate"/>
    </w:r>
    <w:r w:rsidR="001808B0">
      <w:rPr>
        <w:rStyle w:val="af9"/>
        <w:noProof/>
        <w:sz w:val="28"/>
        <w:szCs w:val="28"/>
      </w:rPr>
      <w:t>2</w:t>
    </w:r>
    <w:r>
      <w:rPr>
        <w:rStyle w:val="af9"/>
        <w:sz w:val="28"/>
        <w:szCs w:val="28"/>
      </w:rPr>
      <w:fldChar w:fldCharType="end"/>
    </w:r>
  </w:p>
  <w:p w:rsidR="00F03D21" w:rsidRDefault="00F03D21">
    <w:pPr>
      <w:pStyle w:val="1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251"/>
    <w:multiLevelType w:val="hybridMultilevel"/>
    <w:tmpl w:val="8430CCA2"/>
    <w:lvl w:ilvl="0" w:tplc="10FCDF16">
      <w:start w:val="1"/>
      <w:numFmt w:val="decimal"/>
      <w:lvlText w:val="%1)"/>
      <w:lvlJc w:val="left"/>
      <w:pPr>
        <w:ind w:left="1080" w:hanging="360"/>
      </w:pPr>
      <w:rPr>
        <w:rFonts w:hint="default"/>
      </w:rPr>
    </w:lvl>
    <w:lvl w:ilvl="1" w:tplc="CD166D2E">
      <w:start w:val="1"/>
      <w:numFmt w:val="lowerLetter"/>
      <w:lvlText w:val="%2."/>
      <w:lvlJc w:val="left"/>
      <w:pPr>
        <w:ind w:left="1800" w:hanging="360"/>
      </w:pPr>
    </w:lvl>
    <w:lvl w:ilvl="2" w:tplc="ED547442">
      <w:start w:val="1"/>
      <w:numFmt w:val="lowerRoman"/>
      <w:lvlText w:val="%3."/>
      <w:lvlJc w:val="right"/>
      <w:pPr>
        <w:ind w:left="2520" w:hanging="180"/>
      </w:pPr>
    </w:lvl>
    <w:lvl w:ilvl="3" w:tplc="648EF9F6">
      <w:start w:val="1"/>
      <w:numFmt w:val="decimal"/>
      <w:lvlText w:val="%4."/>
      <w:lvlJc w:val="left"/>
      <w:pPr>
        <w:ind w:left="3240" w:hanging="360"/>
      </w:pPr>
    </w:lvl>
    <w:lvl w:ilvl="4" w:tplc="0958C49A">
      <w:start w:val="1"/>
      <w:numFmt w:val="lowerLetter"/>
      <w:lvlText w:val="%5."/>
      <w:lvlJc w:val="left"/>
      <w:pPr>
        <w:ind w:left="3960" w:hanging="360"/>
      </w:pPr>
    </w:lvl>
    <w:lvl w:ilvl="5" w:tplc="DF78B0DC">
      <w:start w:val="1"/>
      <w:numFmt w:val="lowerRoman"/>
      <w:lvlText w:val="%6."/>
      <w:lvlJc w:val="right"/>
      <w:pPr>
        <w:ind w:left="4680" w:hanging="180"/>
      </w:pPr>
    </w:lvl>
    <w:lvl w:ilvl="6" w:tplc="6D469FE6">
      <w:start w:val="1"/>
      <w:numFmt w:val="decimal"/>
      <w:lvlText w:val="%7."/>
      <w:lvlJc w:val="left"/>
      <w:pPr>
        <w:ind w:left="5400" w:hanging="360"/>
      </w:pPr>
    </w:lvl>
    <w:lvl w:ilvl="7" w:tplc="CFDA610A">
      <w:start w:val="1"/>
      <w:numFmt w:val="lowerLetter"/>
      <w:lvlText w:val="%8."/>
      <w:lvlJc w:val="left"/>
      <w:pPr>
        <w:ind w:left="6120" w:hanging="360"/>
      </w:pPr>
    </w:lvl>
    <w:lvl w:ilvl="8" w:tplc="102847AE">
      <w:start w:val="1"/>
      <w:numFmt w:val="lowerRoman"/>
      <w:lvlText w:val="%9."/>
      <w:lvlJc w:val="right"/>
      <w:pPr>
        <w:ind w:left="6840" w:hanging="180"/>
      </w:pPr>
    </w:lvl>
  </w:abstractNum>
  <w:abstractNum w:abstractNumId="1">
    <w:nsid w:val="076B5213"/>
    <w:multiLevelType w:val="hybridMultilevel"/>
    <w:tmpl w:val="CCAEAD56"/>
    <w:lvl w:ilvl="0" w:tplc="5FD04A44">
      <w:start w:val="1"/>
      <w:numFmt w:val="bullet"/>
      <w:lvlText w:val=""/>
      <w:lvlJc w:val="left"/>
      <w:pPr>
        <w:tabs>
          <w:tab w:val="num" w:pos="1440"/>
        </w:tabs>
        <w:ind w:left="1440" w:hanging="360"/>
      </w:pPr>
      <w:rPr>
        <w:rFonts w:ascii="Symbol" w:hAnsi="Symbol" w:cs="Symbol" w:hint="default"/>
      </w:rPr>
    </w:lvl>
    <w:lvl w:ilvl="1" w:tplc="90360266">
      <w:start w:val="1"/>
      <w:numFmt w:val="decimal"/>
      <w:lvlText w:val="%2."/>
      <w:lvlJc w:val="left"/>
      <w:pPr>
        <w:tabs>
          <w:tab w:val="num" w:pos="1440"/>
        </w:tabs>
        <w:ind w:left="1440" w:hanging="360"/>
      </w:pPr>
    </w:lvl>
    <w:lvl w:ilvl="2" w:tplc="72C0B5AC">
      <w:start w:val="1"/>
      <w:numFmt w:val="decimal"/>
      <w:lvlText w:val="%3."/>
      <w:lvlJc w:val="left"/>
      <w:pPr>
        <w:tabs>
          <w:tab w:val="num" w:pos="2160"/>
        </w:tabs>
        <w:ind w:left="2160" w:hanging="360"/>
      </w:pPr>
    </w:lvl>
    <w:lvl w:ilvl="3" w:tplc="32F09C38">
      <w:start w:val="1"/>
      <w:numFmt w:val="decimal"/>
      <w:lvlText w:val="%4."/>
      <w:lvlJc w:val="left"/>
      <w:pPr>
        <w:tabs>
          <w:tab w:val="num" w:pos="2880"/>
        </w:tabs>
        <w:ind w:left="2880" w:hanging="360"/>
      </w:pPr>
    </w:lvl>
    <w:lvl w:ilvl="4" w:tplc="A738B6EA">
      <w:start w:val="1"/>
      <w:numFmt w:val="decimal"/>
      <w:lvlText w:val="%5."/>
      <w:lvlJc w:val="left"/>
      <w:pPr>
        <w:tabs>
          <w:tab w:val="num" w:pos="3600"/>
        </w:tabs>
        <w:ind w:left="3600" w:hanging="360"/>
      </w:pPr>
    </w:lvl>
    <w:lvl w:ilvl="5" w:tplc="C7662D90">
      <w:start w:val="1"/>
      <w:numFmt w:val="decimal"/>
      <w:lvlText w:val="%6."/>
      <w:lvlJc w:val="left"/>
      <w:pPr>
        <w:tabs>
          <w:tab w:val="num" w:pos="4320"/>
        </w:tabs>
        <w:ind w:left="4320" w:hanging="360"/>
      </w:pPr>
    </w:lvl>
    <w:lvl w:ilvl="6" w:tplc="4A1EF158">
      <w:start w:val="1"/>
      <w:numFmt w:val="decimal"/>
      <w:lvlText w:val="%7."/>
      <w:lvlJc w:val="left"/>
      <w:pPr>
        <w:tabs>
          <w:tab w:val="num" w:pos="5040"/>
        </w:tabs>
        <w:ind w:left="5040" w:hanging="360"/>
      </w:pPr>
    </w:lvl>
    <w:lvl w:ilvl="7" w:tplc="6FB4DAA8">
      <w:start w:val="1"/>
      <w:numFmt w:val="decimal"/>
      <w:lvlText w:val="%8."/>
      <w:lvlJc w:val="left"/>
      <w:pPr>
        <w:tabs>
          <w:tab w:val="num" w:pos="5760"/>
        </w:tabs>
        <w:ind w:left="5760" w:hanging="360"/>
      </w:pPr>
    </w:lvl>
    <w:lvl w:ilvl="8" w:tplc="F148E7FC">
      <w:start w:val="1"/>
      <w:numFmt w:val="decimal"/>
      <w:lvlText w:val="%9."/>
      <w:lvlJc w:val="left"/>
      <w:pPr>
        <w:tabs>
          <w:tab w:val="num" w:pos="6480"/>
        </w:tabs>
        <w:ind w:left="6480" w:hanging="360"/>
      </w:pPr>
    </w:lvl>
  </w:abstractNum>
  <w:abstractNum w:abstractNumId="2">
    <w:nsid w:val="14DA20D6"/>
    <w:multiLevelType w:val="hybridMultilevel"/>
    <w:tmpl w:val="F79A56E6"/>
    <w:lvl w:ilvl="0" w:tplc="26A4D3C4">
      <w:start w:val="2"/>
      <w:numFmt w:val="decimal"/>
      <w:lvlText w:val="%1)"/>
      <w:lvlJc w:val="left"/>
      <w:pPr>
        <w:ind w:left="1068" w:hanging="360"/>
      </w:pPr>
      <w:rPr>
        <w:rFonts w:hint="default"/>
      </w:rPr>
    </w:lvl>
    <w:lvl w:ilvl="1" w:tplc="9BEE65C6">
      <w:start w:val="1"/>
      <w:numFmt w:val="lowerLetter"/>
      <w:lvlText w:val="%2."/>
      <w:lvlJc w:val="left"/>
      <w:pPr>
        <w:ind w:left="1788" w:hanging="360"/>
      </w:pPr>
    </w:lvl>
    <w:lvl w:ilvl="2" w:tplc="EFE6F134">
      <w:start w:val="1"/>
      <w:numFmt w:val="lowerRoman"/>
      <w:lvlText w:val="%3."/>
      <w:lvlJc w:val="right"/>
      <w:pPr>
        <w:ind w:left="2508" w:hanging="180"/>
      </w:pPr>
    </w:lvl>
    <w:lvl w:ilvl="3" w:tplc="21A411B2">
      <w:start w:val="1"/>
      <w:numFmt w:val="decimal"/>
      <w:lvlText w:val="%4."/>
      <w:lvlJc w:val="left"/>
      <w:pPr>
        <w:ind w:left="3228" w:hanging="360"/>
      </w:pPr>
    </w:lvl>
    <w:lvl w:ilvl="4" w:tplc="5036B666">
      <w:start w:val="1"/>
      <w:numFmt w:val="lowerLetter"/>
      <w:lvlText w:val="%5."/>
      <w:lvlJc w:val="left"/>
      <w:pPr>
        <w:ind w:left="3948" w:hanging="360"/>
      </w:pPr>
    </w:lvl>
    <w:lvl w:ilvl="5" w:tplc="10CE30C4">
      <w:start w:val="1"/>
      <w:numFmt w:val="lowerRoman"/>
      <w:lvlText w:val="%6."/>
      <w:lvlJc w:val="right"/>
      <w:pPr>
        <w:ind w:left="4668" w:hanging="180"/>
      </w:pPr>
    </w:lvl>
    <w:lvl w:ilvl="6" w:tplc="21F2C080">
      <w:start w:val="1"/>
      <w:numFmt w:val="decimal"/>
      <w:lvlText w:val="%7."/>
      <w:lvlJc w:val="left"/>
      <w:pPr>
        <w:ind w:left="5388" w:hanging="360"/>
      </w:pPr>
    </w:lvl>
    <w:lvl w:ilvl="7" w:tplc="9E42EC8E">
      <w:start w:val="1"/>
      <w:numFmt w:val="lowerLetter"/>
      <w:lvlText w:val="%8."/>
      <w:lvlJc w:val="left"/>
      <w:pPr>
        <w:ind w:left="6108" w:hanging="360"/>
      </w:pPr>
    </w:lvl>
    <w:lvl w:ilvl="8" w:tplc="C77EADE4">
      <w:start w:val="1"/>
      <w:numFmt w:val="lowerRoman"/>
      <w:lvlText w:val="%9."/>
      <w:lvlJc w:val="right"/>
      <w:pPr>
        <w:ind w:left="6828" w:hanging="180"/>
      </w:pPr>
    </w:lvl>
  </w:abstractNum>
  <w:abstractNum w:abstractNumId="3">
    <w:nsid w:val="1CE35ACC"/>
    <w:multiLevelType w:val="hybridMultilevel"/>
    <w:tmpl w:val="17E638EA"/>
    <w:lvl w:ilvl="0" w:tplc="C69CDB2A">
      <w:start w:val="1"/>
      <w:numFmt w:val="decimal"/>
      <w:lvlText w:val="%1."/>
      <w:lvlJc w:val="left"/>
      <w:pPr>
        <w:tabs>
          <w:tab w:val="num" w:pos="720"/>
        </w:tabs>
        <w:ind w:left="720" w:hanging="360"/>
      </w:pPr>
    </w:lvl>
    <w:lvl w:ilvl="1" w:tplc="5FEC34E4">
      <w:start w:val="1"/>
      <w:numFmt w:val="lowerLetter"/>
      <w:lvlText w:val="%2."/>
      <w:lvlJc w:val="left"/>
      <w:pPr>
        <w:tabs>
          <w:tab w:val="num" w:pos="1440"/>
        </w:tabs>
        <w:ind w:left="1440" w:hanging="360"/>
      </w:pPr>
    </w:lvl>
    <w:lvl w:ilvl="2" w:tplc="9D3454A4">
      <w:start w:val="1"/>
      <w:numFmt w:val="lowerRoman"/>
      <w:lvlText w:val="%3."/>
      <w:lvlJc w:val="right"/>
      <w:pPr>
        <w:tabs>
          <w:tab w:val="num" w:pos="2160"/>
        </w:tabs>
        <w:ind w:left="2160" w:hanging="180"/>
      </w:pPr>
    </w:lvl>
    <w:lvl w:ilvl="3" w:tplc="8A160D18">
      <w:start w:val="1"/>
      <w:numFmt w:val="decimal"/>
      <w:lvlText w:val="%4."/>
      <w:lvlJc w:val="left"/>
      <w:pPr>
        <w:tabs>
          <w:tab w:val="num" w:pos="2880"/>
        </w:tabs>
        <w:ind w:left="2880" w:hanging="360"/>
      </w:pPr>
    </w:lvl>
    <w:lvl w:ilvl="4" w:tplc="ACA49E78">
      <w:start w:val="1"/>
      <w:numFmt w:val="lowerLetter"/>
      <w:lvlText w:val="%5."/>
      <w:lvlJc w:val="left"/>
      <w:pPr>
        <w:tabs>
          <w:tab w:val="num" w:pos="3600"/>
        </w:tabs>
        <w:ind w:left="3600" w:hanging="360"/>
      </w:pPr>
    </w:lvl>
    <w:lvl w:ilvl="5" w:tplc="012435DC">
      <w:start w:val="1"/>
      <w:numFmt w:val="lowerRoman"/>
      <w:lvlText w:val="%6."/>
      <w:lvlJc w:val="right"/>
      <w:pPr>
        <w:tabs>
          <w:tab w:val="num" w:pos="4320"/>
        </w:tabs>
        <w:ind w:left="4320" w:hanging="180"/>
      </w:pPr>
    </w:lvl>
    <w:lvl w:ilvl="6" w:tplc="9C66803C">
      <w:start w:val="1"/>
      <w:numFmt w:val="decimal"/>
      <w:lvlText w:val="%7."/>
      <w:lvlJc w:val="left"/>
      <w:pPr>
        <w:tabs>
          <w:tab w:val="num" w:pos="5040"/>
        </w:tabs>
        <w:ind w:left="5040" w:hanging="360"/>
      </w:pPr>
    </w:lvl>
    <w:lvl w:ilvl="7" w:tplc="038AFEAC">
      <w:start w:val="1"/>
      <w:numFmt w:val="lowerLetter"/>
      <w:lvlText w:val="%8."/>
      <w:lvlJc w:val="left"/>
      <w:pPr>
        <w:tabs>
          <w:tab w:val="num" w:pos="5760"/>
        </w:tabs>
        <w:ind w:left="5760" w:hanging="360"/>
      </w:pPr>
    </w:lvl>
    <w:lvl w:ilvl="8" w:tplc="D19846FA">
      <w:start w:val="1"/>
      <w:numFmt w:val="lowerRoman"/>
      <w:lvlText w:val="%9."/>
      <w:lvlJc w:val="right"/>
      <w:pPr>
        <w:tabs>
          <w:tab w:val="num" w:pos="6480"/>
        </w:tabs>
        <w:ind w:left="6480" w:hanging="180"/>
      </w:pPr>
    </w:lvl>
  </w:abstractNum>
  <w:abstractNum w:abstractNumId="4">
    <w:nsid w:val="1D9339BC"/>
    <w:multiLevelType w:val="hybridMultilevel"/>
    <w:tmpl w:val="5C3CED5C"/>
    <w:lvl w:ilvl="0" w:tplc="627831CA">
      <w:start w:val="1"/>
      <w:numFmt w:val="bullet"/>
      <w:lvlText w:val=""/>
      <w:lvlJc w:val="left"/>
      <w:pPr>
        <w:ind w:left="1440" w:hanging="360"/>
      </w:pPr>
      <w:rPr>
        <w:rFonts w:ascii="Wingdings" w:hAnsi="Wingdings" w:hint="default"/>
      </w:rPr>
    </w:lvl>
    <w:lvl w:ilvl="1" w:tplc="7070E134">
      <w:start w:val="1"/>
      <w:numFmt w:val="bullet"/>
      <w:lvlText w:val="o"/>
      <w:lvlJc w:val="left"/>
      <w:pPr>
        <w:ind w:left="2160" w:hanging="360"/>
      </w:pPr>
      <w:rPr>
        <w:rFonts w:ascii="Courier New" w:hAnsi="Courier New" w:cs="Courier New" w:hint="default"/>
      </w:rPr>
    </w:lvl>
    <w:lvl w:ilvl="2" w:tplc="39C82EF6">
      <w:start w:val="1"/>
      <w:numFmt w:val="bullet"/>
      <w:lvlText w:val=""/>
      <w:lvlJc w:val="left"/>
      <w:pPr>
        <w:ind w:left="2880" w:hanging="360"/>
      </w:pPr>
      <w:rPr>
        <w:rFonts w:ascii="Wingdings" w:hAnsi="Wingdings" w:hint="default"/>
      </w:rPr>
    </w:lvl>
    <w:lvl w:ilvl="3" w:tplc="21C27AF4">
      <w:start w:val="1"/>
      <w:numFmt w:val="bullet"/>
      <w:lvlText w:val=""/>
      <w:lvlJc w:val="left"/>
      <w:pPr>
        <w:ind w:left="3600" w:hanging="360"/>
      </w:pPr>
      <w:rPr>
        <w:rFonts w:ascii="Symbol" w:hAnsi="Symbol" w:hint="default"/>
      </w:rPr>
    </w:lvl>
    <w:lvl w:ilvl="4" w:tplc="6A5E1D02">
      <w:start w:val="1"/>
      <w:numFmt w:val="bullet"/>
      <w:lvlText w:val="o"/>
      <w:lvlJc w:val="left"/>
      <w:pPr>
        <w:ind w:left="4320" w:hanging="360"/>
      </w:pPr>
      <w:rPr>
        <w:rFonts w:ascii="Courier New" w:hAnsi="Courier New" w:cs="Courier New" w:hint="default"/>
      </w:rPr>
    </w:lvl>
    <w:lvl w:ilvl="5" w:tplc="337EE8A6">
      <w:start w:val="1"/>
      <w:numFmt w:val="bullet"/>
      <w:lvlText w:val=""/>
      <w:lvlJc w:val="left"/>
      <w:pPr>
        <w:ind w:left="5040" w:hanging="360"/>
      </w:pPr>
      <w:rPr>
        <w:rFonts w:ascii="Wingdings" w:hAnsi="Wingdings" w:hint="default"/>
      </w:rPr>
    </w:lvl>
    <w:lvl w:ilvl="6" w:tplc="E0D05002">
      <w:start w:val="1"/>
      <w:numFmt w:val="bullet"/>
      <w:lvlText w:val=""/>
      <w:lvlJc w:val="left"/>
      <w:pPr>
        <w:ind w:left="5760" w:hanging="360"/>
      </w:pPr>
      <w:rPr>
        <w:rFonts w:ascii="Symbol" w:hAnsi="Symbol" w:hint="default"/>
      </w:rPr>
    </w:lvl>
    <w:lvl w:ilvl="7" w:tplc="B70616F4">
      <w:start w:val="1"/>
      <w:numFmt w:val="bullet"/>
      <w:lvlText w:val="o"/>
      <w:lvlJc w:val="left"/>
      <w:pPr>
        <w:ind w:left="6480" w:hanging="360"/>
      </w:pPr>
      <w:rPr>
        <w:rFonts w:ascii="Courier New" w:hAnsi="Courier New" w:cs="Courier New" w:hint="default"/>
      </w:rPr>
    </w:lvl>
    <w:lvl w:ilvl="8" w:tplc="D46CE96A">
      <w:start w:val="1"/>
      <w:numFmt w:val="bullet"/>
      <w:lvlText w:val=""/>
      <w:lvlJc w:val="left"/>
      <w:pPr>
        <w:ind w:left="7200" w:hanging="360"/>
      </w:pPr>
      <w:rPr>
        <w:rFonts w:ascii="Wingdings" w:hAnsi="Wingdings" w:hint="default"/>
      </w:rPr>
    </w:lvl>
  </w:abstractNum>
  <w:abstractNum w:abstractNumId="5">
    <w:nsid w:val="25D64A3B"/>
    <w:multiLevelType w:val="hybridMultilevel"/>
    <w:tmpl w:val="0B54F9D4"/>
    <w:lvl w:ilvl="0" w:tplc="E66C6B54">
      <w:start w:val="1"/>
      <w:numFmt w:val="bullet"/>
      <w:lvlText w:val=""/>
      <w:lvlJc w:val="left"/>
      <w:pPr>
        <w:ind w:left="720" w:hanging="360"/>
      </w:pPr>
      <w:rPr>
        <w:rFonts w:ascii="Symbol" w:hAnsi="Symbol" w:cs="Symbol" w:hint="default"/>
      </w:rPr>
    </w:lvl>
    <w:lvl w:ilvl="1" w:tplc="0520FBF4">
      <w:start w:val="1"/>
      <w:numFmt w:val="lowerLetter"/>
      <w:lvlText w:val="%2."/>
      <w:lvlJc w:val="left"/>
      <w:pPr>
        <w:ind w:left="1440" w:hanging="360"/>
      </w:pPr>
    </w:lvl>
    <w:lvl w:ilvl="2" w:tplc="8BE08290">
      <w:start w:val="1"/>
      <w:numFmt w:val="lowerRoman"/>
      <w:lvlText w:val="%3."/>
      <w:lvlJc w:val="right"/>
      <w:pPr>
        <w:ind w:left="2160" w:hanging="180"/>
      </w:pPr>
    </w:lvl>
    <w:lvl w:ilvl="3" w:tplc="3634E12E">
      <w:start w:val="1"/>
      <w:numFmt w:val="decimal"/>
      <w:lvlText w:val="%4."/>
      <w:lvlJc w:val="left"/>
      <w:pPr>
        <w:ind w:left="2880" w:hanging="360"/>
      </w:pPr>
    </w:lvl>
    <w:lvl w:ilvl="4" w:tplc="230C0918">
      <w:start w:val="1"/>
      <w:numFmt w:val="lowerLetter"/>
      <w:lvlText w:val="%5."/>
      <w:lvlJc w:val="left"/>
      <w:pPr>
        <w:ind w:left="3600" w:hanging="360"/>
      </w:pPr>
    </w:lvl>
    <w:lvl w:ilvl="5" w:tplc="55EA52BE">
      <w:start w:val="1"/>
      <w:numFmt w:val="lowerRoman"/>
      <w:lvlText w:val="%6."/>
      <w:lvlJc w:val="right"/>
      <w:pPr>
        <w:ind w:left="4320" w:hanging="180"/>
      </w:pPr>
    </w:lvl>
    <w:lvl w:ilvl="6" w:tplc="BAF86EDE">
      <w:start w:val="1"/>
      <w:numFmt w:val="decimal"/>
      <w:lvlText w:val="%7."/>
      <w:lvlJc w:val="left"/>
      <w:pPr>
        <w:ind w:left="5040" w:hanging="360"/>
      </w:pPr>
    </w:lvl>
    <w:lvl w:ilvl="7" w:tplc="BD0E686C">
      <w:start w:val="1"/>
      <w:numFmt w:val="lowerLetter"/>
      <w:lvlText w:val="%8."/>
      <w:lvlJc w:val="left"/>
      <w:pPr>
        <w:ind w:left="5760" w:hanging="360"/>
      </w:pPr>
    </w:lvl>
    <w:lvl w:ilvl="8" w:tplc="73AACDB2">
      <w:start w:val="1"/>
      <w:numFmt w:val="lowerRoman"/>
      <w:lvlText w:val="%9."/>
      <w:lvlJc w:val="right"/>
      <w:pPr>
        <w:ind w:left="6480" w:hanging="180"/>
      </w:pPr>
    </w:lvl>
  </w:abstractNum>
  <w:abstractNum w:abstractNumId="6">
    <w:nsid w:val="285B6A7E"/>
    <w:multiLevelType w:val="hybridMultilevel"/>
    <w:tmpl w:val="6CCE8F9A"/>
    <w:lvl w:ilvl="0" w:tplc="AF7CBA96">
      <w:start w:val="110"/>
      <w:numFmt w:val="bullet"/>
      <w:lvlText w:val=""/>
      <w:lvlJc w:val="left"/>
      <w:pPr>
        <w:ind w:left="735" w:hanging="360"/>
      </w:pPr>
      <w:rPr>
        <w:rFonts w:ascii="Symbol" w:eastAsia="Times New Roman" w:hAnsi="Symbol" w:hint="default"/>
      </w:rPr>
    </w:lvl>
    <w:lvl w:ilvl="1" w:tplc="C17AE0FE">
      <w:start w:val="1"/>
      <w:numFmt w:val="bullet"/>
      <w:lvlText w:val="o"/>
      <w:lvlJc w:val="left"/>
      <w:pPr>
        <w:ind w:left="1455" w:hanging="360"/>
      </w:pPr>
      <w:rPr>
        <w:rFonts w:ascii="Courier New" w:hAnsi="Courier New" w:cs="Courier New" w:hint="default"/>
      </w:rPr>
    </w:lvl>
    <w:lvl w:ilvl="2" w:tplc="12607510">
      <w:start w:val="1"/>
      <w:numFmt w:val="bullet"/>
      <w:lvlText w:val=""/>
      <w:lvlJc w:val="left"/>
      <w:pPr>
        <w:ind w:left="2175" w:hanging="360"/>
      </w:pPr>
      <w:rPr>
        <w:rFonts w:ascii="Wingdings" w:hAnsi="Wingdings" w:cs="Wingdings" w:hint="default"/>
      </w:rPr>
    </w:lvl>
    <w:lvl w:ilvl="3" w:tplc="4B80F2C4">
      <w:start w:val="1"/>
      <w:numFmt w:val="bullet"/>
      <w:lvlText w:val=""/>
      <w:lvlJc w:val="left"/>
      <w:pPr>
        <w:ind w:left="2895" w:hanging="360"/>
      </w:pPr>
      <w:rPr>
        <w:rFonts w:ascii="Symbol" w:hAnsi="Symbol" w:cs="Symbol" w:hint="default"/>
      </w:rPr>
    </w:lvl>
    <w:lvl w:ilvl="4" w:tplc="0CFEAF06">
      <w:start w:val="1"/>
      <w:numFmt w:val="bullet"/>
      <w:lvlText w:val="o"/>
      <w:lvlJc w:val="left"/>
      <w:pPr>
        <w:ind w:left="3615" w:hanging="360"/>
      </w:pPr>
      <w:rPr>
        <w:rFonts w:ascii="Courier New" w:hAnsi="Courier New" w:cs="Courier New" w:hint="default"/>
      </w:rPr>
    </w:lvl>
    <w:lvl w:ilvl="5" w:tplc="265CF788">
      <w:start w:val="1"/>
      <w:numFmt w:val="bullet"/>
      <w:lvlText w:val=""/>
      <w:lvlJc w:val="left"/>
      <w:pPr>
        <w:ind w:left="4335" w:hanging="360"/>
      </w:pPr>
      <w:rPr>
        <w:rFonts w:ascii="Wingdings" w:hAnsi="Wingdings" w:cs="Wingdings" w:hint="default"/>
      </w:rPr>
    </w:lvl>
    <w:lvl w:ilvl="6" w:tplc="D2C802E0">
      <w:start w:val="1"/>
      <w:numFmt w:val="bullet"/>
      <w:lvlText w:val=""/>
      <w:lvlJc w:val="left"/>
      <w:pPr>
        <w:ind w:left="5055" w:hanging="360"/>
      </w:pPr>
      <w:rPr>
        <w:rFonts w:ascii="Symbol" w:hAnsi="Symbol" w:cs="Symbol" w:hint="default"/>
      </w:rPr>
    </w:lvl>
    <w:lvl w:ilvl="7" w:tplc="BC102EC6">
      <w:start w:val="1"/>
      <w:numFmt w:val="bullet"/>
      <w:lvlText w:val="o"/>
      <w:lvlJc w:val="left"/>
      <w:pPr>
        <w:ind w:left="5775" w:hanging="360"/>
      </w:pPr>
      <w:rPr>
        <w:rFonts w:ascii="Courier New" w:hAnsi="Courier New" w:cs="Courier New" w:hint="default"/>
      </w:rPr>
    </w:lvl>
    <w:lvl w:ilvl="8" w:tplc="DD720CDA">
      <w:start w:val="1"/>
      <w:numFmt w:val="bullet"/>
      <w:lvlText w:val=""/>
      <w:lvlJc w:val="left"/>
      <w:pPr>
        <w:ind w:left="6495" w:hanging="360"/>
      </w:pPr>
      <w:rPr>
        <w:rFonts w:ascii="Wingdings" w:hAnsi="Wingdings" w:cs="Wingdings" w:hint="default"/>
      </w:rPr>
    </w:lvl>
  </w:abstractNum>
  <w:abstractNum w:abstractNumId="7">
    <w:nsid w:val="29E97B3C"/>
    <w:multiLevelType w:val="hybridMultilevel"/>
    <w:tmpl w:val="06B6B946"/>
    <w:lvl w:ilvl="0" w:tplc="6BD8E030">
      <w:start w:val="1"/>
      <w:numFmt w:val="decimal"/>
      <w:lvlText w:val="%1)"/>
      <w:lvlJc w:val="left"/>
      <w:pPr>
        <w:ind w:left="1069" w:hanging="360"/>
      </w:pPr>
      <w:rPr>
        <w:rFonts w:hint="default"/>
      </w:rPr>
    </w:lvl>
    <w:lvl w:ilvl="1" w:tplc="156AFAAA">
      <w:start w:val="1"/>
      <w:numFmt w:val="lowerLetter"/>
      <w:lvlText w:val="%2."/>
      <w:lvlJc w:val="left"/>
      <w:pPr>
        <w:ind w:left="1789" w:hanging="360"/>
      </w:pPr>
    </w:lvl>
    <w:lvl w:ilvl="2" w:tplc="F90AA314">
      <w:start w:val="1"/>
      <w:numFmt w:val="lowerRoman"/>
      <w:lvlText w:val="%3."/>
      <w:lvlJc w:val="right"/>
      <w:pPr>
        <w:ind w:left="2509" w:hanging="180"/>
      </w:pPr>
    </w:lvl>
    <w:lvl w:ilvl="3" w:tplc="DD56C922">
      <w:start w:val="1"/>
      <w:numFmt w:val="decimal"/>
      <w:lvlText w:val="%4."/>
      <w:lvlJc w:val="left"/>
      <w:pPr>
        <w:ind w:left="3229" w:hanging="360"/>
      </w:pPr>
    </w:lvl>
    <w:lvl w:ilvl="4" w:tplc="BF7C7242">
      <w:start w:val="1"/>
      <w:numFmt w:val="lowerLetter"/>
      <w:lvlText w:val="%5."/>
      <w:lvlJc w:val="left"/>
      <w:pPr>
        <w:ind w:left="3949" w:hanging="360"/>
      </w:pPr>
    </w:lvl>
    <w:lvl w:ilvl="5" w:tplc="ABC4306A">
      <w:start w:val="1"/>
      <w:numFmt w:val="lowerRoman"/>
      <w:lvlText w:val="%6."/>
      <w:lvlJc w:val="right"/>
      <w:pPr>
        <w:ind w:left="4669" w:hanging="180"/>
      </w:pPr>
    </w:lvl>
    <w:lvl w:ilvl="6" w:tplc="D672825C">
      <w:start w:val="1"/>
      <w:numFmt w:val="decimal"/>
      <w:lvlText w:val="%7."/>
      <w:lvlJc w:val="left"/>
      <w:pPr>
        <w:ind w:left="5389" w:hanging="360"/>
      </w:pPr>
    </w:lvl>
    <w:lvl w:ilvl="7" w:tplc="7720957E">
      <w:start w:val="1"/>
      <w:numFmt w:val="lowerLetter"/>
      <w:lvlText w:val="%8."/>
      <w:lvlJc w:val="left"/>
      <w:pPr>
        <w:ind w:left="6109" w:hanging="360"/>
      </w:pPr>
    </w:lvl>
    <w:lvl w:ilvl="8" w:tplc="6A3278F8">
      <w:start w:val="1"/>
      <w:numFmt w:val="lowerRoman"/>
      <w:lvlText w:val="%9."/>
      <w:lvlJc w:val="right"/>
      <w:pPr>
        <w:ind w:left="6829" w:hanging="180"/>
      </w:pPr>
    </w:lvl>
  </w:abstractNum>
  <w:abstractNum w:abstractNumId="8">
    <w:nsid w:val="2A7B745D"/>
    <w:multiLevelType w:val="hybridMultilevel"/>
    <w:tmpl w:val="19CCE814"/>
    <w:lvl w:ilvl="0" w:tplc="05C23AF6">
      <w:start w:val="1"/>
      <w:numFmt w:val="decimal"/>
      <w:lvlText w:val="%1)"/>
      <w:lvlJc w:val="left"/>
      <w:pPr>
        <w:ind w:left="1068" w:hanging="360"/>
      </w:pPr>
      <w:rPr>
        <w:rFonts w:hint="default"/>
      </w:rPr>
    </w:lvl>
    <w:lvl w:ilvl="1" w:tplc="63A8833E">
      <w:start w:val="1"/>
      <w:numFmt w:val="lowerLetter"/>
      <w:lvlText w:val="%2."/>
      <w:lvlJc w:val="left"/>
      <w:pPr>
        <w:ind w:left="1788" w:hanging="360"/>
      </w:pPr>
    </w:lvl>
    <w:lvl w:ilvl="2" w:tplc="62D2771A">
      <w:start w:val="1"/>
      <w:numFmt w:val="lowerRoman"/>
      <w:lvlText w:val="%3."/>
      <w:lvlJc w:val="right"/>
      <w:pPr>
        <w:ind w:left="2508" w:hanging="180"/>
      </w:pPr>
    </w:lvl>
    <w:lvl w:ilvl="3" w:tplc="984C20F0">
      <w:start w:val="1"/>
      <w:numFmt w:val="decimal"/>
      <w:lvlText w:val="%4."/>
      <w:lvlJc w:val="left"/>
      <w:pPr>
        <w:ind w:left="3228" w:hanging="360"/>
      </w:pPr>
    </w:lvl>
    <w:lvl w:ilvl="4" w:tplc="FB9E8F52">
      <w:start w:val="1"/>
      <w:numFmt w:val="lowerLetter"/>
      <w:lvlText w:val="%5."/>
      <w:lvlJc w:val="left"/>
      <w:pPr>
        <w:ind w:left="3948" w:hanging="360"/>
      </w:pPr>
    </w:lvl>
    <w:lvl w:ilvl="5" w:tplc="CB5066EE">
      <w:start w:val="1"/>
      <w:numFmt w:val="lowerRoman"/>
      <w:lvlText w:val="%6."/>
      <w:lvlJc w:val="right"/>
      <w:pPr>
        <w:ind w:left="4668" w:hanging="180"/>
      </w:pPr>
    </w:lvl>
    <w:lvl w:ilvl="6" w:tplc="48681988">
      <w:start w:val="1"/>
      <w:numFmt w:val="decimal"/>
      <w:lvlText w:val="%7."/>
      <w:lvlJc w:val="left"/>
      <w:pPr>
        <w:ind w:left="5388" w:hanging="360"/>
      </w:pPr>
    </w:lvl>
    <w:lvl w:ilvl="7" w:tplc="D83633AC">
      <w:start w:val="1"/>
      <w:numFmt w:val="lowerLetter"/>
      <w:lvlText w:val="%8."/>
      <w:lvlJc w:val="left"/>
      <w:pPr>
        <w:ind w:left="6108" w:hanging="360"/>
      </w:pPr>
    </w:lvl>
    <w:lvl w:ilvl="8" w:tplc="A3EC32A0">
      <w:start w:val="1"/>
      <w:numFmt w:val="lowerRoman"/>
      <w:lvlText w:val="%9."/>
      <w:lvlJc w:val="right"/>
      <w:pPr>
        <w:ind w:left="6828" w:hanging="180"/>
      </w:pPr>
    </w:lvl>
  </w:abstractNum>
  <w:abstractNum w:abstractNumId="9">
    <w:nsid w:val="2F080369"/>
    <w:multiLevelType w:val="hybridMultilevel"/>
    <w:tmpl w:val="1F1E37E8"/>
    <w:lvl w:ilvl="0" w:tplc="47CA8906">
      <w:start w:val="1"/>
      <w:numFmt w:val="bullet"/>
      <w:lvlText w:val=""/>
      <w:lvlJc w:val="left"/>
      <w:pPr>
        <w:ind w:left="720" w:hanging="360"/>
      </w:pPr>
      <w:rPr>
        <w:rFonts w:ascii="Symbol" w:hAnsi="Symbol" w:cs="Symbol" w:hint="default"/>
      </w:rPr>
    </w:lvl>
    <w:lvl w:ilvl="1" w:tplc="1666AC64">
      <w:start w:val="1"/>
      <w:numFmt w:val="lowerLetter"/>
      <w:lvlText w:val="%2."/>
      <w:lvlJc w:val="left"/>
      <w:pPr>
        <w:ind w:left="1440" w:hanging="360"/>
      </w:pPr>
    </w:lvl>
    <w:lvl w:ilvl="2" w:tplc="2BB64F24">
      <w:start w:val="1"/>
      <w:numFmt w:val="lowerRoman"/>
      <w:lvlText w:val="%3."/>
      <w:lvlJc w:val="right"/>
      <w:pPr>
        <w:ind w:left="2160" w:hanging="180"/>
      </w:pPr>
    </w:lvl>
    <w:lvl w:ilvl="3" w:tplc="AEC0A30C">
      <w:start w:val="1"/>
      <w:numFmt w:val="decimal"/>
      <w:lvlText w:val="%4."/>
      <w:lvlJc w:val="left"/>
      <w:pPr>
        <w:ind w:left="2880" w:hanging="360"/>
      </w:pPr>
    </w:lvl>
    <w:lvl w:ilvl="4" w:tplc="6C5803A8">
      <w:start w:val="1"/>
      <w:numFmt w:val="lowerLetter"/>
      <w:lvlText w:val="%5."/>
      <w:lvlJc w:val="left"/>
      <w:pPr>
        <w:ind w:left="3600" w:hanging="360"/>
      </w:pPr>
    </w:lvl>
    <w:lvl w:ilvl="5" w:tplc="97AC276E">
      <w:start w:val="1"/>
      <w:numFmt w:val="lowerRoman"/>
      <w:lvlText w:val="%6."/>
      <w:lvlJc w:val="right"/>
      <w:pPr>
        <w:ind w:left="4320" w:hanging="180"/>
      </w:pPr>
    </w:lvl>
    <w:lvl w:ilvl="6" w:tplc="2634FFB8">
      <w:start w:val="1"/>
      <w:numFmt w:val="decimal"/>
      <w:lvlText w:val="%7."/>
      <w:lvlJc w:val="left"/>
      <w:pPr>
        <w:ind w:left="5040" w:hanging="360"/>
      </w:pPr>
    </w:lvl>
    <w:lvl w:ilvl="7" w:tplc="CBB8FEE4">
      <w:start w:val="1"/>
      <w:numFmt w:val="lowerLetter"/>
      <w:lvlText w:val="%8."/>
      <w:lvlJc w:val="left"/>
      <w:pPr>
        <w:ind w:left="5760" w:hanging="360"/>
      </w:pPr>
    </w:lvl>
    <w:lvl w:ilvl="8" w:tplc="03D0C4F8">
      <w:start w:val="1"/>
      <w:numFmt w:val="lowerRoman"/>
      <w:lvlText w:val="%9."/>
      <w:lvlJc w:val="right"/>
      <w:pPr>
        <w:ind w:left="6480" w:hanging="180"/>
      </w:pPr>
    </w:lvl>
  </w:abstractNum>
  <w:abstractNum w:abstractNumId="10">
    <w:nsid w:val="378D4E3E"/>
    <w:multiLevelType w:val="hybridMultilevel"/>
    <w:tmpl w:val="EF809568"/>
    <w:lvl w:ilvl="0" w:tplc="20443B16">
      <w:start w:val="1"/>
      <w:numFmt w:val="decimal"/>
      <w:lvlText w:val="%1)"/>
      <w:lvlJc w:val="left"/>
      <w:pPr>
        <w:ind w:left="1080" w:hanging="360"/>
      </w:pPr>
      <w:rPr>
        <w:rFonts w:hint="default"/>
      </w:rPr>
    </w:lvl>
    <w:lvl w:ilvl="1" w:tplc="094E31C4">
      <w:start w:val="1"/>
      <w:numFmt w:val="lowerLetter"/>
      <w:lvlText w:val="%2."/>
      <w:lvlJc w:val="left"/>
      <w:pPr>
        <w:ind w:left="1800" w:hanging="360"/>
      </w:pPr>
    </w:lvl>
    <w:lvl w:ilvl="2" w:tplc="B7884D26">
      <w:start w:val="1"/>
      <w:numFmt w:val="lowerRoman"/>
      <w:lvlText w:val="%3."/>
      <w:lvlJc w:val="right"/>
      <w:pPr>
        <w:ind w:left="2520" w:hanging="180"/>
      </w:pPr>
    </w:lvl>
    <w:lvl w:ilvl="3" w:tplc="13983316">
      <w:start w:val="1"/>
      <w:numFmt w:val="decimal"/>
      <w:lvlText w:val="%4."/>
      <w:lvlJc w:val="left"/>
      <w:pPr>
        <w:ind w:left="3240" w:hanging="360"/>
      </w:pPr>
    </w:lvl>
    <w:lvl w:ilvl="4" w:tplc="35D80ED4">
      <w:start w:val="1"/>
      <w:numFmt w:val="lowerLetter"/>
      <w:lvlText w:val="%5."/>
      <w:lvlJc w:val="left"/>
      <w:pPr>
        <w:ind w:left="3960" w:hanging="360"/>
      </w:pPr>
    </w:lvl>
    <w:lvl w:ilvl="5" w:tplc="3D1E3866">
      <w:start w:val="1"/>
      <w:numFmt w:val="lowerRoman"/>
      <w:lvlText w:val="%6."/>
      <w:lvlJc w:val="right"/>
      <w:pPr>
        <w:ind w:left="4680" w:hanging="180"/>
      </w:pPr>
    </w:lvl>
    <w:lvl w:ilvl="6" w:tplc="EC24DF42">
      <w:start w:val="1"/>
      <w:numFmt w:val="decimal"/>
      <w:lvlText w:val="%7."/>
      <w:lvlJc w:val="left"/>
      <w:pPr>
        <w:ind w:left="5400" w:hanging="360"/>
      </w:pPr>
    </w:lvl>
    <w:lvl w:ilvl="7" w:tplc="A57E5818">
      <w:start w:val="1"/>
      <w:numFmt w:val="lowerLetter"/>
      <w:lvlText w:val="%8."/>
      <w:lvlJc w:val="left"/>
      <w:pPr>
        <w:ind w:left="6120" w:hanging="360"/>
      </w:pPr>
    </w:lvl>
    <w:lvl w:ilvl="8" w:tplc="24F06036">
      <w:start w:val="1"/>
      <w:numFmt w:val="lowerRoman"/>
      <w:lvlText w:val="%9."/>
      <w:lvlJc w:val="right"/>
      <w:pPr>
        <w:ind w:left="6840" w:hanging="180"/>
      </w:pPr>
    </w:lvl>
  </w:abstractNum>
  <w:abstractNum w:abstractNumId="11">
    <w:nsid w:val="398C6A8C"/>
    <w:multiLevelType w:val="hybridMultilevel"/>
    <w:tmpl w:val="B4A230AA"/>
    <w:lvl w:ilvl="0" w:tplc="5B4271AE">
      <w:start w:val="1"/>
      <w:numFmt w:val="decimal"/>
      <w:lvlText w:val="%1)"/>
      <w:lvlJc w:val="left"/>
      <w:pPr>
        <w:ind w:left="1069" w:hanging="360"/>
      </w:pPr>
      <w:rPr>
        <w:rFonts w:hint="default"/>
      </w:rPr>
    </w:lvl>
    <w:lvl w:ilvl="1" w:tplc="98742C56">
      <w:start w:val="1"/>
      <w:numFmt w:val="lowerLetter"/>
      <w:lvlText w:val="%2."/>
      <w:lvlJc w:val="left"/>
      <w:pPr>
        <w:ind w:left="1789" w:hanging="360"/>
      </w:pPr>
    </w:lvl>
    <w:lvl w:ilvl="2" w:tplc="466C1E36">
      <w:start w:val="1"/>
      <w:numFmt w:val="lowerRoman"/>
      <w:lvlText w:val="%3."/>
      <w:lvlJc w:val="right"/>
      <w:pPr>
        <w:ind w:left="2509" w:hanging="180"/>
      </w:pPr>
    </w:lvl>
    <w:lvl w:ilvl="3" w:tplc="4EA43814">
      <w:start w:val="1"/>
      <w:numFmt w:val="decimal"/>
      <w:lvlText w:val="%4."/>
      <w:lvlJc w:val="left"/>
      <w:pPr>
        <w:ind w:left="3229" w:hanging="360"/>
      </w:pPr>
    </w:lvl>
    <w:lvl w:ilvl="4" w:tplc="E648F43A">
      <w:start w:val="1"/>
      <w:numFmt w:val="lowerLetter"/>
      <w:lvlText w:val="%5."/>
      <w:lvlJc w:val="left"/>
      <w:pPr>
        <w:ind w:left="3949" w:hanging="360"/>
      </w:pPr>
    </w:lvl>
    <w:lvl w:ilvl="5" w:tplc="F5E61030">
      <w:start w:val="1"/>
      <w:numFmt w:val="lowerRoman"/>
      <w:lvlText w:val="%6."/>
      <w:lvlJc w:val="right"/>
      <w:pPr>
        <w:ind w:left="4669" w:hanging="180"/>
      </w:pPr>
    </w:lvl>
    <w:lvl w:ilvl="6" w:tplc="78860EF2">
      <w:start w:val="1"/>
      <w:numFmt w:val="decimal"/>
      <w:lvlText w:val="%7."/>
      <w:lvlJc w:val="left"/>
      <w:pPr>
        <w:ind w:left="5389" w:hanging="360"/>
      </w:pPr>
    </w:lvl>
    <w:lvl w:ilvl="7" w:tplc="DFD0E290">
      <w:start w:val="1"/>
      <w:numFmt w:val="lowerLetter"/>
      <w:lvlText w:val="%8."/>
      <w:lvlJc w:val="left"/>
      <w:pPr>
        <w:ind w:left="6109" w:hanging="360"/>
      </w:pPr>
    </w:lvl>
    <w:lvl w:ilvl="8" w:tplc="54C2300C">
      <w:start w:val="1"/>
      <w:numFmt w:val="lowerRoman"/>
      <w:lvlText w:val="%9."/>
      <w:lvlJc w:val="right"/>
      <w:pPr>
        <w:ind w:left="6829" w:hanging="180"/>
      </w:pPr>
    </w:lvl>
  </w:abstractNum>
  <w:abstractNum w:abstractNumId="12">
    <w:nsid w:val="39B223D1"/>
    <w:multiLevelType w:val="hybridMultilevel"/>
    <w:tmpl w:val="A66C284A"/>
    <w:lvl w:ilvl="0" w:tplc="2B06E3BE">
      <w:start w:val="1"/>
      <w:numFmt w:val="decimal"/>
      <w:lvlText w:val="%1)"/>
      <w:lvlJc w:val="left"/>
      <w:pPr>
        <w:ind w:left="1069" w:hanging="360"/>
      </w:pPr>
      <w:rPr>
        <w:rFonts w:hint="default"/>
      </w:rPr>
    </w:lvl>
    <w:lvl w:ilvl="1" w:tplc="6E5400AA">
      <w:start w:val="1"/>
      <w:numFmt w:val="lowerLetter"/>
      <w:lvlText w:val="%2."/>
      <w:lvlJc w:val="left"/>
      <w:pPr>
        <w:ind w:left="1789" w:hanging="360"/>
      </w:pPr>
    </w:lvl>
    <w:lvl w:ilvl="2" w:tplc="F8382F82">
      <w:start w:val="1"/>
      <w:numFmt w:val="lowerRoman"/>
      <w:lvlText w:val="%3."/>
      <w:lvlJc w:val="right"/>
      <w:pPr>
        <w:ind w:left="2509" w:hanging="180"/>
      </w:pPr>
    </w:lvl>
    <w:lvl w:ilvl="3" w:tplc="FE4EBCD0">
      <w:start w:val="1"/>
      <w:numFmt w:val="decimal"/>
      <w:lvlText w:val="%4."/>
      <w:lvlJc w:val="left"/>
      <w:pPr>
        <w:ind w:left="3229" w:hanging="360"/>
      </w:pPr>
    </w:lvl>
    <w:lvl w:ilvl="4" w:tplc="210665F0">
      <w:start w:val="1"/>
      <w:numFmt w:val="lowerLetter"/>
      <w:lvlText w:val="%5."/>
      <w:lvlJc w:val="left"/>
      <w:pPr>
        <w:ind w:left="3949" w:hanging="360"/>
      </w:pPr>
    </w:lvl>
    <w:lvl w:ilvl="5" w:tplc="45345B62">
      <w:start w:val="1"/>
      <w:numFmt w:val="lowerRoman"/>
      <w:lvlText w:val="%6."/>
      <w:lvlJc w:val="right"/>
      <w:pPr>
        <w:ind w:left="4669" w:hanging="180"/>
      </w:pPr>
    </w:lvl>
    <w:lvl w:ilvl="6" w:tplc="28883834">
      <w:start w:val="1"/>
      <w:numFmt w:val="decimal"/>
      <w:lvlText w:val="%7."/>
      <w:lvlJc w:val="left"/>
      <w:pPr>
        <w:ind w:left="5389" w:hanging="360"/>
      </w:pPr>
    </w:lvl>
    <w:lvl w:ilvl="7" w:tplc="96B2ABD6">
      <w:start w:val="1"/>
      <w:numFmt w:val="lowerLetter"/>
      <w:lvlText w:val="%8."/>
      <w:lvlJc w:val="left"/>
      <w:pPr>
        <w:ind w:left="6109" w:hanging="360"/>
      </w:pPr>
    </w:lvl>
    <w:lvl w:ilvl="8" w:tplc="A1608F58">
      <w:start w:val="1"/>
      <w:numFmt w:val="lowerRoman"/>
      <w:lvlText w:val="%9."/>
      <w:lvlJc w:val="right"/>
      <w:pPr>
        <w:ind w:left="6829" w:hanging="180"/>
      </w:pPr>
    </w:lvl>
  </w:abstractNum>
  <w:abstractNum w:abstractNumId="13">
    <w:nsid w:val="3B340074"/>
    <w:multiLevelType w:val="hybridMultilevel"/>
    <w:tmpl w:val="35C4EC8E"/>
    <w:lvl w:ilvl="0" w:tplc="C5724FE8">
      <w:start w:val="50"/>
      <w:numFmt w:val="decimal"/>
      <w:lvlText w:val="%1"/>
      <w:lvlJc w:val="left"/>
      <w:pPr>
        <w:ind w:left="1069" w:hanging="360"/>
      </w:pPr>
      <w:rPr>
        <w:rFonts w:hint="default"/>
      </w:rPr>
    </w:lvl>
    <w:lvl w:ilvl="1" w:tplc="E6E6916E">
      <w:start w:val="1"/>
      <w:numFmt w:val="lowerLetter"/>
      <w:lvlText w:val="%2."/>
      <w:lvlJc w:val="left"/>
      <w:pPr>
        <w:ind w:left="1789" w:hanging="360"/>
      </w:pPr>
    </w:lvl>
    <w:lvl w:ilvl="2" w:tplc="C150AC3E">
      <w:start w:val="1"/>
      <w:numFmt w:val="lowerRoman"/>
      <w:lvlText w:val="%3."/>
      <w:lvlJc w:val="right"/>
      <w:pPr>
        <w:ind w:left="2509" w:hanging="180"/>
      </w:pPr>
    </w:lvl>
    <w:lvl w:ilvl="3" w:tplc="69E4E1E8">
      <w:start w:val="1"/>
      <w:numFmt w:val="decimal"/>
      <w:lvlText w:val="%4."/>
      <w:lvlJc w:val="left"/>
      <w:pPr>
        <w:ind w:left="3229" w:hanging="360"/>
      </w:pPr>
    </w:lvl>
    <w:lvl w:ilvl="4" w:tplc="2C3E8D34">
      <w:start w:val="1"/>
      <w:numFmt w:val="lowerLetter"/>
      <w:lvlText w:val="%5."/>
      <w:lvlJc w:val="left"/>
      <w:pPr>
        <w:ind w:left="3949" w:hanging="360"/>
      </w:pPr>
    </w:lvl>
    <w:lvl w:ilvl="5" w:tplc="9DE4A790">
      <w:start w:val="1"/>
      <w:numFmt w:val="lowerRoman"/>
      <w:lvlText w:val="%6."/>
      <w:lvlJc w:val="right"/>
      <w:pPr>
        <w:ind w:left="4669" w:hanging="180"/>
      </w:pPr>
    </w:lvl>
    <w:lvl w:ilvl="6" w:tplc="EC423AC0">
      <w:start w:val="1"/>
      <w:numFmt w:val="decimal"/>
      <w:lvlText w:val="%7."/>
      <w:lvlJc w:val="left"/>
      <w:pPr>
        <w:ind w:left="5389" w:hanging="360"/>
      </w:pPr>
    </w:lvl>
    <w:lvl w:ilvl="7" w:tplc="518CBDC4">
      <w:start w:val="1"/>
      <w:numFmt w:val="lowerLetter"/>
      <w:lvlText w:val="%8."/>
      <w:lvlJc w:val="left"/>
      <w:pPr>
        <w:ind w:left="6109" w:hanging="360"/>
      </w:pPr>
    </w:lvl>
    <w:lvl w:ilvl="8" w:tplc="965E023E">
      <w:start w:val="1"/>
      <w:numFmt w:val="lowerRoman"/>
      <w:lvlText w:val="%9."/>
      <w:lvlJc w:val="right"/>
      <w:pPr>
        <w:ind w:left="6829" w:hanging="180"/>
      </w:pPr>
    </w:lvl>
  </w:abstractNum>
  <w:abstractNum w:abstractNumId="14">
    <w:nsid w:val="3BD21E47"/>
    <w:multiLevelType w:val="hybridMultilevel"/>
    <w:tmpl w:val="81F40F6C"/>
    <w:lvl w:ilvl="0" w:tplc="DDE06E0C">
      <w:start w:val="1"/>
      <w:numFmt w:val="bullet"/>
      <w:lvlText w:val=""/>
      <w:lvlJc w:val="left"/>
      <w:pPr>
        <w:tabs>
          <w:tab w:val="num" w:pos="3780"/>
        </w:tabs>
        <w:ind w:left="3780" w:hanging="360"/>
      </w:pPr>
      <w:rPr>
        <w:rFonts w:ascii="Wingdings" w:hAnsi="Wingdings" w:cs="Wingdings" w:hint="default"/>
      </w:rPr>
    </w:lvl>
    <w:lvl w:ilvl="1" w:tplc="474455CC">
      <w:start w:val="1"/>
      <w:numFmt w:val="bullet"/>
      <w:lvlText w:val="o"/>
      <w:lvlJc w:val="left"/>
      <w:pPr>
        <w:tabs>
          <w:tab w:val="num" w:pos="4500"/>
        </w:tabs>
        <w:ind w:left="4500" w:hanging="360"/>
      </w:pPr>
      <w:rPr>
        <w:rFonts w:ascii="Courier New" w:hAnsi="Courier New" w:cs="Courier New" w:hint="default"/>
      </w:rPr>
    </w:lvl>
    <w:lvl w:ilvl="2" w:tplc="DE04E026">
      <w:start w:val="1"/>
      <w:numFmt w:val="bullet"/>
      <w:lvlText w:val=""/>
      <w:lvlJc w:val="left"/>
      <w:pPr>
        <w:tabs>
          <w:tab w:val="num" w:pos="5220"/>
        </w:tabs>
        <w:ind w:left="5220" w:hanging="360"/>
      </w:pPr>
      <w:rPr>
        <w:rFonts w:ascii="Wingdings" w:hAnsi="Wingdings" w:cs="Wingdings" w:hint="default"/>
      </w:rPr>
    </w:lvl>
    <w:lvl w:ilvl="3" w:tplc="91C0E9CA">
      <w:start w:val="1"/>
      <w:numFmt w:val="bullet"/>
      <w:lvlText w:val=""/>
      <w:lvlJc w:val="left"/>
      <w:pPr>
        <w:tabs>
          <w:tab w:val="num" w:pos="5940"/>
        </w:tabs>
        <w:ind w:left="5940" w:hanging="360"/>
      </w:pPr>
      <w:rPr>
        <w:rFonts w:ascii="Symbol" w:hAnsi="Symbol" w:cs="Symbol" w:hint="default"/>
      </w:rPr>
    </w:lvl>
    <w:lvl w:ilvl="4" w:tplc="96F84F4C">
      <w:start w:val="1"/>
      <w:numFmt w:val="bullet"/>
      <w:lvlText w:val="o"/>
      <w:lvlJc w:val="left"/>
      <w:pPr>
        <w:tabs>
          <w:tab w:val="num" w:pos="6660"/>
        </w:tabs>
        <w:ind w:left="6660" w:hanging="360"/>
      </w:pPr>
      <w:rPr>
        <w:rFonts w:ascii="Courier New" w:hAnsi="Courier New" w:cs="Courier New" w:hint="default"/>
      </w:rPr>
    </w:lvl>
    <w:lvl w:ilvl="5" w:tplc="AC8A97B0">
      <w:start w:val="1"/>
      <w:numFmt w:val="bullet"/>
      <w:lvlText w:val=""/>
      <w:lvlJc w:val="left"/>
      <w:pPr>
        <w:tabs>
          <w:tab w:val="num" w:pos="7380"/>
        </w:tabs>
        <w:ind w:left="7380" w:hanging="360"/>
      </w:pPr>
      <w:rPr>
        <w:rFonts w:ascii="Wingdings" w:hAnsi="Wingdings" w:cs="Wingdings" w:hint="default"/>
      </w:rPr>
    </w:lvl>
    <w:lvl w:ilvl="6" w:tplc="DEE0CF74">
      <w:start w:val="1"/>
      <w:numFmt w:val="bullet"/>
      <w:lvlText w:val=""/>
      <w:lvlJc w:val="left"/>
      <w:pPr>
        <w:tabs>
          <w:tab w:val="num" w:pos="8100"/>
        </w:tabs>
        <w:ind w:left="8100" w:hanging="360"/>
      </w:pPr>
      <w:rPr>
        <w:rFonts w:ascii="Symbol" w:hAnsi="Symbol" w:cs="Symbol" w:hint="default"/>
      </w:rPr>
    </w:lvl>
    <w:lvl w:ilvl="7" w:tplc="3F84F750">
      <w:start w:val="1"/>
      <w:numFmt w:val="bullet"/>
      <w:lvlText w:val="o"/>
      <w:lvlJc w:val="left"/>
      <w:pPr>
        <w:tabs>
          <w:tab w:val="num" w:pos="8820"/>
        </w:tabs>
        <w:ind w:left="8820" w:hanging="360"/>
      </w:pPr>
      <w:rPr>
        <w:rFonts w:ascii="Courier New" w:hAnsi="Courier New" w:cs="Courier New" w:hint="default"/>
      </w:rPr>
    </w:lvl>
    <w:lvl w:ilvl="8" w:tplc="6ABC1080">
      <w:start w:val="1"/>
      <w:numFmt w:val="bullet"/>
      <w:lvlText w:val=""/>
      <w:lvlJc w:val="left"/>
      <w:pPr>
        <w:tabs>
          <w:tab w:val="num" w:pos="9540"/>
        </w:tabs>
        <w:ind w:left="9540" w:hanging="360"/>
      </w:pPr>
      <w:rPr>
        <w:rFonts w:ascii="Wingdings" w:hAnsi="Wingdings" w:cs="Wingdings" w:hint="default"/>
      </w:rPr>
    </w:lvl>
  </w:abstractNum>
  <w:abstractNum w:abstractNumId="15">
    <w:nsid w:val="3BE44C33"/>
    <w:multiLevelType w:val="hybridMultilevel"/>
    <w:tmpl w:val="0BEA93E8"/>
    <w:lvl w:ilvl="0" w:tplc="945C23C8">
      <w:start w:val="1"/>
      <w:numFmt w:val="decimal"/>
      <w:lvlText w:val="%1)"/>
      <w:lvlJc w:val="left"/>
      <w:pPr>
        <w:ind w:left="1069" w:hanging="360"/>
      </w:pPr>
      <w:rPr>
        <w:rFonts w:hint="default"/>
      </w:rPr>
    </w:lvl>
    <w:lvl w:ilvl="1" w:tplc="F5542F5E">
      <w:start w:val="1"/>
      <w:numFmt w:val="lowerLetter"/>
      <w:lvlText w:val="%2."/>
      <w:lvlJc w:val="left"/>
      <w:pPr>
        <w:ind w:left="1789" w:hanging="360"/>
      </w:pPr>
    </w:lvl>
    <w:lvl w:ilvl="2" w:tplc="B5F4C1FC">
      <w:start w:val="1"/>
      <w:numFmt w:val="lowerRoman"/>
      <w:lvlText w:val="%3."/>
      <w:lvlJc w:val="right"/>
      <w:pPr>
        <w:ind w:left="2509" w:hanging="180"/>
      </w:pPr>
    </w:lvl>
    <w:lvl w:ilvl="3" w:tplc="86641486">
      <w:start w:val="1"/>
      <w:numFmt w:val="decimal"/>
      <w:lvlText w:val="%4."/>
      <w:lvlJc w:val="left"/>
      <w:pPr>
        <w:ind w:left="3229" w:hanging="360"/>
      </w:pPr>
    </w:lvl>
    <w:lvl w:ilvl="4" w:tplc="B76E9770">
      <w:start w:val="1"/>
      <w:numFmt w:val="lowerLetter"/>
      <w:lvlText w:val="%5."/>
      <w:lvlJc w:val="left"/>
      <w:pPr>
        <w:ind w:left="3949" w:hanging="360"/>
      </w:pPr>
    </w:lvl>
    <w:lvl w:ilvl="5" w:tplc="09101C26">
      <w:start w:val="1"/>
      <w:numFmt w:val="lowerRoman"/>
      <w:lvlText w:val="%6."/>
      <w:lvlJc w:val="right"/>
      <w:pPr>
        <w:ind w:left="4669" w:hanging="180"/>
      </w:pPr>
    </w:lvl>
    <w:lvl w:ilvl="6" w:tplc="4FF27158">
      <w:start w:val="1"/>
      <w:numFmt w:val="decimal"/>
      <w:lvlText w:val="%7."/>
      <w:lvlJc w:val="left"/>
      <w:pPr>
        <w:ind w:left="5389" w:hanging="360"/>
      </w:pPr>
    </w:lvl>
    <w:lvl w:ilvl="7" w:tplc="C3C0289C">
      <w:start w:val="1"/>
      <w:numFmt w:val="lowerLetter"/>
      <w:lvlText w:val="%8."/>
      <w:lvlJc w:val="left"/>
      <w:pPr>
        <w:ind w:left="6109" w:hanging="360"/>
      </w:pPr>
    </w:lvl>
    <w:lvl w:ilvl="8" w:tplc="381846DC">
      <w:start w:val="1"/>
      <w:numFmt w:val="lowerRoman"/>
      <w:lvlText w:val="%9."/>
      <w:lvlJc w:val="right"/>
      <w:pPr>
        <w:ind w:left="6829" w:hanging="180"/>
      </w:pPr>
    </w:lvl>
  </w:abstractNum>
  <w:abstractNum w:abstractNumId="16">
    <w:nsid w:val="3C524B3A"/>
    <w:multiLevelType w:val="hybridMultilevel"/>
    <w:tmpl w:val="6362187A"/>
    <w:lvl w:ilvl="0" w:tplc="564ADBF8">
      <w:start w:val="1"/>
      <w:numFmt w:val="decimal"/>
      <w:lvlText w:val="%1)"/>
      <w:lvlJc w:val="left"/>
      <w:pPr>
        <w:ind w:left="1069" w:hanging="360"/>
      </w:pPr>
      <w:rPr>
        <w:rFonts w:hint="default"/>
      </w:rPr>
    </w:lvl>
    <w:lvl w:ilvl="1" w:tplc="7BAAC178">
      <w:start w:val="1"/>
      <w:numFmt w:val="lowerLetter"/>
      <w:lvlText w:val="%2."/>
      <w:lvlJc w:val="left"/>
      <w:pPr>
        <w:ind w:left="1789" w:hanging="360"/>
      </w:pPr>
    </w:lvl>
    <w:lvl w:ilvl="2" w:tplc="A4F266FA">
      <w:start w:val="1"/>
      <w:numFmt w:val="lowerRoman"/>
      <w:lvlText w:val="%3."/>
      <w:lvlJc w:val="right"/>
      <w:pPr>
        <w:ind w:left="2509" w:hanging="180"/>
      </w:pPr>
    </w:lvl>
    <w:lvl w:ilvl="3" w:tplc="1AB01F0C">
      <w:start w:val="1"/>
      <w:numFmt w:val="decimal"/>
      <w:lvlText w:val="%4."/>
      <w:lvlJc w:val="left"/>
      <w:pPr>
        <w:ind w:left="3229" w:hanging="360"/>
      </w:pPr>
    </w:lvl>
    <w:lvl w:ilvl="4" w:tplc="5650A522">
      <w:start w:val="1"/>
      <w:numFmt w:val="lowerLetter"/>
      <w:lvlText w:val="%5."/>
      <w:lvlJc w:val="left"/>
      <w:pPr>
        <w:ind w:left="3949" w:hanging="360"/>
      </w:pPr>
    </w:lvl>
    <w:lvl w:ilvl="5" w:tplc="B9F43810">
      <w:start w:val="1"/>
      <w:numFmt w:val="lowerRoman"/>
      <w:lvlText w:val="%6."/>
      <w:lvlJc w:val="right"/>
      <w:pPr>
        <w:ind w:left="4669" w:hanging="180"/>
      </w:pPr>
    </w:lvl>
    <w:lvl w:ilvl="6" w:tplc="1C24DE0A">
      <w:start w:val="1"/>
      <w:numFmt w:val="decimal"/>
      <w:lvlText w:val="%7."/>
      <w:lvlJc w:val="left"/>
      <w:pPr>
        <w:ind w:left="5389" w:hanging="360"/>
      </w:pPr>
    </w:lvl>
    <w:lvl w:ilvl="7" w:tplc="D474067C">
      <w:start w:val="1"/>
      <w:numFmt w:val="lowerLetter"/>
      <w:lvlText w:val="%8."/>
      <w:lvlJc w:val="left"/>
      <w:pPr>
        <w:ind w:left="6109" w:hanging="360"/>
      </w:pPr>
    </w:lvl>
    <w:lvl w:ilvl="8" w:tplc="20E8B9B0">
      <w:start w:val="1"/>
      <w:numFmt w:val="lowerRoman"/>
      <w:lvlText w:val="%9."/>
      <w:lvlJc w:val="right"/>
      <w:pPr>
        <w:ind w:left="6829" w:hanging="180"/>
      </w:pPr>
    </w:lvl>
  </w:abstractNum>
  <w:abstractNum w:abstractNumId="17">
    <w:nsid w:val="43B3795C"/>
    <w:multiLevelType w:val="hybridMultilevel"/>
    <w:tmpl w:val="1F94DC64"/>
    <w:lvl w:ilvl="0" w:tplc="839C576A">
      <w:start w:val="1"/>
      <w:numFmt w:val="decimal"/>
      <w:lvlText w:val="%1)"/>
      <w:lvlJc w:val="left"/>
      <w:pPr>
        <w:ind w:left="1069" w:hanging="360"/>
      </w:pPr>
      <w:rPr>
        <w:rFonts w:hint="default"/>
      </w:rPr>
    </w:lvl>
    <w:lvl w:ilvl="1" w:tplc="FB6E760C">
      <w:start w:val="1"/>
      <w:numFmt w:val="lowerLetter"/>
      <w:lvlText w:val="%2."/>
      <w:lvlJc w:val="left"/>
      <w:pPr>
        <w:ind w:left="1789" w:hanging="360"/>
      </w:pPr>
    </w:lvl>
    <w:lvl w:ilvl="2" w:tplc="4510EF9A">
      <w:start w:val="1"/>
      <w:numFmt w:val="lowerRoman"/>
      <w:lvlText w:val="%3."/>
      <w:lvlJc w:val="right"/>
      <w:pPr>
        <w:ind w:left="2509" w:hanging="180"/>
      </w:pPr>
    </w:lvl>
    <w:lvl w:ilvl="3" w:tplc="7AB60A6C">
      <w:start w:val="1"/>
      <w:numFmt w:val="decimal"/>
      <w:lvlText w:val="%4."/>
      <w:lvlJc w:val="left"/>
      <w:pPr>
        <w:ind w:left="3229" w:hanging="360"/>
      </w:pPr>
    </w:lvl>
    <w:lvl w:ilvl="4" w:tplc="44C81946">
      <w:start w:val="1"/>
      <w:numFmt w:val="lowerLetter"/>
      <w:lvlText w:val="%5."/>
      <w:lvlJc w:val="left"/>
      <w:pPr>
        <w:ind w:left="3949" w:hanging="360"/>
      </w:pPr>
    </w:lvl>
    <w:lvl w:ilvl="5" w:tplc="19B80776">
      <w:start w:val="1"/>
      <w:numFmt w:val="lowerRoman"/>
      <w:lvlText w:val="%6."/>
      <w:lvlJc w:val="right"/>
      <w:pPr>
        <w:ind w:left="4669" w:hanging="180"/>
      </w:pPr>
    </w:lvl>
    <w:lvl w:ilvl="6" w:tplc="97228C9E">
      <w:start w:val="1"/>
      <w:numFmt w:val="decimal"/>
      <w:lvlText w:val="%7."/>
      <w:lvlJc w:val="left"/>
      <w:pPr>
        <w:ind w:left="5389" w:hanging="360"/>
      </w:pPr>
    </w:lvl>
    <w:lvl w:ilvl="7" w:tplc="135060A8">
      <w:start w:val="1"/>
      <w:numFmt w:val="lowerLetter"/>
      <w:lvlText w:val="%8."/>
      <w:lvlJc w:val="left"/>
      <w:pPr>
        <w:ind w:left="6109" w:hanging="360"/>
      </w:pPr>
    </w:lvl>
    <w:lvl w:ilvl="8" w:tplc="63AE9E48">
      <w:start w:val="1"/>
      <w:numFmt w:val="lowerRoman"/>
      <w:lvlText w:val="%9."/>
      <w:lvlJc w:val="right"/>
      <w:pPr>
        <w:ind w:left="6829" w:hanging="180"/>
      </w:pPr>
    </w:lvl>
  </w:abstractNum>
  <w:abstractNum w:abstractNumId="18">
    <w:nsid w:val="4B327EE4"/>
    <w:multiLevelType w:val="hybridMultilevel"/>
    <w:tmpl w:val="82706960"/>
    <w:lvl w:ilvl="0" w:tplc="18747F3C">
      <w:start w:val="1"/>
      <w:numFmt w:val="decimal"/>
      <w:lvlText w:val="%1)"/>
      <w:lvlJc w:val="left"/>
      <w:pPr>
        <w:ind w:left="1080" w:hanging="360"/>
      </w:pPr>
      <w:rPr>
        <w:rFonts w:hint="default"/>
      </w:rPr>
    </w:lvl>
    <w:lvl w:ilvl="1" w:tplc="C4848176">
      <w:start w:val="1"/>
      <w:numFmt w:val="lowerLetter"/>
      <w:lvlText w:val="%2."/>
      <w:lvlJc w:val="left"/>
      <w:pPr>
        <w:ind w:left="1800" w:hanging="360"/>
      </w:pPr>
    </w:lvl>
    <w:lvl w:ilvl="2" w:tplc="FC5C144C">
      <w:start w:val="1"/>
      <w:numFmt w:val="lowerRoman"/>
      <w:lvlText w:val="%3."/>
      <w:lvlJc w:val="right"/>
      <w:pPr>
        <w:ind w:left="2520" w:hanging="180"/>
      </w:pPr>
    </w:lvl>
    <w:lvl w:ilvl="3" w:tplc="09988584">
      <w:start w:val="1"/>
      <w:numFmt w:val="decimal"/>
      <w:lvlText w:val="%4."/>
      <w:lvlJc w:val="left"/>
      <w:pPr>
        <w:ind w:left="3240" w:hanging="360"/>
      </w:pPr>
    </w:lvl>
    <w:lvl w:ilvl="4" w:tplc="96D27FD4">
      <w:start w:val="1"/>
      <w:numFmt w:val="lowerLetter"/>
      <w:lvlText w:val="%5."/>
      <w:lvlJc w:val="left"/>
      <w:pPr>
        <w:ind w:left="3960" w:hanging="360"/>
      </w:pPr>
    </w:lvl>
    <w:lvl w:ilvl="5" w:tplc="7D7697D8">
      <w:start w:val="1"/>
      <w:numFmt w:val="lowerRoman"/>
      <w:lvlText w:val="%6."/>
      <w:lvlJc w:val="right"/>
      <w:pPr>
        <w:ind w:left="4680" w:hanging="180"/>
      </w:pPr>
    </w:lvl>
    <w:lvl w:ilvl="6" w:tplc="C81A356E">
      <w:start w:val="1"/>
      <w:numFmt w:val="decimal"/>
      <w:lvlText w:val="%7."/>
      <w:lvlJc w:val="left"/>
      <w:pPr>
        <w:ind w:left="5400" w:hanging="360"/>
      </w:pPr>
    </w:lvl>
    <w:lvl w:ilvl="7" w:tplc="454E21F0">
      <w:start w:val="1"/>
      <w:numFmt w:val="lowerLetter"/>
      <w:lvlText w:val="%8."/>
      <w:lvlJc w:val="left"/>
      <w:pPr>
        <w:ind w:left="6120" w:hanging="360"/>
      </w:pPr>
    </w:lvl>
    <w:lvl w:ilvl="8" w:tplc="6BCE4848">
      <w:start w:val="1"/>
      <w:numFmt w:val="lowerRoman"/>
      <w:lvlText w:val="%9."/>
      <w:lvlJc w:val="right"/>
      <w:pPr>
        <w:ind w:left="6840" w:hanging="180"/>
      </w:pPr>
    </w:lvl>
  </w:abstractNum>
  <w:abstractNum w:abstractNumId="19">
    <w:nsid w:val="5B8C5637"/>
    <w:multiLevelType w:val="hybridMultilevel"/>
    <w:tmpl w:val="9118B522"/>
    <w:lvl w:ilvl="0" w:tplc="8ABA62DE">
      <w:start w:val="3"/>
      <w:numFmt w:val="decimal"/>
      <w:lvlText w:val="%1)"/>
      <w:lvlJc w:val="left"/>
      <w:pPr>
        <w:ind w:left="1069" w:hanging="360"/>
      </w:pPr>
      <w:rPr>
        <w:rFonts w:hint="default"/>
      </w:rPr>
    </w:lvl>
    <w:lvl w:ilvl="1" w:tplc="5AA49968">
      <w:start w:val="1"/>
      <w:numFmt w:val="lowerLetter"/>
      <w:lvlText w:val="%2."/>
      <w:lvlJc w:val="left"/>
      <w:pPr>
        <w:ind w:left="1789" w:hanging="360"/>
      </w:pPr>
    </w:lvl>
    <w:lvl w:ilvl="2" w:tplc="95D0D9BA">
      <w:start w:val="1"/>
      <w:numFmt w:val="lowerRoman"/>
      <w:lvlText w:val="%3."/>
      <w:lvlJc w:val="right"/>
      <w:pPr>
        <w:ind w:left="2509" w:hanging="180"/>
      </w:pPr>
    </w:lvl>
    <w:lvl w:ilvl="3" w:tplc="4D540134">
      <w:start w:val="1"/>
      <w:numFmt w:val="decimal"/>
      <w:lvlText w:val="%4."/>
      <w:lvlJc w:val="left"/>
      <w:pPr>
        <w:ind w:left="3229" w:hanging="360"/>
      </w:pPr>
    </w:lvl>
    <w:lvl w:ilvl="4" w:tplc="7CF8CC10">
      <w:start w:val="1"/>
      <w:numFmt w:val="lowerLetter"/>
      <w:lvlText w:val="%5."/>
      <w:lvlJc w:val="left"/>
      <w:pPr>
        <w:ind w:left="3949" w:hanging="360"/>
      </w:pPr>
    </w:lvl>
    <w:lvl w:ilvl="5" w:tplc="0562DB3E">
      <w:start w:val="1"/>
      <w:numFmt w:val="lowerRoman"/>
      <w:lvlText w:val="%6."/>
      <w:lvlJc w:val="right"/>
      <w:pPr>
        <w:ind w:left="4669" w:hanging="180"/>
      </w:pPr>
    </w:lvl>
    <w:lvl w:ilvl="6" w:tplc="882A2670">
      <w:start w:val="1"/>
      <w:numFmt w:val="decimal"/>
      <w:lvlText w:val="%7."/>
      <w:lvlJc w:val="left"/>
      <w:pPr>
        <w:ind w:left="5389" w:hanging="360"/>
      </w:pPr>
    </w:lvl>
    <w:lvl w:ilvl="7" w:tplc="EF1242AE">
      <w:start w:val="1"/>
      <w:numFmt w:val="lowerLetter"/>
      <w:lvlText w:val="%8."/>
      <w:lvlJc w:val="left"/>
      <w:pPr>
        <w:ind w:left="6109" w:hanging="360"/>
      </w:pPr>
    </w:lvl>
    <w:lvl w:ilvl="8" w:tplc="58FE7B78">
      <w:start w:val="1"/>
      <w:numFmt w:val="lowerRoman"/>
      <w:lvlText w:val="%9."/>
      <w:lvlJc w:val="right"/>
      <w:pPr>
        <w:ind w:left="6829" w:hanging="180"/>
      </w:pPr>
    </w:lvl>
  </w:abstractNum>
  <w:abstractNum w:abstractNumId="20">
    <w:nsid w:val="619A0FC7"/>
    <w:multiLevelType w:val="hybridMultilevel"/>
    <w:tmpl w:val="FBAEF850"/>
    <w:lvl w:ilvl="0" w:tplc="DA72C510">
      <w:start w:val="1"/>
      <w:numFmt w:val="bullet"/>
      <w:lvlText w:val=""/>
      <w:lvlJc w:val="left"/>
      <w:pPr>
        <w:tabs>
          <w:tab w:val="num" w:pos="1429"/>
        </w:tabs>
        <w:ind w:left="1429" w:hanging="360"/>
      </w:pPr>
      <w:rPr>
        <w:rFonts w:ascii="Symbol" w:hAnsi="Symbol" w:cs="Symbol" w:hint="default"/>
      </w:rPr>
    </w:lvl>
    <w:lvl w:ilvl="1" w:tplc="7996169C">
      <w:start w:val="1"/>
      <w:numFmt w:val="bullet"/>
      <w:lvlText w:val="o"/>
      <w:lvlJc w:val="left"/>
      <w:pPr>
        <w:tabs>
          <w:tab w:val="num" w:pos="2149"/>
        </w:tabs>
        <w:ind w:left="2149" w:hanging="360"/>
      </w:pPr>
      <w:rPr>
        <w:rFonts w:ascii="Courier New" w:hAnsi="Courier New" w:cs="Courier New" w:hint="default"/>
      </w:rPr>
    </w:lvl>
    <w:lvl w:ilvl="2" w:tplc="DA00C2CC">
      <w:start w:val="1"/>
      <w:numFmt w:val="bullet"/>
      <w:lvlText w:val=""/>
      <w:lvlJc w:val="left"/>
      <w:pPr>
        <w:tabs>
          <w:tab w:val="num" w:pos="2869"/>
        </w:tabs>
        <w:ind w:left="2869" w:hanging="360"/>
      </w:pPr>
      <w:rPr>
        <w:rFonts w:ascii="Wingdings" w:hAnsi="Wingdings" w:cs="Wingdings" w:hint="default"/>
      </w:rPr>
    </w:lvl>
    <w:lvl w:ilvl="3" w:tplc="9114263C">
      <w:start w:val="1"/>
      <w:numFmt w:val="bullet"/>
      <w:lvlText w:val=""/>
      <w:lvlJc w:val="left"/>
      <w:pPr>
        <w:tabs>
          <w:tab w:val="num" w:pos="3589"/>
        </w:tabs>
        <w:ind w:left="3589" w:hanging="360"/>
      </w:pPr>
      <w:rPr>
        <w:rFonts w:ascii="Symbol" w:hAnsi="Symbol" w:cs="Symbol" w:hint="default"/>
      </w:rPr>
    </w:lvl>
    <w:lvl w:ilvl="4" w:tplc="0E7026C6">
      <w:start w:val="1"/>
      <w:numFmt w:val="bullet"/>
      <w:lvlText w:val="o"/>
      <w:lvlJc w:val="left"/>
      <w:pPr>
        <w:tabs>
          <w:tab w:val="num" w:pos="4309"/>
        </w:tabs>
        <w:ind w:left="4309" w:hanging="360"/>
      </w:pPr>
      <w:rPr>
        <w:rFonts w:ascii="Courier New" w:hAnsi="Courier New" w:cs="Courier New" w:hint="default"/>
      </w:rPr>
    </w:lvl>
    <w:lvl w:ilvl="5" w:tplc="E878EB00">
      <w:start w:val="1"/>
      <w:numFmt w:val="bullet"/>
      <w:lvlText w:val=""/>
      <w:lvlJc w:val="left"/>
      <w:pPr>
        <w:tabs>
          <w:tab w:val="num" w:pos="5029"/>
        </w:tabs>
        <w:ind w:left="5029" w:hanging="360"/>
      </w:pPr>
      <w:rPr>
        <w:rFonts w:ascii="Wingdings" w:hAnsi="Wingdings" w:cs="Wingdings" w:hint="default"/>
      </w:rPr>
    </w:lvl>
    <w:lvl w:ilvl="6" w:tplc="DFCE60A6">
      <w:start w:val="1"/>
      <w:numFmt w:val="bullet"/>
      <w:lvlText w:val=""/>
      <w:lvlJc w:val="left"/>
      <w:pPr>
        <w:tabs>
          <w:tab w:val="num" w:pos="5749"/>
        </w:tabs>
        <w:ind w:left="5749" w:hanging="360"/>
      </w:pPr>
      <w:rPr>
        <w:rFonts w:ascii="Symbol" w:hAnsi="Symbol" w:cs="Symbol" w:hint="default"/>
      </w:rPr>
    </w:lvl>
    <w:lvl w:ilvl="7" w:tplc="43E87A24">
      <w:start w:val="1"/>
      <w:numFmt w:val="bullet"/>
      <w:lvlText w:val="o"/>
      <w:lvlJc w:val="left"/>
      <w:pPr>
        <w:tabs>
          <w:tab w:val="num" w:pos="6469"/>
        </w:tabs>
        <w:ind w:left="6469" w:hanging="360"/>
      </w:pPr>
      <w:rPr>
        <w:rFonts w:ascii="Courier New" w:hAnsi="Courier New" w:cs="Courier New" w:hint="default"/>
      </w:rPr>
    </w:lvl>
    <w:lvl w:ilvl="8" w:tplc="2C46C69C">
      <w:start w:val="1"/>
      <w:numFmt w:val="bullet"/>
      <w:lvlText w:val=""/>
      <w:lvlJc w:val="left"/>
      <w:pPr>
        <w:tabs>
          <w:tab w:val="num" w:pos="7189"/>
        </w:tabs>
        <w:ind w:left="7189" w:hanging="360"/>
      </w:pPr>
      <w:rPr>
        <w:rFonts w:ascii="Wingdings" w:hAnsi="Wingdings" w:cs="Wingdings" w:hint="default"/>
      </w:rPr>
    </w:lvl>
  </w:abstractNum>
  <w:abstractNum w:abstractNumId="21">
    <w:nsid w:val="61FF44A1"/>
    <w:multiLevelType w:val="hybridMultilevel"/>
    <w:tmpl w:val="44A26F02"/>
    <w:lvl w:ilvl="0" w:tplc="3F9838C2">
      <w:start w:val="1"/>
      <w:numFmt w:val="decimal"/>
      <w:lvlText w:val="%1)"/>
      <w:lvlJc w:val="left"/>
      <w:pPr>
        <w:ind w:left="2148" w:hanging="360"/>
      </w:pPr>
      <w:rPr>
        <w:rFonts w:hint="default"/>
      </w:rPr>
    </w:lvl>
    <w:lvl w:ilvl="1" w:tplc="B1BE58EE">
      <w:start w:val="1"/>
      <w:numFmt w:val="lowerLetter"/>
      <w:lvlText w:val="%2."/>
      <w:lvlJc w:val="left"/>
      <w:pPr>
        <w:ind w:left="2868" w:hanging="360"/>
      </w:pPr>
    </w:lvl>
    <w:lvl w:ilvl="2" w:tplc="F65A9E48">
      <w:start w:val="1"/>
      <w:numFmt w:val="lowerRoman"/>
      <w:lvlText w:val="%3."/>
      <w:lvlJc w:val="right"/>
      <w:pPr>
        <w:ind w:left="3588" w:hanging="180"/>
      </w:pPr>
    </w:lvl>
    <w:lvl w:ilvl="3" w:tplc="A64E8C70">
      <w:start w:val="1"/>
      <w:numFmt w:val="decimal"/>
      <w:lvlText w:val="%4."/>
      <w:lvlJc w:val="left"/>
      <w:pPr>
        <w:ind w:left="4308" w:hanging="360"/>
      </w:pPr>
    </w:lvl>
    <w:lvl w:ilvl="4" w:tplc="34D2D3B0">
      <w:start w:val="1"/>
      <w:numFmt w:val="lowerLetter"/>
      <w:lvlText w:val="%5."/>
      <w:lvlJc w:val="left"/>
      <w:pPr>
        <w:ind w:left="5028" w:hanging="360"/>
      </w:pPr>
    </w:lvl>
    <w:lvl w:ilvl="5" w:tplc="C51EAA54">
      <w:start w:val="1"/>
      <w:numFmt w:val="lowerRoman"/>
      <w:lvlText w:val="%6."/>
      <w:lvlJc w:val="right"/>
      <w:pPr>
        <w:ind w:left="5748" w:hanging="180"/>
      </w:pPr>
    </w:lvl>
    <w:lvl w:ilvl="6" w:tplc="C5CE1A1E">
      <w:start w:val="1"/>
      <w:numFmt w:val="decimal"/>
      <w:lvlText w:val="%7."/>
      <w:lvlJc w:val="left"/>
      <w:pPr>
        <w:ind w:left="6468" w:hanging="360"/>
      </w:pPr>
    </w:lvl>
    <w:lvl w:ilvl="7" w:tplc="78F6DADA">
      <w:start w:val="1"/>
      <w:numFmt w:val="lowerLetter"/>
      <w:lvlText w:val="%8."/>
      <w:lvlJc w:val="left"/>
      <w:pPr>
        <w:ind w:left="7188" w:hanging="360"/>
      </w:pPr>
    </w:lvl>
    <w:lvl w:ilvl="8" w:tplc="7D2A32D4">
      <w:start w:val="1"/>
      <w:numFmt w:val="lowerRoman"/>
      <w:lvlText w:val="%9."/>
      <w:lvlJc w:val="right"/>
      <w:pPr>
        <w:ind w:left="7908" w:hanging="180"/>
      </w:pPr>
    </w:lvl>
  </w:abstractNum>
  <w:abstractNum w:abstractNumId="22">
    <w:nsid w:val="688630D0"/>
    <w:multiLevelType w:val="multilevel"/>
    <w:tmpl w:val="96104DBA"/>
    <w:lvl w:ilvl="0">
      <w:start w:val="1"/>
      <w:numFmt w:val="decimal"/>
      <w:lvlText w:val="%1."/>
      <w:lvlJc w:val="left"/>
      <w:pPr>
        <w:ind w:left="1353"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nsid w:val="6C3276A3"/>
    <w:multiLevelType w:val="hybridMultilevel"/>
    <w:tmpl w:val="2548847E"/>
    <w:lvl w:ilvl="0" w:tplc="3BB85590">
      <w:start w:val="1"/>
      <w:numFmt w:val="decimal"/>
      <w:lvlText w:val="%1)"/>
      <w:lvlJc w:val="left"/>
      <w:pPr>
        <w:ind w:left="1069" w:hanging="360"/>
      </w:pPr>
      <w:rPr>
        <w:rFonts w:hint="default"/>
      </w:rPr>
    </w:lvl>
    <w:lvl w:ilvl="1" w:tplc="EACC123A">
      <w:start w:val="1"/>
      <w:numFmt w:val="lowerLetter"/>
      <w:lvlText w:val="%2."/>
      <w:lvlJc w:val="left"/>
      <w:pPr>
        <w:ind w:left="1789" w:hanging="360"/>
      </w:pPr>
    </w:lvl>
    <w:lvl w:ilvl="2" w:tplc="A0903CAA">
      <w:start w:val="1"/>
      <w:numFmt w:val="lowerRoman"/>
      <w:lvlText w:val="%3."/>
      <w:lvlJc w:val="right"/>
      <w:pPr>
        <w:ind w:left="2509" w:hanging="180"/>
      </w:pPr>
    </w:lvl>
    <w:lvl w:ilvl="3" w:tplc="D228DFE4">
      <w:start w:val="1"/>
      <w:numFmt w:val="decimal"/>
      <w:lvlText w:val="%4."/>
      <w:lvlJc w:val="left"/>
      <w:pPr>
        <w:ind w:left="3229" w:hanging="360"/>
      </w:pPr>
    </w:lvl>
    <w:lvl w:ilvl="4" w:tplc="B6D488E8">
      <w:start w:val="1"/>
      <w:numFmt w:val="lowerLetter"/>
      <w:lvlText w:val="%5."/>
      <w:lvlJc w:val="left"/>
      <w:pPr>
        <w:ind w:left="3949" w:hanging="360"/>
      </w:pPr>
    </w:lvl>
    <w:lvl w:ilvl="5" w:tplc="C7081A2C">
      <w:start w:val="1"/>
      <w:numFmt w:val="lowerRoman"/>
      <w:lvlText w:val="%6."/>
      <w:lvlJc w:val="right"/>
      <w:pPr>
        <w:ind w:left="4669" w:hanging="180"/>
      </w:pPr>
    </w:lvl>
    <w:lvl w:ilvl="6" w:tplc="4ED0D97A">
      <w:start w:val="1"/>
      <w:numFmt w:val="decimal"/>
      <w:lvlText w:val="%7."/>
      <w:lvlJc w:val="left"/>
      <w:pPr>
        <w:ind w:left="5389" w:hanging="360"/>
      </w:pPr>
    </w:lvl>
    <w:lvl w:ilvl="7" w:tplc="9E4A2B7E">
      <w:start w:val="1"/>
      <w:numFmt w:val="lowerLetter"/>
      <w:lvlText w:val="%8."/>
      <w:lvlJc w:val="left"/>
      <w:pPr>
        <w:ind w:left="6109" w:hanging="360"/>
      </w:pPr>
    </w:lvl>
    <w:lvl w:ilvl="8" w:tplc="087CF074">
      <w:start w:val="1"/>
      <w:numFmt w:val="lowerRoman"/>
      <w:lvlText w:val="%9."/>
      <w:lvlJc w:val="right"/>
      <w:pPr>
        <w:ind w:left="6829" w:hanging="180"/>
      </w:pPr>
    </w:lvl>
  </w:abstractNum>
  <w:abstractNum w:abstractNumId="24">
    <w:nsid w:val="6D1D4F5F"/>
    <w:multiLevelType w:val="hybridMultilevel"/>
    <w:tmpl w:val="61EAA436"/>
    <w:lvl w:ilvl="0" w:tplc="34C82648">
      <w:start w:val="1"/>
      <w:numFmt w:val="decimal"/>
      <w:lvlText w:val="%1)"/>
      <w:lvlJc w:val="left"/>
      <w:pPr>
        <w:ind w:left="1068" w:hanging="360"/>
      </w:pPr>
      <w:rPr>
        <w:rFonts w:hint="default"/>
      </w:rPr>
    </w:lvl>
    <w:lvl w:ilvl="1" w:tplc="25D2595E">
      <w:start w:val="1"/>
      <w:numFmt w:val="lowerLetter"/>
      <w:lvlText w:val="%2."/>
      <w:lvlJc w:val="left"/>
      <w:pPr>
        <w:ind w:left="1788" w:hanging="360"/>
      </w:pPr>
    </w:lvl>
    <w:lvl w:ilvl="2" w:tplc="E2B02EF6">
      <w:start w:val="1"/>
      <w:numFmt w:val="lowerRoman"/>
      <w:lvlText w:val="%3."/>
      <w:lvlJc w:val="right"/>
      <w:pPr>
        <w:ind w:left="2508" w:hanging="180"/>
      </w:pPr>
    </w:lvl>
    <w:lvl w:ilvl="3" w:tplc="1BA0086A">
      <w:start w:val="1"/>
      <w:numFmt w:val="decimal"/>
      <w:lvlText w:val="%4."/>
      <w:lvlJc w:val="left"/>
      <w:pPr>
        <w:ind w:left="3228" w:hanging="360"/>
      </w:pPr>
    </w:lvl>
    <w:lvl w:ilvl="4" w:tplc="41002142">
      <w:start w:val="1"/>
      <w:numFmt w:val="lowerLetter"/>
      <w:lvlText w:val="%5."/>
      <w:lvlJc w:val="left"/>
      <w:pPr>
        <w:ind w:left="3948" w:hanging="360"/>
      </w:pPr>
    </w:lvl>
    <w:lvl w:ilvl="5" w:tplc="600E54B4">
      <w:start w:val="1"/>
      <w:numFmt w:val="lowerRoman"/>
      <w:lvlText w:val="%6."/>
      <w:lvlJc w:val="right"/>
      <w:pPr>
        <w:ind w:left="4668" w:hanging="180"/>
      </w:pPr>
    </w:lvl>
    <w:lvl w:ilvl="6" w:tplc="ECC4AEE2">
      <w:start w:val="1"/>
      <w:numFmt w:val="decimal"/>
      <w:lvlText w:val="%7."/>
      <w:lvlJc w:val="left"/>
      <w:pPr>
        <w:ind w:left="5388" w:hanging="360"/>
      </w:pPr>
    </w:lvl>
    <w:lvl w:ilvl="7" w:tplc="BC3495FA">
      <w:start w:val="1"/>
      <w:numFmt w:val="lowerLetter"/>
      <w:lvlText w:val="%8."/>
      <w:lvlJc w:val="left"/>
      <w:pPr>
        <w:ind w:left="6108" w:hanging="360"/>
      </w:pPr>
    </w:lvl>
    <w:lvl w:ilvl="8" w:tplc="2D9C2FFC">
      <w:start w:val="1"/>
      <w:numFmt w:val="lowerRoman"/>
      <w:lvlText w:val="%9."/>
      <w:lvlJc w:val="right"/>
      <w:pPr>
        <w:ind w:left="6828" w:hanging="180"/>
      </w:pPr>
    </w:lvl>
  </w:abstractNum>
  <w:num w:numId="1">
    <w:abstractNumId w:val="3"/>
  </w:num>
  <w:num w:numId="2">
    <w:abstractNumId w:val="14"/>
  </w:num>
  <w:num w:numId="3">
    <w:abstractNumId w:val="2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8"/>
  </w:num>
  <w:num w:numId="8">
    <w:abstractNumId w:val="24"/>
  </w:num>
  <w:num w:numId="9">
    <w:abstractNumId w:val="9"/>
  </w:num>
  <w:num w:numId="10">
    <w:abstractNumId w:val="5"/>
  </w:num>
  <w:num w:numId="11">
    <w:abstractNumId w:val="11"/>
  </w:num>
  <w:num w:numId="12">
    <w:abstractNumId w:val="15"/>
  </w:num>
  <w:num w:numId="13">
    <w:abstractNumId w:val="10"/>
  </w:num>
  <w:num w:numId="14">
    <w:abstractNumId w:val="4"/>
  </w:num>
  <w:num w:numId="15">
    <w:abstractNumId w:val="19"/>
  </w:num>
  <w:num w:numId="16">
    <w:abstractNumId w:val="22"/>
  </w:num>
  <w:num w:numId="17">
    <w:abstractNumId w:val="7"/>
  </w:num>
  <w:num w:numId="18">
    <w:abstractNumId w:val="2"/>
  </w:num>
  <w:num w:numId="19">
    <w:abstractNumId w:val="13"/>
  </w:num>
  <w:num w:numId="20">
    <w:abstractNumId w:val="23"/>
  </w:num>
  <w:num w:numId="21">
    <w:abstractNumId w:val="0"/>
  </w:num>
  <w:num w:numId="22">
    <w:abstractNumId w:val="21"/>
  </w:num>
  <w:num w:numId="23">
    <w:abstractNumId w:val="16"/>
  </w:num>
  <w:num w:numId="24">
    <w:abstractNumId w:val="1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3D21"/>
    <w:rsid w:val="0016787A"/>
    <w:rsid w:val="001808B0"/>
    <w:rsid w:val="00225333"/>
    <w:rsid w:val="003878D5"/>
    <w:rsid w:val="005576E0"/>
    <w:rsid w:val="0069648E"/>
    <w:rsid w:val="006B06C7"/>
    <w:rsid w:val="0080553D"/>
    <w:rsid w:val="00981F51"/>
    <w:rsid w:val="00A510F2"/>
    <w:rsid w:val="00AD66BF"/>
    <w:rsid w:val="00B76A25"/>
    <w:rsid w:val="00C25515"/>
    <w:rsid w:val="00D44300"/>
    <w:rsid w:val="00F03D21"/>
    <w:rsid w:val="00F05052"/>
    <w:rsid w:val="00FA6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D21"/>
    <w:pPr>
      <w:ind w:firstLine="709"/>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F03D21"/>
    <w:rPr>
      <w:rFonts w:ascii="Arial" w:eastAsia="Arial" w:hAnsi="Arial" w:cs="Arial"/>
      <w:sz w:val="40"/>
      <w:szCs w:val="40"/>
    </w:rPr>
  </w:style>
  <w:style w:type="character" w:customStyle="1" w:styleId="Heading2Char">
    <w:name w:val="Heading 2 Char"/>
    <w:basedOn w:val="a0"/>
    <w:uiPriority w:val="9"/>
    <w:rsid w:val="00F03D21"/>
    <w:rPr>
      <w:rFonts w:ascii="Arial" w:eastAsia="Arial" w:hAnsi="Arial" w:cs="Arial"/>
      <w:sz w:val="34"/>
    </w:rPr>
  </w:style>
  <w:style w:type="paragraph" w:customStyle="1" w:styleId="31">
    <w:name w:val="Заголовок 31"/>
    <w:basedOn w:val="a"/>
    <w:next w:val="a"/>
    <w:link w:val="Heading3Char"/>
    <w:uiPriority w:val="9"/>
    <w:unhideWhenUsed/>
    <w:qFormat/>
    <w:rsid w:val="00F03D21"/>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F03D2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03D2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F03D2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03D21"/>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F03D2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03D2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F03D2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03D2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F03D2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03D2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F03D21"/>
    <w:rPr>
      <w:rFonts w:ascii="Arial" w:eastAsia="Arial" w:hAnsi="Arial" w:cs="Arial"/>
      <w:i/>
      <w:iCs/>
      <w:sz w:val="22"/>
      <w:szCs w:val="22"/>
    </w:rPr>
  </w:style>
  <w:style w:type="character" w:customStyle="1" w:styleId="Heading9Char">
    <w:name w:val="Heading 9 Char"/>
    <w:basedOn w:val="a0"/>
    <w:uiPriority w:val="9"/>
    <w:rsid w:val="00F03D21"/>
    <w:rPr>
      <w:rFonts w:ascii="Arial" w:eastAsia="Arial" w:hAnsi="Arial" w:cs="Arial"/>
      <w:i/>
      <w:iCs/>
      <w:sz w:val="21"/>
      <w:szCs w:val="21"/>
    </w:rPr>
  </w:style>
  <w:style w:type="paragraph" w:styleId="a3">
    <w:name w:val="No Spacing"/>
    <w:uiPriority w:val="1"/>
    <w:qFormat/>
    <w:rsid w:val="00F03D21"/>
  </w:style>
  <w:style w:type="paragraph" w:styleId="a4">
    <w:name w:val="Title"/>
    <w:basedOn w:val="a"/>
    <w:next w:val="a"/>
    <w:link w:val="a5"/>
    <w:uiPriority w:val="10"/>
    <w:qFormat/>
    <w:rsid w:val="00F03D21"/>
    <w:pPr>
      <w:spacing w:before="300" w:after="200"/>
      <w:contextualSpacing/>
    </w:pPr>
    <w:rPr>
      <w:sz w:val="48"/>
      <w:szCs w:val="48"/>
    </w:rPr>
  </w:style>
  <w:style w:type="character" w:customStyle="1" w:styleId="a5">
    <w:name w:val="Название Знак"/>
    <w:basedOn w:val="a0"/>
    <w:link w:val="a4"/>
    <w:uiPriority w:val="10"/>
    <w:rsid w:val="00F03D21"/>
    <w:rPr>
      <w:sz w:val="48"/>
      <w:szCs w:val="48"/>
    </w:rPr>
  </w:style>
  <w:style w:type="paragraph" w:styleId="a6">
    <w:name w:val="Subtitle"/>
    <w:basedOn w:val="a"/>
    <w:next w:val="a"/>
    <w:link w:val="a7"/>
    <w:uiPriority w:val="11"/>
    <w:qFormat/>
    <w:rsid w:val="00F03D21"/>
    <w:pPr>
      <w:spacing w:before="200" w:after="200"/>
    </w:pPr>
  </w:style>
  <w:style w:type="character" w:customStyle="1" w:styleId="a7">
    <w:name w:val="Подзаголовок Знак"/>
    <w:basedOn w:val="a0"/>
    <w:link w:val="a6"/>
    <w:uiPriority w:val="11"/>
    <w:rsid w:val="00F03D21"/>
    <w:rPr>
      <w:sz w:val="24"/>
      <w:szCs w:val="24"/>
    </w:rPr>
  </w:style>
  <w:style w:type="paragraph" w:styleId="2">
    <w:name w:val="Quote"/>
    <w:basedOn w:val="a"/>
    <w:next w:val="a"/>
    <w:link w:val="20"/>
    <w:uiPriority w:val="29"/>
    <w:qFormat/>
    <w:rsid w:val="00F03D21"/>
    <w:pPr>
      <w:ind w:left="720" w:right="720"/>
    </w:pPr>
    <w:rPr>
      <w:i/>
    </w:rPr>
  </w:style>
  <w:style w:type="character" w:customStyle="1" w:styleId="20">
    <w:name w:val="Цитата 2 Знак"/>
    <w:link w:val="2"/>
    <w:uiPriority w:val="29"/>
    <w:rsid w:val="00F03D21"/>
    <w:rPr>
      <w:i/>
    </w:rPr>
  </w:style>
  <w:style w:type="paragraph" w:styleId="a8">
    <w:name w:val="Intense Quote"/>
    <w:basedOn w:val="a"/>
    <w:next w:val="a"/>
    <w:link w:val="a9"/>
    <w:uiPriority w:val="30"/>
    <w:qFormat/>
    <w:rsid w:val="00F03D2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03D21"/>
    <w:rPr>
      <w:i/>
    </w:rPr>
  </w:style>
  <w:style w:type="character" w:customStyle="1" w:styleId="HeaderChar">
    <w:name w:val="Header Char"/>
    <w:basedOn w:val="a0"/>
    <w:uiPriority w:val="99"/>
    <w:rsid w:val="00F03D21"/>
  </w:style>
  <w:style w:type="character" w:customStyle="1" w:styleId="FooterChar">
    <w:name w:val="Footer Char"/>
    <w:basedOn w:val="a0"/>
    <w:uiPriority w:val="99"/>
    <w:rsid w:val="00F03D21"/>
  </w:style>
  <w:style w:type="paragraph" w:customStyle="1" w:styleId="1">
    <w:name w:val="Название объекта1"/>
    <w:basedOn w:val="a"/>
    <w:next w:val="a"/>
    <w:uiPriority w:val="35"/>
    <w:semiHidden/>
    <w:unhideWhenUsed/>
    <w:qFormat/>
    <w:rsid w:val="00F03D21"/>
    <w:pPr>
      <w:spacing w:line="276" w:lineRule="auto"/>
    </w:pPr>
    <w:rPr>
      <w:b/>
      <w:bCs/>
      <w:color w:val="4F81BD" w:themeColor="accent1"/>
      <w:sz w:val="18"/>
      <w:szCs w:val="18"/>
    </w:rPr>
  </w:style>
  <w:style w:type="character" w:customStyle="1" w:styleId="CaptionChar">
    <w:name w:val="Caption Char"/>
    <w:uiPriority w:val="99"/>
    <w:rsid w:val="00F03D21"/>
  </w:style>
  <w:style w:type="table" w:customStyle="1" w:styleId="TableGridLight">
    <w:name w:val="Table Grid Light"/>
    <w:basedOn w:val="a1"/>
    <w:uiPriority w:val="59"/>
    <w:rsid w:val="00F03D2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F03D2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F03D2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F03D2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03D2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03D2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03D2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03D2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03D2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03D2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03D2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03D2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03D2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03D2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03D2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03D2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03D2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F03D2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03D2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03D2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03D2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03D2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03D2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03D2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F03D2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03D2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03D2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03D2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03D2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03D2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03D2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03D2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F03D2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03D2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03D2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03D2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03D2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03D2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03D2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03D2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03D2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03D2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03D2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03D2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03D2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03D2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03D2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F03D2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03D2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03D2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03D2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03D2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03D2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03D2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F03D2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03D2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03D2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03D2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03D2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03D2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03D2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03D2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03D2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03D2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03D2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03D2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03D2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03D2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F03D2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03D2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03D2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03D2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03D2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03D2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03D2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F03D2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03D2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03D2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03D2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03D2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03D2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03D2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03D2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03D2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03D2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03D2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03D2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03D2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03D2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03D2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03D2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03D2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03D2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03D2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03D2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03D2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03D2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03D2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03D2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03D2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03D2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03D2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03D2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03D2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F03D21"/>
    <w:rPr>
      <w:color w:val="0000FF" w:themeColor="hyperlink"/>
      <w:u w:val="single"/>
    </w:rPr>
  </w:style>
  <w:style w:type="paragraph" w:styleId="ab">
    <w:name w:val="footnote text"/>
    <w:basedOn w:val="a"/>
    <w:link w:val="ac"/>
    <w:uiPriority w:val="99"/>
    <w:semiHidden/>
    <w:unhideWhenUsed/>
    <w:rsid w:val="00F03D21"/>
    <w:pPr>
      <w:spacing w:after="40"/>
    </w:pPr>
    <w:rPr>
      <w:sz w:val="18"/>
    </w:rPr>
  </w:style>
  <w:style w:type="character" w:customStyle="1" w:styleId="ac">
    <w:name w:val="Текст сноски Знак"/>
    <w:link w:val="ab"/>
    <w:uiPriority w:val="99"/>
    <w:rsid w:val="00F03D21"/>
    <w:rPr>
      <w:sz w:val="18"/>
    </w:rPr>
  </w:style>
  <w:style w:type="character" w:styleId="ad">
    <w:name w:val="footnote reference"/>
    <w:basedOn w:val="a0"/>
    <w:uiPriority w:val="99"/>
    <w:unhideWhenUsed/>
    <w:rsid w:val="00F03D21"/>
    <w:rPr>
      <w:vertAlign w:val="superscript"/>
    </w:rPr>
  </w:style>
  <w:style w:type="paragraph" w:styleId="ae">
    <w:name w:val="endnote text"/>
    <w:basedOn w:val="a"/>
    <w:link w:val="af"/>
    <w:uiPriority w:val="99"/>
    <w:semiHidden/>
    <w:unhideWhenUsed/>
    <w:rsid w:val="00F03D21"/>
    <w:rPr>
      <w:sz w:val="20"/>
    </w:rPr>
  </w:style>
  <w:style w:type="character" w:customStyle="1" w:styleId="af">
    <w:name w:val="Текст концевой сноски Знак"/>
    <w:link w:val="ae"/>
    <w:uiPriority w:val="99"/>
    <w:rsid w:val="00F03D21"/>
    <w:rPr>
      <w:sz w:val="20"/>
    </w:rPr>
  </w:style>
  <w:style w:type="character" w:styleId="af0">
    <w:name w:val="endnote reference"/>
    <w:basedOn w:val="a0"/>
    <w:uiPriority w:val="99"/>
    <w:semiHidden/>
    <w:unhideWhenUsed/>
    <w:rsid w:val="00F03D21"/>
    <w:rPr>
      <w:vertAlign w:val="superscript"/>
    </w:rPr>
  </w:style>
  <w:style w:type="paragraph" w:styleId="10">
    <w:name w:val="toc 1"/>
    <w:basedOn w:val="a"/>
    <w:next w:val="a"/>
    <w:uiPriority w:val="39"/>
    <w:unhideWhenUsed/>
    <w:rsid w:val="00F03D21"/>
    <w:pPr>
      <w:spacing w:after="57"/>
      <w:ind w:firstLine="0"/>
    </w:pPr>
  </w:style>
  <w:style w:type="paragraph" w:styleId="22">
    <w:name w:val="toc 2"/>
    <w:basedOn w:val="a"/>
    <w:next w:val="a"/>
    <w:uiPriority w:val="39"/>
    <w:unhideWhenUsed/>
    <w:rsid w:val="00F03D21"/>
    <w:pPr>
      <w:spacing w:after="57"/>
      <w:ind w:left="283" w:firstLine="0"/>
    </w:pPr>
  </w:style>
  <w:style w:type="paragraph" w:styleId="3">
    <w:name w:val="toc 3"/>
    <w:basedOn w:val="a"/>
    <w:next w:val="a"/>
    <w:uiPriority w:val="39"/>
    <w:unhideWhenUsed/>
    <w:rsid w:val="00F03D21"/>
    <w:pPr>
      <w:spacing w:after="57"/>
      <w:ind w:left="567" w:firstLine="0"/>
    </w:pPr>
  </w:style>
  <w:style w:type="paragraph" w:styleId="4">
    <w:name w:val="toc 4"/>
    <w:basedOn w:val="a"/>
    <w:next w:val="a"/>
    <w:uiPriority w:val="39"/>
    <w:unhideWhenUsed/>
    <w:rsid w:val="00F03D21"/>
    <w:pPr>
      <w:spacing w:after="57"/>
      <w:ind w:left="850" w:firstLine="0"/>
    </w:pPr>
  </w:style>
  <w:style w:type="paragraph" w:styleId="5">
    <w:name w:val="toc 5"/>
    <w:basedOn w:val="a"/>
    <w:next w:val="a"/>
    <w:uiPriority w:val="39"/>
    <w:unhideWhenUsed/>
    <w:rsid w:val="00F03D21"/>
    <w:pPr>
      <w:spacing w:after="57"/>
      <w:ind w:left="1134" w:firstLine="0"/>
    </w:pPr>
  </w:style>
  <w:style w:type="paragraph" w:styleId="6">
    <w:name w:val="toc 6"/>
    <w:basedOn w:val="a"/>
    <w:next w:val="a"/>
    <w:uiPriority w:val="39"/>
    <w:unhideWhenUsed/>
    <w:rsid w:val="00F03D21"/>
    <w:pPr>
      <w:spacing w:after="57"/>
      <w:ind w:left="1417" w:firstLine="0"/>
    </w:pPr>
  </w:style>
  <w:style w:type="paragraph" w:styleId="7">
    <w:name w:val="toc 7"/>
    <w:basedOn w:val="a"/>
    <w:next w:val="a"/>
    <w:uiPriority w:val="39"/>
    <w:unhideWhenUsed/>
    <w:rsid w:val="00F03D21"/>
    <w:pPr>
      <w:spacing w:after="57"/>
      <w:ind w:left="1701" w:firstLine="0"/>
    </w:pPr>
  </w:style>
  <w:style w:type="paragraph" w:styleId="8">
    <w:name w:val="toc 8"/>
    <w:basedOn w:val="a"/>
    <w:next w:val="a"/>
    <w:uiPriority w:val="39"/>
    <w:unhideWhenUsed/>
    <w:rsid w:val="00F03D21"/>
    <w:pPr>
      <w:spacing w:after="57"/>
      <w:ind w:left="1984" w:firstLine="0"/>
    </w:pPr>
  </w:style>
  <w:style w:type="paragraph" w:styleId="9">
    <w:name w:val="toc 9"/>
    <w:basedOn w:val="a"/>
    <w:next w:val="a"/>
    <w:uiPriority w:val="39"/>
    <w:unhideWhenUsed/>
    <w:rsid w:val="00F03D21"/>
    <w:pPr>
      <w:spacing w:after="57"/>
      <w:ind w:left="2268" w:firstLine="0"/>
    </w:pPr>
  </w:style>
  <w:style w:type="paragraph" w:styleId="af1">
    <w:name w:val="TOC Heading"/>
    <w:uiPriority w:val="39"/>
    <w:unhideWhenUsed/>
    <w:rsid w:val="00F03D21"/>
  </w:style>
  <w:style w:type="paragraph" w:styleId="af2">
    <w:name w:val="table of figures"/>
    <w:basedOn w:val="a"/>
    <w:next w:val="a"/>
    <w:uiPriority w:val="99"/>
    <w:unhideWhenUsed/>
    <w:rsid w:val="00F03D21"/>
  </w:style>
  <w:style w:type="paragraph" w:customStyle="1" w:styleId="110">
    <w:name w:val="Заголовок 11"/>
    <w:basedOn w:val="a"/>
    <w:next w:val="a"/>
    <w:link w:val="12"/>
    <w:uiPriority w:val="99"/>
    <w:qFormat/>
    <w:rsid w:val="00F03D21"/>
    <w:pPr>
      <w:keepNext/>
      <w:ind w:firstLine="708"/>
      <w:jc w:val="center"/>
      <w:outlineLvl w:val="0"/>
    </w:pPr>
    <w:rPr>
      <w:rFonts w:ascii="Cambria" w:hAnsi="Cambria"/>
      <w:b/>
      <w:bCs/>
      <w:sz w:val="32"/>
      <w:szCs w:val="32"/>
    </w:rPr>
  </w:style>
  <w:style w:type="paragraph" w:customStyle="1" w:styleId="210">
    <w:name w:val="Заголовок 21"/>
    <w:basedOn w:val="a"/>
    <w:next w:val="a"/>
    <w:link w:val="23"/>
    <w:semiHidden/>
    <w:unhideWhenUsed/>
    <w:qFormat/>
    <w:rsid w:val="00F03D21"/>
    <w:pPr>
      <w:keepNext/>
      <w:keepLines/>
      <w:spacing w:before="200"/>
      <w:outlineLvl w:val="1"/>
    </w:pPr>
    <w:rPr>
      <w:rFonts w:ascii="Cambria" w:hAnsi="Cambria"/>
      <w:b/>
      <w:bCs/>
      <w:color w:val="4F81BD"/>
      <w:sz w:val="26"/>
      <w:szCs w:val="26"/>
    </w:rPr>
  </w:style>
  <w:style w:type="paragraph" w:customStyle="1" w:styleId="91">
    <w:name w:val="Заголовок 91"/>
    <w:basedOn w:val="a"/>
    <w:next w:val="a"/>
    <w:link w:val="90"/>
    <w:unhideWhenUsed/>
    <w:qFormat/>
    <w:rsid w:val="00F03D21"/>
    <w:pPr>
      <w:spacing w:before="240" w:after="60"/>
      <w:outlineLvl w:val="8"/>
    </w:pPr>
    <w:rPr>
      <w:rFonts w:ascii="Cambria" w:hAnsi="Cambria"/>
      <w:sz w:val="22"/>
      <w:szCs w:val="22"/>
    </w:rPr>
  </w:style>
  <w:style w:type="character" w:customStyle="1" w:styleId="12">
    <w:name w:val="Заголовок 1 Знак"/>
    <w:link w:val="110"/>
    <w:uiPriority w:val="99"/>
    <w:rsid w:val="00F03D21"/>
    <w:rPr>
      <w:rFonts w:ascii="Cambria" w:hAnsi="Cambria" w:cs="Cambria"/>
      <w:b/>
      <w:bCs/>
      <w:sz w:val="32"/>
      <w:szCs w:val="32"/>
    </w:rPr>
  </w:style>
  <w:style w:type="paragraph" w:styleId="af3">
    <w:name w:val="Body Text"/>
    <w:basedOn w:val="a"/>
    <w:link w:val="af4"/>
    <w:uiPriority w:val="99"/>
    <w:rsid w:val="00F03D21"/>
    <w:pPr>
      <w:ind w:firstLine="0"/>
    </w:pPr>
  </w:style>
  <w:style w:type="character" w:customStyle="1" w:styleId="af4">
    <w:name w:val="Основной текст Знак"/>
    <w:link w:val="af3"/>
    <w:uiPriority w:val="99"/>
    <w:rsid w:val="00F03D21"/>
    <w:rPr>
      <w:sz w:val="24"/>
      <w:szCs w:val="24"/>
      <w:lang w:val="ru-RU" w:eastAsia="ru-RU"/>
    </w:rPr>
  </w:style>
  <w:style w:type="table" w:styleId="af5">
    <w:name w:val="Table Grid"/>
    <w:basedOn w:val="a1"/>
    <w:uiPriority w:val="99"/>
    <w:rsid w:val="00F03D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Indent"/>
    <w:basedOn w:val="a"/>
    <w:link w:val="af7"/>
    <w:uiPriority w:val="99"/>
    <w:rsid w:val="00F03D21"/>
    <w:pPr>
      <w:ind w:firstLine="708"/>
    </w:pPr>
  </w:style>
  <w:style w:type="character" w:customStyle="1" w:styleId="af7">
    <w:name w:val="Основной текст с отступом Знак"/>
    <w:link w:val="af6"/>
    <w:uiPriority w:val="99"/>
    <w:rsid w:val="00F03D21"/>
    <w:rPr>
      <w:sz w:val="24"/>
      <w:szCs w:val="24"/>
    </w:rPr>
  </w:style>
  <w:style w:type="paragraph" w:styleId="24">
    <w:name w:val="Body Text Indent 2"/>
    <w:basedOn w:val="a"/>
    <w:link w:val="25"/>
    <w:uiPriority w:val="99"/>
    <w:rsid w:val="00F03D21"/>
    <w:pPr>
      <w:ind w:firstLine="708"/>
    </w:pPr>
  </w:style>
  <w:style w:type="character" w:customStyle="1" w:styleId="25">
    <w:name w:val="Основной текст с отступом 2 Знак"/>
    <w:link w:val="24"/>
    <w:uiPriority w:val="99"/>
    <w:rsid w:val="00F03D21"/>
    <w:rPr>
      <w:sz w:val="24"/>
      <w:szCs w:val="24"/>
    </w:rPr>
  </w:style>
  <w:style w:type="paragraph" w:styleId="30">
    <w:name w:val="Body Text Indent 3"/>
    <w:basedOn w:val="a"/>
    <w:link w:val="32"/>
    <w:uiPriority w:val="99"/>
    <w:rsid w:val="00F03D21"/>
    <w:pPr>
      <w:ind w:firstLine="720"/>
    </w:pPr>
    <w:rPr>
      <w:sz w:val="28"/>
      <w:szCs w:val="28"/>
      <w:lang w:val="en-US"/>
    </w:rPr>
  </w:style>
  <w:style w:type="character" w:customStyle="1" w:styleId="32">
    <w:name w:val="Основной текст с отступом 3 Знак"/>
    <w:link w:val="30"/>
    <w:uiPriority w:val="99"/>
    <w:rsid w:val="00F03D21"/>
    <w:rPr>
      <w:sz w:val="28"/>
      <w:szCs w:val="28"/>
      <w:lang w:val="en-US" w:eastAsia="ru-RU"/>
    </w:rPr>
  </w:style>
  <w:style w:type="paragraph" w:styleId="26">
    <w:name w:val="Body Text 2"/>
    <w:basedOn w:val="a"/>
    <w:link w:val="27"/>
    <w:uiPriority w:val="99"/>
    <w:rsid w:val="00F03D21"/>
    <w:pPr>
      <w:spacing w:after="120" w:line="480" w:lineRule="auto"/>
    </w:pPr>
  </w:style>
  <w:style w:type="character" w:customStyle="1" w:styleId="27">
    <w:name w:val="Основной текст 2 Знак"/>
    <w:link w:val="26"/>
    <w:uiPriority w:val="99"/>
    <w:rsid w:val="00F03D21"/>
    <w:rPr>
      <w:sz w:val="24"/>
      <w:szCs w:val="24"/>
    </w:rPr>
  </w:style>
  <w:style w:type="paragraph" w:customStyle="1" w:styleId="ConsPlusNonformat">
    <w:name w:val="ConsPlusNonformat"/>
    <w:uiPriority w:val="99"/>
    <w:rsid w:val="00F03D21"/>
    <w:pPr>
      <w:ind w:firstLine="709"/>
      <w:jc w:val="both"/>
    </w:pPr>
    <w:rPr>
      <w:rFonts w:ascii="Courier New" w:hAnsi="Courier New" w:cs="Courier New"/>
    </w:rPr>
  </w:style>
  <w:style w:type="paragraph" w:customStyle="1" w:styleId="13">
    <w:name w:val="Верхний колонтитул1"/>
    <w:basedOn w:val="a"/>
    <w:link w:val="af8"/>
    <w:uiPriority w:val="99"/>
    <w:rsid w:val="00F03D21"/>
    <w:pPr>
      <w:tabs>
        <w:tab w:val="center" w:pos="4677"/>
        <w:tab w:val="right" w:pos="9355"/>
      </w:tabs>
    </w:pPr>
  </w:style>
  <w:style w:type="character" w:customStyle="1" w:styleId="af8">
    <w:name w:val="Верхний колонтитул Знак"/>
    <w:link w:val="13"/>
    <w:uiPriority w:val="99"/>
    <w:rsid w:val="00F03D21"/>
    <w:rPr>
      <w:sz w:val="24"/>
      <w:szCs w:val="24"/>
    </w:rPr>
  </w:style>
  <w:style w:type="character" w:styleId="af9">
    <w:name w:val="page number"/>
    <w:basedOn w:val="a0"/>
    <w:uiPriority w:val="99"/>
    <w:rsid w:val="00F03D21"/>
  </w:style>
  <w:style w:type="paragraph" w:customStyle="1" w:styleId="14">
    <w:name w:val="Нижний колонтитул1"/>
    <w:basedOn w:val="a"/>
    <w:link w:val="afa"/>
    <w:uiPriority w:val="99"/>
    <w:rsid w:val="00F03D21"/>
    <w:pPr>
      <w:tabs>
        <w:tab w:val="center" w:pos="4677"/>
        <w:tab w:val="right" w:pos="9355"/>
      </w:tabs>
    </w:pPr>
  </w:style>
  <w:style w:type="character" w:customStyle="1" w:styleId="afa">
    <w:name w:val="Нижний колонтитул Знак"/>
    <w:link w:val="14"/>
    <w:uiPriority w:val="99"/>
    <w:rsid w:val="00F03D21"/>
    <w:rPr>
      <w:sz w:val="24"/>
      <w:szCs w:val="24"/>
    </w:rPr>
  </w:style>
  <w:style w:type="paragraph" w:styleId="afb">
    <w:name w:val="Balloon Text"/>
    <w:basedOn w:val="a"/>
    <w:link w:val="afc"/>
    <w:uiPriority w:val="99"/>
    <w:semiHidden/>
    <w:rsid w:val="00F03D21"/>
    <w:rPr>
      <w:rFonts w:ascii="Tahoma" w:hAnsi="Tahoma"/>
      <w:sz w:val="16"/>
      <w:szCs w:val="16"/>
    </w:rPr>
  </w:style>
  <w:style w:type="character" w:customStyle="1" w:styleId="afc">
    <w:name w:val="Текст выноски Знак"/>
    <w:link w:val="afb"/>
    <w:uiPriority w:val="99"/>
    <w:semiHidden/>
    <w:rsid w:val="00F03D21"/>
    <w:rPr>
      <w:rFonts w:ascii="Tahoma" w:hAnsi="Tahoma" w:cs="Tahoma"/>
      <w:sz w:val="16"/>
      <w:szCs w:val="16"/>
    </w:rPr>
  </w:style>
  <w:style w:type="paragraph" w:customStyle="1" w:styleId="ConsNonformat">
    <w:name w:val="ConsNonformat"/>
    <w:uiPriority w:val="99"/>
    <w:rsid w:val="00F03D21"/>
    <w:pPr>
      <w:widowControl w:val="0"/>
      <w:ind w:right="19772" w:firstLine="709"/>
      <w:jc w:val="both"/>
    </w:pPr>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03D21"/>
    <w:rPr>
      <w:rFonts w:ascii="Verdana" w:hAnsi="Verdana" w:cs="Verdana"/>
      <w:sz w:val="20"/>
      <w:szCs w:val="20"/>
      <w:lang w:val="en-US" w:eastAsia="en-US"/>
    </w:rPr>
  </w:style>
  <w:style w:type="paragraph" w:customStyle="1" w:styleId="ConsPlusTitle">
    <w:name w:val="ConsPlusTitle"/>
    <w:uiPriority w:val="99"/>
    <w:rsid w:val="00F03D21"/>
    <w:pPr>
      <w:widowControl w:val="0"/>
      <w:ind w:firstLine="709"/>
      <w:jc w:val="both"/>
    </w:pPr>
    <w:rPr>
      <w:rFonts w:ascii="Arial" w:hAnsi="Arial" w:cs="Arial"/>
      <w:b/>
      <w:bCs/>
    </w:rPr>
  </w:style>
  <w:style w:type="paragraph" w:styleId="afd">
    <w:name w:val="Document Map"/>
    <w:basedOn w:val="a"/>
    <w:link w:val="afe"/>
    <w:uiPriority w:val="99"/>
    <w:semiHidden/>
    <w:rsid w:val="00F03D21"/>
    <w:pPr>
      <w:shd w:val="clear" w:color="auto" w:fill="000080"/>
    </w:pPr>
    <w:rPr>
      <w:rFonts w:ascii="Tahoma" w:hAnsi="Tahoma"/>
      <w:sz w:val="16"/>
      <w:szCs w:val="16"/>
    </w:rPr>
  </w:style>
  <w:style w:type="character" w:customStyle="1" w:styleId="afe">
    <w:name w:val="Схема документа Знак"/>
    <w:link w:val="afd"/>
    <w:uiPriority w:val="99"/>
    <w:semiHidden/>
    <w:rsid w:val="00F03D21"/>
    <w:rPr>
      <w:rFonts w:ascii="Tahoma" w:hAnsi="Tahoma" w:cs="Tahoma"/>
      <w:sz w:val="16"/>
      <w:szCs w:val="16"/>
    </w:rPr>
  </w:style>
  <w:style w:type="paragraph" w:customStyle="1" w:styleId="15">
    <w:name w:val="Знак Знак1 Знак Знак"/>
    <w:basedOn w:val="a"/>
    <w:uiPriority w:val="99"/>
    <w:rsid w:val="00F03D21"/>
    <w:rPr>
      <w:rFonts w:ascii="Verdana" w:hAnsi="Verdana" w:cs="Verdana"/>
      <w:sz w:val="20"/>
      <w:szCs w:val="20"/>
      <w:lang w:val="en-US" w:eastAsia="en-US"/>
    </w:rPr>
  </w:style>
  <w:style w:type="paragraph" w:customStyle="1" w:styleId="16">
    <w:name w:val="Знак Знак1 Знак Знак Знак Знак"/>
    <w:basedOn w:val="a"/>
    <w:uiPriority w:val="99"/>
    <w:rsid w:val="00F03D21"/>
    <w:pPr>
      <w:ind w:firstLine="0"/>
      <w:jc w:val="left"/>
    </w:pPr>
    <w:rPr>
      <w:rFonts w:ascii="Verdana" w:hAnsi="Verdana" w:cs="Verdana"/>
      <w:sz w:val="20"/>
      <w:szCs w:val="20"/>
      <w:lang w:val="en-US" w:eastAsia="en-US"/>
    </w:rPr>
  </w:style>
  <w:style w:type="paragraph" w:styleId="aff">
    <w:name w:val="List Paragraph"/>
    <w:basedOn w:val="a"/>
    <w:uiPriority w:val="99"/>
    <w:qFormat/>
    <w:rsid w:val="00F03D21"/>
    <w:pPr>
      <w:ind w:left="720" w:firstLine="0"/>
      <w:jc w:val="left"/>
    </w:pPr>
    <w:rPr>
      <w:sz w:val="20"/>
      <w:szCs w:val="20"/>
    </w:rPr>
  </w:style>
  <w:style w:type="character" w:customStyle="1" w:styleId="23">
    <w:name w:val="Заголовок 2 Знак"/>
    <w:link w:val="210"/>
    <w:rsid w:val="00F03D21"/>
    <w:rPr>
      <w:rFonts w:ascii="Cambria" w:eastAsia="Times New Roman" w:hAnsi="Cambria" w:cs="Times New Roman"/>
      <w:b/>
      <w:bCs/>
      <w:color w:val="4F81BD"/>
      <w:sz w:val="26"/>
      <w:szCs w:val="26"/>
    </w:rPr>
  </w:style>
  <w:style w:type="character" w:customStyle="1" w:styleId="90">
    <w:name w:val="Заголовок 9 Знак"/>
    <w:link w:val="91"/>
    <w:rsid w:val="00F03D21"/>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6F7C-151C-4DCC-B62D-3807FF94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2289</Words>
  <Characters>13051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vt:lpstr>
    </vt:vector>
  </TitlesOfParts>
  <Company>Microsoft</Company>
  <LinksUpToDate>false</LinksUpToDate>
  <CharactersWithSpaces>15310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dc:title>
  <dc:creator>Admin</dc:creator>
  <cp:lastModifiedBy>ЮКоренева</cp:lastModifiedBy>
  <cp:revision>53</cp:revision>
  <cp:lastPrinted>2025-04-28T01:48:00Z</cp:lastPrinted>
  <dcterms:created xsi:type="dcterms:W3CDTF">2023-05-23T07:09:00Z</dcterms:created>
  <dcterms:modified xsi:type="dcterms:W3CDTF">2025-04-28T05:53:00Z</dcterms:modified>
</cp:coreProperties>
</file>