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5A" w:rsidRDefault="0045369A" w:rsidP="0045369A">
      <w:pPr>
        <w:pStyle w:val="a3"/>
        <w:widowControl w:val="0"/>
        <w:ind w:left="-180" w:firstLine="18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ПОЯСНИТЕЛЬНАЯ ЗАПИСКА</w:t>
      </w:r>
    </w:p>
    <w:p w:rsidR="007B155A" w:rsidRDefault="007B155A" w:rsidP="007B155A">
      <w:pPr>
        <w:pStyle w:val="a3"/>
        <w:widowControl w:val="0"/>
        <w:ind w:left="-180" w:firstLine="18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к проекту закона Забайкальского края </w:t>
      </w:r>
    </w:p>
    <w:p w:rsidR="007B155A" w:rsidRDefault="007B155A" w:rsidP="007B155A">
      <w:pPr>
        <w:pStyle w:val="a3"/>
        <w:widowControl w:val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"Об исполнении бюджета Забайкальского края за 20</w:t>
      </w:r>
      <w:r w:rsidR="002F4631">
        <w:rPr>
          <w:b/>
          <w:bCs/>
          <w:lang w:val="ru-RU"/>
        </w:rPr>
        <w:t>2</w:t>
      </w:r>
      <w:r w:rsidR="00685E1F">
        <w:rPr>
          <w:b/>
          <w:bCs/>
          <w:lang w:val="ru-RU"/>
        </w:rPr>
        <w:t>3</w:t>
      </w:r>
      <w:r>
        <w:rPr>
          <w:b/>
          <w:bCs/>
          <w:lang w:val="ru-RU"/>
        </w:rPr>
        <w:t xml:space="preserve"> год"</w:t>
      </w:r>
    </w:p>
    <w:p w:rsidR="007B155A" w:rsidRDefault="007B155A" w:rsidP="007B155A">
      <w:pPr>
        <w:pStyle w:val="a3"/>
        <w:widowControl w:val="0"/>
        <w:jc w:val="center"/>
        <w:rPr>
          <w:b/>
          <w:bCs/>
          <w:lang w:val="ru-RU"/>
        </w:rPr>
      </w:pPr>
    </w:p>
    <w:p w:rsidR="007B155A" w:rsidRPr="000C4156" w:rsidRDefault="007B155A" w:rsidP="007B155A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0C4156">
        <w:rPr>
          <w:rFonts w:eastAsia="Calibri"/>
          <w:sz w:val="28"/>
          <w:szCs w:val="28"/>
        </w:rPr>
        <w:t xml:space="preserve">Согласно требованиям </w:t>
      </w:r>
      <w:r w:rsidR="00FD4293">
        <w:rPr>
          <w:rFonts w:eastAsia="Calibri"/>
          <w:sz w:val="28"/>
          <w:szCs w:val="28"/>
        </w:rPr>
        <w:t>статьи</w:t>
      </w:r>
      <w:r w:rsidRPr="000C4156">
        <w:rPr>
          <w:rFonts w:eastAsia="Calibri"/>
          <w:sz w:val="28"/>
          <w:szCs w:val="28"/>
        </w:rPr>
        <w:t xml:space="preserve"> 264</w:t>
      </w:r>
      <w:r w:rsidRPr="000C4156">
        <w:rPr>
          <w:rFonts w:eastAsia="Calibri"/>
          <w:sz w:val="28"/>
          <w:szCs w:val="28"/>
          <w:vertAlign w:val="superscript"/>
        </w:rPr>
        <w:t>5</w:t>
      </w:r>
      <w:r w:rsidRPr="000C4156">
        <w:rPr>
          <w:rFonts w:eastAsia="Calibri"/>
          <w:sz w:val="28"/>
          <w:szCs w:val="28"/>
        </w:rPr>
        <w:t xml:space="preserve"> Бюджетного кодекса Российской Федерации и статьи 36 Закона Забайкальского края от 7 апреля 2009 года</w:t>
      </w:r>
      <w:r w:rsidR="004A1C97" w:rsidRPr="004A1C97">
        <w:rPr>
          <w:rFonts w:eastAsia="Calibri"/>
          <w:sz w:val="28"/>
          <w:szCs w:val="28"/>
        </w:rPr>
        <w:t xml:space="preserve"> </w:t>
      </w:r>
      <w:r w:rsidR="00995456">
        <w:rPr>
          <w:rFonts w:eastAsia="Calibri"/>
          <w:sz w:val="28"/>
          <w:szCs w:val="28"/>
        </w:rPr>
        <w:t xml:space="preserve">      </w:t>
      </w:r>
      <w:r w:rsidRPr="000C4156">
        <w:rPr>
          <w:rFonts w:eastAsia="Calibri"/>
          <w:sz w:val="28"/>
          <w:szCs w:val="28"/>
        </w:rPr>
        <w:t xml:space="preserve">№ 155-ЗЗК "О бюджетном процессе в Забайкальском крае" на рассмотрение Законодательного Собрания Забайкальского края вносится проект закона Забайкальского края "Об исполнении бюджета Забайкальского края </w:t>
      </w:r>
      <w:r w:rsidR="00CF7A70">
        <w:rPr>
          <w:rFonts w:eastAsia="Calibri"/>
          <w:sz w:val="28"/>
          <w:szCs w:val="28"/>
        </w:rPr>
        <w:t xml:space="preserve">                </w:t>
      </w:r>
      <w:r w:rsidRPr="000C4156">
        <w:rPr>
          <w:rFonts w:eastAsia="Calibri"/>
          <w:sz w:val="28"/>
          <w:szCs w:val="28"/>
        </w:rPr>
        <w:t>за 20</w:t>
      </w:r>
      <w:r w:rsidR="002F4631">
        <w:rPr>
          <w:rFonts w:eastAsia="Calibri"/>
          <w:sz w:val="28"/>
          <w:szCs w:val="28"/>
        </w:rPr>
        <w:t>2</w:t>
      </w:r>
      <w:r w:rsidR="00685E1F">
        <w:rPr>
          <w:rFonts w:eastAsia="Calibri"/>
          <w:sz w:val="28"/>
          <w:szCs w:val="28"/>
        </w:rPr>
        <w:t>3</w:t>
      </w:r>
      <w:r w:rsidRPr="000C4156">
        <w:rPr>
          <w:rFonts w:eastAsia="Calibri"/>
          <w:sz w:val="28"/>
          <w:szCs w:val="28"/>
        </w:rPr>
        <w:t xml:space="preserve"> год"</w:t>
      </w:r>
      <w:r w:rsidRPr="00046BAD">
        <w:rPr>
          <w:rFonts w:eastAsia="Calibri"/>
          <w:sz w:val="28"/>
          <w:szCs w:val="28"/>
        </w:rPr>
        <w:t>.</w:t>
      </w:r>
      <w:r w:rsidRPr="000C4156">
        <w:rPr>
          <w:rFonts w:eastAsia="Calibri"/>
          <w:sz w:val="28"/>
          <w:szCs w:val="28"/>
        </w:rPr>
        <w:t xml:space="preserve"> </w:t>
      </w:r>
    </w:p>
    <w:p w:rsidR="007B155A" w:rsidRDefault="007B155A" w:rsidP="007B155A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Исполнение бюджета Забайкальского края за 20</w:t>
      </w:r>
      <w:r w:rsidR="002F4631">
        <w:rPr>
          <w:rFonts w:eastAsia="Calibri"/>
          <w:sz w:val="28"/>
          <w:szCs w:val="28"/>
        </w:rPr>
        <w:t>2</w:t>
      </w:r>
      <w:r w:rsidR="00685E1F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год осуществлялось на основании принятого в установленном порядке Закона Забайкальского края от </w:t>
      </w:r>
      <w:r w:rsidR="00AB40FE">
        <w:rPr>
          <w:rFonts w:eastAsia="Calibri"/>
          <w:sz w:val="28"/>
          <w:szCs w:val="28"/>
        </w:rPr>
        <w:t>2</w:t>
      </w:r>
      <w:r w:rsidR="00685E1F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декабря 20</w:t>
      </w:r>
      <w:r w:rsidR="004F044A" w:rsidRPr="004F044A">
        <w:rPr>
          <w:rFonts w:eastAsia="Calibri"/>
          <w:sz w:val="28"/>
          <w:szCs w:val="28"/>
        </w:rPr>
        <w:t>2</w:t>
      </w:r>
      <w:r w:rsidR="00685E1F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года № </w:t>
      </w:r>
      <w:r w:rsidR="00AB40FE">
        <w:rPr>
          <w:rFonts w:eastAsia="Calibri"/>
          <w:sz w:val="28"/>
          <w:szCs w:val="28"/>
        </w:rPr>
        <w:t>2</w:t>
      </w:r>
      <w:r w:rsidR="00685E1F">
        <w:rPr>
          <w:rFonts w:eastAsia="Calibri"/>
          <w:sz w:val="28"/>
          <w:szCs w:val="28"/>
        </w:rPr>
        <w:t>134</w:t>
      </w:r>
      <w:r>
        <w:rPr>
          <w:rFonts w:eastAsia="Calibri"/>
          <w:sz w:val="28"/>
          <w:szCs w:val="28"/>
        </w:rPr>
        <w:t xml:space="preserve">-ЗЗК "О бюджете Забайкальского края </w:t>
      </w:r>
      <w:r w:rsidR="00CF7A70">
        <w:rPr>
          <w:rFonts w:eastAsia="Calibri"/>
          <w:sz w:val="28"/>
          <w:szCs w:val="28"/>
        </w:rPr>
        <w:t xml:space="preserve">                       </w:t>
      </w:r>
      <w:r>
        <w:rPr>
          <w:rFonts w:eastAsia="Calibri"/>
          <w:sz w:val="28"/>
          <w:szCs w:val="28"/>
        </w:rPr>
        <w:t>на 20</w:t>
      </w:r>
      <w:r w:rsidR="002F4631">
        <w:rPr>
          <w:rFonts w:eastAsia="Calibri"/>
          <w:sz w:val="28"/>
          <w:szCs w:val="28"/>
        </w:rPr>
        <w:t>2</w:t>
      </w:r>
      <w:r w:rsidR="00685E1F">
        <w:rPr>
          <w:rFonts w:eastAsia="Calibri"/>
          <w:sz w:val="28"/>
          <w:szCs w:val="28"/>
        </w:rPr>
        <w:t>3</w:t>
      </w:r>
      <w:r w:rsidR="007F0CE8">
        <w:rPr>
          <w:rFonts w:eastAsia="Calibri"/>
          <w:sz w:val="28"/>
          <w:szCs w:val="28"/>
        </w:rPr>
        <w:t xml:space="preserve"> год</w:t>
      </w:r>
      <w:r w:rsidR="00F073E3">
        <w:rPr>
          <w:rFonts w:eastAsia="Calibri"/>
          <w:sz w:val="28"/>
          <w:szCs w:val="28"/>
        </w:rPr>
        <w:t xml:space="preserve"> и плановый период 202</w:t>
      </w:r>
      <w:r w:rsidR="00685E1F">
        <w:rPr>
          <w:rFonts w:eastAsia="Calibri"/>
          <w:sz w:val="28"/>
          <w:szCs w:val="28"/>
        </w:rPr>
        <w:t>4</w:t>
      </w:r>
      <w:r w:rsidR="00DC2276">
        <w:rPr>
          <w:rFonts w:eastAsia="Calibri"/>
          <w:sz w:val="28"/>
          <w:szCs w:val="28"/>
        </w:rPr>
        <w:t xml:space="preserve"> и 20</w:t>
      </w:r>
      <w:r w:rsidR="00F073E3">
        <w:rPr>
          <w:rFonts w:eastAsia="Calibri"/>
          <w:sz w:val="28"/>
          <w:szCs w:val="28"/>
        </w:rPr>
        <w:t>2</w:t>
      </w:r>
      <w:r w:rsidR="00685E1F">
        <w:rPr>
          <w:rFonts w:eastAsia="Calibri"/>
          <w:sz w:val="28"/>
          <w:szCs w:val="28"/>
        </w:rPr>
        <w:t>5</w:t>
      </w:r>
      <w:r w:rsidR="00DC2276">
        <w:rPr>
          <w:rFonts w:eastAsia="Calibri"/>
          <w:sz w:val="28"/>
          <w:szCs w:val="28"/>
        </w:rPr>
        <w:t xml:space="preserve"> годов</w:t>
      </w:r>
      <w:r>
        <w:rPr>
          <w:rFonts w:eastAsia="Calibri"/>
          <w:sz w:val="28"/>
          <w:szCs w:val="28"/>
        </w:rPr>
        <w:t>"</w:t>
      </w:r>
      <w:r w:rsidR="00E648D5">
        <w:rPr>
          <w:rFonts w:eastAsia="Calibri"/>
          <w:sz w:val="28"/>
          <w:szCs w:val="28"/>
        </w:rPr>
        <w:t xml:space="preserve"> с учетом внесенных </w:t>
      </w:r>
      <w:r w:rsidR="007F0CE8">
        <w:rPr>
          <w:rFonts w:eastAsia="Calibri"/>
          <w:sz w:val="28"/>
          <w:szCs w:val="28"/>
        </w:rPr>
        <w:t xml:space="preserve">в него </w:t>
      </w:r>
      <w:r w:rsidR="00E648D5">
        <w:rPr>
          <w:rFonts w:eastAsia="Calibri"/>
          <w:sz w:val="28"/>
          <w:szCs w:val="28"/>
        </w:rPr>
        <w:t>изменений</w:t>
      </w:r>
      <w:r>
        <w:rPr>
          <w:rFonts w:eastAsia="Calibri"/>
          <w:sz w:val="28"/>
          <w:szCs w:val="28"/>
        </w:rPr>
        <w:t>.</w:t>
      </w:r>
    </w:p>
    <w:p w:rsidR="008D3D07" w:rsidRPr="00A63841" w:rsidRDefault="008D3D07" w:rsidP="008D3D07">
      <w:pPr>
        <w:pStyle w:val="a3"/>
        <w:widowControl w:val="0"/>
        <w:ind w:firstLine="720"/>
        <w:rPr>
          <w:lang w:val="ru-RU"/>
        </w:rPr>
      </w:pPr>
      <w:r w:rsidRPr="00492422">
        <w:rPr>
          <w:lang w:val="ru-RU"/>
        </w:rPr>
        <w:t xml:space="preserve">Финансирование расходов за счет средств краевого бюджета </w:t>
      </w:r>
      <w:r w:rsidR="00CC7561">
        <w:rPr>
          <w:lang w:val="ru-RU"/>
        </w:rPr>
        <w:t xml:space="preserve">(далее </w:t>
      </w:r>
      <w:proofErr w:type="gramStart"/>
      <w:r w:rsidR="00FC45B0">
        <w:rPr>
          <w:lang w:val="ru-RU"/>
        </w:rPr>
        <w:t>–</w:t>
      </w:r>
      <w:r w:rsidR="00CC7561">
        <w:rPr>
          <w:lang w:val="ru-RU"/>
        </w:rPr>
        <w:t>б</w:t>
      </w:r>
      <w:proofErr w:type="gramEnd"/>
      <w:r w:rsidR="00CC7561">
        <w:rPr>
          <w:lang w:val="ru-RU"/>
        </w:rPr>
        <w:t xml:space="preserve">юджет) </w:t>
      </w:r>
      <w:r w:rsidRPr="00492422">
        <w:rPr>
          <w:lang w:val="ru-RU"/>
        </w:rPr>
        <w:t xml:space="preserve">в отчетном периоде производилось на основании лимитов бюджетных обязательств, доведенных в соответствии с </w:t>
      </w:r>
      <w:r w:rsidRPr="00834D2E">
        <w:rPr>
          <w:lang w:val="ru-RU"/>
        </w:rPr>
        <w:t>Порядком</w:t>
      </w:r>
      <w:r w:rsidR="005C57C6" w:rsidRPr="00834D2E">
        <w:rPr>
          <w:lang w:val="ru-RU"/>
        </w:rPr>
        <w:t xml:space="preserve"> составления и ведения сводной бюджетной росписи бюджета и </w:t>
      </w:r>
      <w:r w:rsidR="00CD0CF3" w:rsidRPr="00834D2E">
        <w:rPr>
          <w:lang w:val="ru-RU"/>
        </w:rPr>
        <w:t>бюджетных росписей главных распорядителей (распорядителей) средств бюджета, а также утверждения (изменения) лимитов бюджетных обязательств</w:t>
      </w:r>
      <w:r w:rsidRPr="00834D2E">
        <w:rPr>
          <w:lang w:val="ru-RU"/>
        </w:rPr>
        <w:t xml:space="preserve">, утвержденным приказом Министерства финансов Забайкальского края от </w:t>
      </w:r>
      <w:r w:rsidR="008A6B91" w:rsidRPr="00834D2E">
        <w:rPr>
          <w:lang w:val="ru-RU"/>
        </w:rPr>
        <w:t>1</w:t>
      </w:r>
      <w:r w:rsidR="00CD23C5" w:rsidRPr="00834D2E">
        <w:rPr>
          <w:lang w:val="ru-RU"/>
        </w:rPr>
        <w:t>1</w:t>
      </w:r>
      <w:r w:rsidRPr="00834D2E">
        <w:rPr>
          <w:lang w:val="ru-RU"/>
        </w:rPr>
        <w:t xml:space="preserve"> декабря</w:t>
      </w:r>
      <w:r w:rsidR="00FC45B0">
        <w:rPr>
          <w:lang w:val="ru-RU"/>
        </w:rPr>
        <w:t xml:space="preserve">         </w:t>
      </w:r>
      <w:r w:rsidRPr="00834D2E">
        <w:rPr>
          <w:lang w:val="ru-RU"/>
        </w:rPr>
        <w:t>201</w:t>
      </w:r>
      <w:r w:rsidR="008A6B91" w:rsidRPr="00834D2E">
        <w:rPr>
          <w:lang w:val="ru-RU"/>
        </w:rPr>
        <w:t>8</w:t>
      </w:r>
      <w:r w:rsidRPr="00834D2E">
        <w:rPr>
          <w:lang w:val="ru-RU"/>
        </w:rPr>
        <w:t xml:space="preserve"> года № </w:t>
      </w:r>
      <w:r w:rsidR="008A6B91" w:rsidRPr="00834D2E">
        <w:rPr>
          <w:lang w:val="ru-RU"/>
        </w:rPr>
        <w:t>16-НПА.</w:t>
      </w:r>
    </w:p>
    <w:p w:rsidR="00626D45" w:rsidRPr="0066113D" w:rsidRDefault="00626D45" w:rsidP="00626D45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AB40FE">
        <w:rPr>
          <w:rFonts w:eastAsia="Calibri"/>
          <w:sz w:val="28"/>
          <w:szCs w:val="28"/>
        </w:rPr>
        <w:t>Основными приоритетами бюджетной</w:t>
      </w:r>
      <w:r w:rsidRPr="0066113D">
        <w:rPr>
          <w:rFonts w:eastAsia="Calibri"/>
          <w:sz w:val="28"/>
          <w:szCs w:val="28"/>
        </w:rPr>
        <w:t xml:space="preserve"> политики края в отчетном периоде являлись обеспечение выплаты заработной платы, выполнение публичных нормативных обязательств, оплата </w:t>
      </w:r>
      <w:r w:rsidR="00CC7561">
        <w:rPr>
          <w:rFonts w:eastAsia="Calibri"/>
          <w:sz w:val="28"/>
          <w:szCs w:val="28"/>
        </w:rPr>
        <w:t>коммунальных</w:t>
      </w:r>
      <w:r w:rsidRPr="0066113D">
        <w:rPr>
          <w:rFonts w:eastAsia="Calibri"/>
          <w:sz w:val="28"/>
          <w:szCs w:val="28"/>
        </w:rPr>
        <w:t xml:space="preserve"> услуг, перечисление межбюджетных трансфертов, исполнение долговых обязательств, предоставление субсидий на выполнение государственных заданий</w:t>
      </w:r>
      <w:r w:rsidR="00113523">
        <w:rPr>
          <w:rFonts w:eastAsia="Calibri"/>
          <w:sz w:val="28"/>
          <w:szCs w:val="28"/>
        </w:rPr>
        <w:t>, реализация мероприятий Пл</w:t>
      </w:r>
      <w:r w:rsidR="00113523" w:rsidRPr="00113523">
        <w:rPr>
          <w:rFonts w:eastAsia="Calibri"/>
          <w:sz w:val="28"/>
          <w:szCs w:val="28"/>
        </w:rPr>
        <w:t>ана социального развития центров экономического роста</w:t>
      </w:r>
      <w:r w:rsidRPr="0066113D">
        <w:rPr>
          <w:rFonts w:eastAsia="Calibri"/>
          <w:sz w:val="28"/>
          <w:szCs w:val="28"/>
        </w:rPr>
        <w:t xml:space="preserve"> и</w:t>
      </w:r>
      <w:r w:rsidR="00113523">
        <w:rPr>
          <w:rFonts w:eastAsia="Calibri"/>
          <w:sz w:val="28"/>
          <w:szCs w:val="28"/>
        </w:rPr>
        <w:t xml:space="preserve"> региональных проектов на территории Забайкальского края и</w:t>
      </w:r>
      <w:r w:rsidRPr="0066113D">
        <w:rPr>
          <w:rFonts w:eastAsia="Calibri"/>
          <w:sz w:val="28"/>
          <w:szCs w:val="28"/>
        </w:rPr>
        <w:t xml:space="preserve"> иные цели.</w:t>
      </w:r>
    </w:p>
    <w:p w:rsidR="007B155A" w:rsidRDefault="007B155A" w:rsidP="007B155A">
      <w:pPr>
        <w:pStyle w:val="a3"/>
        <w:widowControl w:val="0"/>
        <w:ind w:firstLine="709"/>
        <w:rPr>
          <w:lang w:val="ru-RU"/>
        </w:rPr>
      </w:pPr>
      <w:r w:rsidRPr="000C7554">
        <w:rPr>
          <w:lang w:val="ru-RU"/>
        </w:rPr>
        <w:t xml:space="preserve">Исполнение бюджета в отчетном периоде было ориентировано на решение задач, поставленных в </w:t>
      </w:r>
      <w:r w:rsidRPr="00A04FDE">
        <w:rPr>
          <w:lang w:val="ru-RU"/>
        </w:rPr>
        <w:t>Основных направлениях бюджетной и налоговой политики Забайкальского края на 20</w:t>
      </w:r>
      <w:r w:rsidR="002F4631">
        <w:rPr>
          <w:lang w:val="ru-RU"/>
        </w:rPr>
        <w:t>2</w:t>
      </w:r>
      <w:r w:rsidR="00685E1F">
        <w:rPr>
          <w:lang w:val="ru-RU"/>
        </w:rPr>
        <w:t>3</w:t>
      </w:r>
      <w:r w:rsidRPr="00A04FDE">
        <w:rPr>
          <w:lang w:val="ru-RU"/>
        </w:rPr>
        <w:t xml:space="preserve"> год и плановый период 20</w:t>
      </w:r>
      <w:r w:rsidR="00113523">
        <w:rPr>
          <w:lang w:val="ru-RU"/>
        </w:rPr>
        <w:t>2</w:t>
      </w:r>
      <w:r w:rsidR="00685E1F">
        <w:rPr>
          <w:lang w:val="ru-RU"/>
        </w:rPr>
        <w:t>4</w:t>
      </w:r>
      <w:r w:rsidRPr="00A04FDE">
        <w:rPr>
          <w:lang w:val="ru-RU"/>
        </w:rPr>
        <w:t xml:space="preserve"> и 20</w:t>
      </w:r>
      <w:r w:rsidR="0034727B">
        <w:rPr>
          <w:lang w:val="ru-RU"/>
        </w:rPr>
        <w:t>2</w:t>
      </w:r>
      <w:r w:rsidR="00685E1F">
        <w:rPr>
          <w:lang w:val="ru-RU"/>
        </w:rPr>
        <w:t>5</w:t>
      </w:r>
      <w:r w:rsidRPr="00A04FDE">
        <w:rPr>
          <w:lang w:val="ru-RU"/>
        </w:rPr>
        <w:t xml:space="preserve"> годов.</w:t>
      </w:r>
    </w:p>
    <w:p w:rsidR="007B155A" w:rsidRDefault="007B155A" w:rsidP="007B155A">
      <w:pPr>
        <w:pStyle w:val="a3"/>
        <w:widowControl w:val="0"/>
        <w:ind w:firstLine="709"/>
        <w:rPr>
          <w:lang w:val="ru-RU"/>
        </w:rPr>
      </w:pPr>
      <w:r w:rsidRPr="00F003DD">
        <w:rPr>
          <w:lang w:val="ru-RU"/>
        </w:rPr>
        <w:t>Числовые значения в приложениях к данному законопроекту формируются в соответствии с формами годовой бюджетной отчетности в тыс. рублей с округлением до одного знака после запятой.</w:t>
      </w:r>
    </w:p>
    <w:p w:rsidR="004B37DD" w:rsidRDefault="004B37DD" w:rsidP="007932C8">
      <w:pPr>
        <w:widowControl w:val="0"/>
        <w:ind w:firstLine="0"/>
        <w:jc w:val="center"/>
        <w:rPr>
          <w:b/>
          <w:bCs/>
        </w:rPr>
      </w:pPr>
    </w:p>
    <w:p w:rsidR="00CB2475" w:rsidRDefault="00390299" w:rsidP="00EA0E86">
      <w:pPr>
        <w:pStyle w:val="3"/>
        <w:widowControl w:val="0"/>
        <w:spacing w:before="120" w:after="120"/>
        <w:ind w:firstLine="0"/>
        <w:jc w:val="center"/>
        <w:rPr>
          <w:b/>
          <w:bCs/>
          <w:sz w:val="24"/>
          <w:szCs w:val="24"/>
          <w:lang w:val="ru-RU"/>
        </w:rPr>
      </w:pPr>
      <w:r w:rsidRPr="00EA0E86">
        <w:rPr>
          <w:b/>
          <w:bCs/>
          <w:sz w:val="24"/>
          <w:szCs w:val="24"/>
          <w:lang w:val="ru-RU"/>
        </w:rPr>
        <w:t>ДОХОДЫ</w:t>
      </w:r>
      <w:r w:rsidR="00E509AE" w:rsidRPr="00EA0E86">
        <w:rPr>
          <w:sz w:val="24"/>
          <w:szCs w:val="24"/>
          <w:lang w:val="ru-RU"/>
        </w:rPr>
        <w:t xml:space="preserve"> </w:t>
      </w:r>
      <w:r w:rsidR="00E509AE" w:rsidRPr="00EA0E86">
        <w:rPr>
          <w:b/>
          <w:bCs/>
          <w:sz w:val="24"/>
          <w:szCs w:val="24"/>
          <w:lang w:val="ru-RU"/>
        </w:rPr>
        <w:t>КРАЕВОГО</w:t>
      </w:r>
      <w:r w:rsidR="00E509AE" w:rsidRPr="00EA0E86">
        <w:rPr>
          <w:sz w:val="24"/>
          <w:szCs w:val="24"/>
          <w:lang w:val="ru-RU"/>
        </w:rPr>
        <w:t xml:space="preserve"> </w:t>
      </w:r>
      <w:r w:rsidR="00AD1EFD" w:rsidRPr="00EA0E86">
        <w:rPr>
          <w:b/>
          <w:bCs/>
          <w:sz w:val="24"/>
          <w:szCs w:val="24"/>
          <w:lang w:val="ru-RU"/>
        </w:rPr>
        <w:t>БЮДЖЕТА</w:t>
      </w:r>
    </w:p>
    <w:p w:rsidR="000D625D" w:rsidRPr="00FB6EB0" w:rsidRDefault="000D625D" w:rsidP="000D625D">
      <w:pPr>
        <w:widowControl w:val="0"/>
        <w:ind w:firstLine="720"/>
        <w:rPr>
          <w:sz w:val="28"/>
          <w:szCs w:val="28"/>
        </w:rPr>
      </w:pPr>
      <w:r w:rsidRPr="00FB6EB0">
        <w:rPr>
          <w:sz w:val="28"/>
          <w:szCs w:val="28"/>
        </w:rPr>
        <w:t>Доходы за 20</w:t>
      </w:r>
      <w:r w:rsidR="002F4631" w:rsidRPr="00FB6EB0">
        <w:rPr>
          <w:sz w:val="28"/>
          <w:szCs w:val="28"/>
        </w:rPr>
        <w:t>2</w:t>
      </w:r>
      <w:r w:rsidR="003F63ED" w:rsidRPr="00FB6EB0">
        <w:rPr>
          <w:sz w:val="28"/>
          <w:szCs w:val="28"/>
        </w:rPr>
        <w:t>3</w:t>
      </w:r>
      <w:r w:rsidRPr="00FB6EB0">
        <w:rPr>
          <w:sz w:val="28"/>
          <w:szCs w:val="28"/>
        </w:rPr>
        <w:t xml:space="preserve"> год в целом составили </w:t>
      </w:r>
      <w:r w:rsidR="00FD1400" w:rsidRPr="00FB6EB0">
        <w:rPr>
          <w:sz w:val="28"/>
          <w:szCs w:val="28"/>
        </w:rPr>
        <w:t>1</w:t>
      </w:r>
      <w:r w:rsidR="003F63ED" w:rsidRPr="00FB6EB0">
        <w:rPr>
          <w:sz w:val="28"/>
          <w:szCs w:val="28"/>
        </w:rPr>
        <w:t>28</w:t>
      </w:r>
      <w:r w:rsidRPr="00FB6EB0">
        <w:rPr>
          <w:sz w:val="28"/>
          <w:szCs w:val="28"/>
        </w:rPr>
        <w:t> </w:t>
      </w:r>
      <w:r w:rsidR="003F63ED" w:rsidRPr="00FB6EB0">
        <w:rPr>
          <w:sz w:val="28"/>
          <w:szCs w:val="28"/>
        </w:rPr>
        <w:t>901 496,5</w:t>
      </w:r>
      <w:r w:rsidRPr="00FB6EB0">
        <w:rPr>
          <w:sz w:val="28"/>
          <w:szCs w:val="28"/>
        </w:rPr>
        <w:t xml:space="preserve"> тыс. рублей, или </w:t>
      </w:r>
      <w:r w:rsidR="003F63ED" w:rsidRPr="00FB6EB0">
        <w:rPr>
          <w:sz w:val="28"/>
          <w:szCs w:val="28"/>
        </w:rPr>
        <w:t xml:space="preserve">106,3 </w:t>
      </w:r>
      <w:r w:rsidRPr="00FB6EB0">
        <w:rPr>
          <w:sz w:val="28"/>
          <w:szCs w:val="28"/>
        </w:rPr>
        <w:t>процента к уточненным годовым бюджетным назначениям.</w:t>
      </w:r>
    </w:p>
    <w:p w:rsidR="007572A6" w:rsidRPr="00FB6EB0" w:rsidRDefault="007572A6" w:rsidP="007572A6">
      <w:pPr>
        <w:widowControl w:val="0"/>
        <w:ind w:firstLine="720"/>
        <w:rPr>
          <w:sz w:val="28"/>
          <w:szCs w:val="28"/>
        </w:rPr>
      </w:pPr>
      <w:r w:rsidRPr="00FB6EB0">
        <w:rPr>
          <w:sz w:val="28"/>
          <w:szCs w:val="28"/>
        </w:rPr>
        <w:t>Налоговые и неналоговые доходы краевого бюджета за 202</w:t>
      </w:r>
      <w:r w:rsidR="003F63ED" w:rsidRPr="00FB6EB0">
        <w:rPr>
          <w:sz w:val="28"/>
          <w:szCs w:val="28"/>
        </w:rPr>
        <w:t>3</w:t>
      </w:r>
      <w:r w:rsidRPr="00FB6EB0">
        <w:rPr>
          <w:sz w:val="28"/>
          <w:szCs w:val="28"/>
        </w:rPr>
        <w:t xml:space="preserve"> год составили </w:t>
      </w:r>
      <w:r w:rsidR="003F63ED" w:rsidRPr="00FB6EB0">
        <w:rPr>
          <w:sz w:val="28"/>
          <w:szCs w:val="28"/>
        </w:rPr>
        <w:t>75</w:t>
      </w:r>
      <w:r w:rsidRPr="00FB6EB0">
        <w:rPr>
          <w:sz w:val="28"/>
          <w:szCs w:val="28"/>
        </w:rPr>
        <w:t> </w:t>
      </w:r>
      <w:r w:rsidR="003F63ED" w:rsidRPr="00FB6EB0">
        <w:rPr>
          <w:sz w:val="28"/>
          <w:szCs w:val="28"/>
        </w:rPr>
        <w:t>236 964,0</w:t>
      </w:r>
      <w:r w:rsidRPr="00FB6EB0">
        <w:rPr>
          <w:sz w:val="28"/>
          <w:szCs w:val="28"/>
        </w:rPr>
        <w:t xml:space="preserve"> тыс. рублей (</w:t>
      </w:r>
      <w:r w:rsidR="003F63ED" w:rsidRPr="00FB6EB0">
        <w:rPr>
          <w:sz w:val="28"/>
          <w:szCs w:val="28"/>
        </w:rPr>
        <w:t>111,7</w:t>
      </w:r>
      <w:r w:rsidRPr="00FB6EB0">
        <w:rPr>
          <w:sz w:val="28"/>
          <w:szCs w:val="28"/>
        </w:rPr>
        <w:t xml:space="preserve"> процента к уточненным годовым </w:t>
      </w:r>
      <w:r w:rsidRPr="00FB6EB0">
        <w:rPr>
          <w:sz w:val="28"/>
          <w:szCs w:val="28"/>
        </w:rPr>
        <w:lastRenderedPageBreak/>
        <w:t xml:space="preserve">бюджетным назначениям), в том числе налоговые доходы                                 </w:t>
      </w:r>
      <w:r w:rsidR="003F63ED" w:rsidRPr="00FB6EB0">
        <w:rPr>
          <w:sz w:val="28"/>
          <w:szCs w:val="28"/>
        </w:rPr>
        <w:t>72</w:t>
      </w:r>
      <w:r w:rsidRPr="00FB6EB0">
        <w:rPr>
          <w:sz w:val="28"/>
          <w:szCs w:val="28"/>
        </w:rPr>
        <w:t> </w:t>
      </w:r>
      <w:r w:rsidR="003F63ED" w:rsidRPr="00FB6EB0">
        <w:rPr>
          <w:sz w:val="28"/>
          <w:szCs w:val="28"/>
        </w:rPr>
        <w:t>571 140,7</w:t>
      </w:r>
      <w:r w:rsidRPr="00FB6EB0">
        <w:rPr>
          <w:sz w:val="28"/>
          <w:szCs w:val="28"/>
        </w:rPr>
        <w:t xml:space="preserve"> тыс. рублей (</w:t>
      </w:r>
      <w:r w:rsidR="003F63ED" w:rsidRPr="00FB6EB0">
        <w:rPr>
          <w:sz w:val="28"/>
          <w:szCs w:val="28"/>
        </w:rPr>
        <w:t>110,7</w:t>
      </w:r>
      <w:r w:rsidRPr="00FB6EB0">
        <w:rPr>
          <w:sz w:val="28"/>
          <w:szCs w:val="28"/>
        </w:rPr>
        <w:t xml:space="preserve"> процента к уточненным годовым бюджетным назначениям), неналоговые доходы </w:t>
      </w:r>
      <w:r w:rsidR="003F63ED" w:rsidRPr="00FB6EB0">
        <w:rPr>
          <w:sz w:val="28"/>
          <w:szCs w:val="28"/>
        </w:rPr>
        <w:t>2</w:t>
      </w:r>
      <w:r w:rsidRPr="00FB6EB0">
        <w:rPr>
          <w:sz w:val="28"/>
          <w:szCs w:val="28"/>
        </w:rPr>
        <w:t> </w:t>
      </w:r>
      <w:r w:rsidR="003F63ED" w:rsidRPr="00FB6EB0">
        <w:rPr>
          <w:sz w:val="28"/>
          <w:szCs w:val="28"/>
        </w:rPr>
        <w:t>665 823,3</w:t>
      </w:r>
      <w:r w:rsidRPr="00FB6EB0">
        <w:rPr>
          <w:sz w:val="28"/>
          <w:szCs w:val="28"/>
        </w:rPr>
        <w:t xml:space="preserve"> тыс. рублей (</w:t>
      </w:r>
      <w:r w:rsidR="003F63ED" w:rsidRPr="00FB6EB0">
        <w:rPr>
          <w:sz w:val="28"/>
          <w:szCs w:val="28"/>
        </w:rPr>
        <w:t>146,5</w:t>
      </w:r>
      <w:r w:rsidRPr="00FB6EB0">
        <w:rPr>
          <w:sz w:val="28"/>
          <w:szCs w:val="28"/>
        </w:rPr>
        <w:t xml:space="preserve"> процента к уточненным годовым бюджетным назначениям).</w:t>
      </w:r>
    </w:p>
    <w:p w:rsidR="007572A6" w:rsidRPr="00FB6EB0" w:rsidRDefault="007572A6" w:rsidP="007572A6">
      <w:pPr>
        <w:widowControl w:val="0"/>
        <w:ind w:firstLine="720"/>
        <w:rPr>
          <w:sz w:val="28"/>
          <w:szCs w:val="28"/>
        </w:rPr>
      </w:pPr>
      <w:proofErr w:type="gramStart"/>
      <w:r w:rsidRPr="00FB6EB0">
        <w:rPr>
          <w:sz w:val="28"/>
          <w:szCs w:val="28"/>
        </w:rPr>
        <w:t>По сравнению с аналогичным периодом прошлого года налоговых и неналоговых доходов поступило больше на</w:t>
      </w:r>
      <w:r w:rsidR="003F63ED" w:rsidRPr="00FB6EB0">
        <w:rPr>
          <w:sz w:val="28"/>
          <w:szCs w:val="28"/>
        </w:rPr>
        <w:t xml:space="preserve"> 25 661</w:t>
      </w:r>
      <w:r w:rsidRPr="00FB6EB0">
        <w:rPr>
          <w:sz w:val="28"/>
          <w:szCs w:val="28"/>
        </w:rPr>
        <w:t> </w:t>
      </w:r>
      <w:r w:rsidR="003F63ED" w:rsidRPr="00FB6EB0">
        <w:rPr>
          <w:sz w:val="28"/>
          <w:szCs w:val="28"/>
        </w:rPr>
        <w:t>510,4</w:t>
      </w:r>
      <w:r w:rsidRPr="00FB6EB0">
        <w:rPr>
          <w:sz w:val="28"/>
          <w:szCs w:val="28"/>
        </w:rPr>
        <w:t xml:space="preserve"> тыс. ру</w:t>
      </w:r>
      <w:r w:rsidR="00AF7AAF" w:rsidRPr="00FB6EB0">
        <w:rPr>
          <w:sz w:val="28"/>
          <w:szCs w:val="28"/>
        </w:rPr>
        <w:t>блей, или</w:t>
      </w:r>
      <w:r w:rsidR="00473531">
        <w:rPr>
          <w:sz w:val="28"/>
          <w:szCs w:val="28"/>
        </w:rPr>
        <w:t xml:space="preserve">     </w:t>
      </w:r>
      <w:r w:rsidR="00AF7AAF" w:rsidRPr="00FB6EB0">
        <w:rPr>
          <w:sz w:val="28"/>
          <w:szCs w:val="28"/>
        </w:rPr>
        <w:t xml:space="preserve"> на </w:t>
      </w:r>
      <w:r w:rsidR="003F63ED" w:rsidRPr="00FB6EB0">
        <w:rPr>
          <w:sz w:val="28"/>
          <w:szCs w:val="28"/>
        </w:rPr>
        <w:t>51,8</w:t>
      </w:r>
      <w:r w:rsidRPr="00FB6EB0">
        <w:rPr>
          <w:sz w:val="28"/>
          <w:szCs w:val="28"/>
        </w:rPr>
        <w:t xml:space="preserve"> процента, в том числе объем налоговых доходов увеличился к уровню 202</w:t>
      </w:r>
      <w:r w:rsidR="003F63ED" w:rsidRPr="00FB6EB0">
        <w:rPr>
          <w:sz w:val="28"/>
          <w:szCs w:val="28"/>
        </w:rPr>
        <w:t>2</w:t>
      </w:r>
      <w:r w:rsidRPr="00FB6EB0">
        <w:rPr>
          <w:sz w:val="28"/>
          <w:szCs w:val="28"/>
        </w:rPr>
        <w:t xml:space="preserve"> года на </w:t>
      </w:r>
      <w:r w:rsidR="003F63ED" w:rsidRPr="00FB6EB0">
        <w:rPr>
          <w:sz w:val="28"/>
          <w:szCs w:val="28"/>
        </w:rPr>
        <w:t>24</w:t>
      </w:r>
      <w:r w:rsidRPr="00FB6EB0">
        <w:rPr>
          <w:sz w:val="28"/>
          <w:szCs w:val="28"/>
        </w:rPr>
        <w:t> </w:t>
      </w:r>
      <w:r w:rsidR="003F63ED" w:rsidRPr="00FB6EB0">
        <w:rPr>
          <w:sz w:val="28"/>
          <w:szCs w:val="28"/>
        </w:rPr>
        <w:t>207</w:t>
      </w:r>
      <w:r w:rsidRPr="00FB6EB0">
        <w:rPr>
          <w:sz w:val="28"/>
          <w:szCs w:val="28"/>
        </w:rPr>
        <w:t> </w:t>
      </w:r>
      <w:r w:rsidR="003F63ED" w:rsidRPr="00FB6EB0">
        <w:rPr>
          <w:sz w:val="28"/>
          <w:szCs w:val="28"/>
        </w:rPr>
        <w:t>8</w:t>
      </w:r>
      <w:r w:rsidRPr="00FB6EB0">
        <w:rPr>
          <w:sz w:val="28"/>
          <w:szCs w:val="28"/>
        </w:rPr>
        <w:t>20,</w:t>
      </w:r>
      <w:r w:rsidR="003F63ED" w:rsidRPr="00FB6EB0">
        <w:rPr>
          <w:sz w:val="28"/>
          <w:szCs w:val="28"/>
        </w:rPr>
        <w:t>9</w:t>
      </w:r>
      <w:r w:rsidRPr="00FB6EB0">
        <w:rPr>
          <w:sz w:val="28"/>
          <w:szCs w:val="28"/>
        </w:rPr>
        <w:t xml:space="preserve"> тыс. рублей, или </w:t>
      </w:r>
      <w:r w:rsidR="0067774C" w:rsidRPr="00FB6EB0">
        <w:rPr>
          <w:sz w:val="28"/>
          <w:szCs w:val="28"/>
        </w:rPr>
        <w:t xml:space="preserve">на </w:t>
      </w:r>
      <w:r w:rsidR="003F63ED" w:rsidRPr="00FB6EB0">
        <w:rPr>
          <w:sz w:val="28"/>
          <w:szCs w:val="28"/>
        </w:rPr>
        <w:t>50,1</w:t>
      </w:r>
      <w:r w:rsidRPr="00FB6EB0">
        <w:rPr>
          <w:sz w:val="28"/>
          <w:szCs w:val="28"/>
        </w:rPr>
        <w:t xml:space="preserve"> процента, неналоговых доходов </w:t>
      </w:r>
      <w:r w:rsidR="00FB6EB0" w:rsidRPr="00FB6EB0">
        <w:rPr>
          <w:sz w:val="28"/>
          <w:szCs w:val="28"/>
        </w:rPr>
        <w:t>- на 1 453 689,5 тыс. рублей, или в 2,2 раза.</w:t>
      </w:r>
      <w:proofErr w:type="gramEnd"/>
    </w:p>
    <w:p w:rsidR="007572A6" w:rsidRPr="005345D6" w:rsidRDefault="007572A6" w:rsidP="007572A6">
      <w:pPr>
        <w:widowControl w:val="0"/>
        <w:ind w:firstLine="720"/>
        <w:rPr>
          <w:sz w:val="28"/>
          <w:szCs w:val="28"/>
        </w:rPr>
      </w:pPr>
      <w:r w:rsidRPr="005345D6">
        <w:rPr>
          <w:sz w:val="28"/>
          <w:szCs w:val="28"/>
        </w:rPr>
        <w:t>Наиболее существенный рост фактических поступлений к аналогичному периоду прошлого года обеспечен:</w:t>
      </w:r>
    </w:p>
    <w:p w:rsidR="00FB6EB0" w:rsidRPr="00BE797D" w:rsidRDefault="00FB6EB0" w:rsidP="00FB6EB0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н</w:t>
      </w:r>
      <w:r w:rsidRPr="00BE797D">
        <w:rPr>
          <w:sz w:val="28"/>
          <w:szCs w:val="28"/>
        </w:rPr>
        <w:t>алогом на прибыль организаций (</w:t>
      </w:r>
      <w:r>
        <w:rPr>
          <w:sz w:val="28"/>
          <w:szCs w:val="28"/>
        </w:rPr>
        <w:t xml:space="preserve">на </w:t>
      </w:r>
      <w:r w:rsidRPr="00BE797D">
        <w:rPr>
          <w:sz w:val="28"/>
          <w:szCs w:val="28"/>
        </w:rPr>
        <w:t>18 014 218,7 тыс. рублей, или в</w:t>
      </w:r>
      <w:r w:rsidR="00302812">
        <w:rPr>
          <w:sz w:val="28"/>
          <w:szCs w:val="28"/>
        </w:rPr>
        <w:t xml:space="preserve">     </w:t>
      </w:r>
      <w:r w:rsidRPr="00BE797D">
        <w:rPr>
          <w:sz w:val="28"/>
          <w:szCs w:val="28"/>
        </w:rPr>
        <w:t xml:space="preserve"> 3</w:t>
      </w:r>
      <w:r w:rsidR="00302812">
        <w:rPr>
          <w:sz w:val="28"/>
          <w:szCs w:val="28"/>
        </w:rPr>
        <w:t xml:space="preserve"> </w:t>
      </w:r>
      <w:r w:rsidRPr="00BE797D">
        <w:rPr>
          <w:sz w:val="28"/>
          <w:szCs w:val="28"/>
        </w:rPr>
        <w:t>раза), в связи с увеличением поступлений авансовых платежей за 2023 год, а также сумм к доплате по итогам 2022 года от крупнейших налогоплательщиков, осуществляющих добычу полезных ископаемых, организаций железнодорожного транспорта и кредитных организаций;</w:t>
      </w:r>
    </w:p>
    <w:p w:rsidR="007572A6" w:rsidRPr="00302812" w:rsidRDefault="007572A6" w:rsidP="007572A6">
      <w:pPr>
        <w:widowControl w:val="0"/>
        <w:rPr>
          <w:sz w:val="28"/>
          <w:szCs w:val="28"/>
        </w:rPr>
      </w:pPr>
      <w:r w:rsidRPr="005345D6">
        <w:rPr>
          <w:sz w:val="28"/>
          <w:szCs w:val="28"/>
        </w:rPr>
        <w:t xml:space="preserve">налогом на доходы физических лиц (на </w:t>
      </w:r>
      <w:r w:rsidR="00FB6EB0" w:rsidRPr="005345D6">
        <w:rPr>
          <w:sz w:val="28"/>
          <w:szCs w:val="28"/>
        </w:rPr>
        <w:t>4</w:t>
      </w:r>
      <w:r w:rsidRPr="005345D6">
        <w:rPr>
          <w:sz w:val="28"/>
          <w:szCs w:val="28"/>
        </w:rPr>
        <w:t> </w:t>
      </w:r>
      <w:r w:rsidR="00FB6EB0" w:rsidRPr="005345D6">
        <w:rPr>
          <w:sz w:val="28"/>
          <w:szCs w:val="28"/>
        </w:rPr>
        <w:t>550 965,8</w:t>
      </w:r>
      <w:r w:rsidRPr="005345D6">
        <w:rPr>
          <w:sz w:val="28"/>
          <w:szCs w:val="28"/>
        </w:rPr>
        <w:t xml:space="preserve"> тыс. рублей, или на </w:t>
      </w:r>
      <w:r w:rsidR="00FB6EB0" w:rsidRPr="005345D6">
        <w:rPr>
          <w:sz w:val="28"/>
          <w:szCs w:val="28"/>
        </w:rPr>
        <w:t>22,7</w:t>
      </w:r>
      <w:r w:rsidRPr="005345D6">
        <w:rPr>
          <w:sz w:val="28"/>
          <w:szCs w:val="28"/>
        </w:rPr>
        <w:t xml:space="preserve"> процента), что обусловлено темпом роста среднемесячной номинальной </w:t>
      </w:r>
      <w:r w:rsidR="00FB6EB0" w:rsidRPr="005345D6">
        <w:rPr>
          <w:sz w:val="28"/>
          <w:szCs w:val="28"/>
        </w:rPr>
        <w:t xml:space="preserve">начисленной </w:t>
      </w:r>
      <w:r w:rsidRPr="005345D6">
        <w:rPr>
          <w:sz w:val="28"/>
          <w:szCs w:val="28"/>
        </w:rPr>
        <w:t>заработной платы на 1</w:t>
      </w:r>
      <w:r w:rsidR="00FB6EB0" w:rsidRPr="005345D6">
        <w:rPr>
          <w:sz w:val="28"/>
          <w:szCs w:val="28"/>
        </w:rPr>
        <w:t>4,8</w:t>
      </w:r>
      <w:r w:rsidR="0038596D" w:rsidRPr="005345D6">
        <w:rPr>
          <w:sz w:val="28"/>
          <w:szCs w:val="28"/>
        </w:rPr>
        <w:t xml:space="preserve"> процента</w:t>
      </w:r>
      <w:r w:rsidRPr="005345D6">
        <w:rPr>
          <w:sz w:val="28"/>
          <w:szCs w:val="28"/>
        </w:rPr>
        <w:t>,</w:t>
      </w:r>
      <w:r w:rsidR="00FB6EB0" w:rsidRPr="005345D6">
        <w:rPr>
          <w:sz w:val="28"/>
          <w:szCs w:val="28"/>
        </w:rPr>
        <w:t xml:space="preserve"> в связи с увеличением</w:t>
      </w:r>
      <w:r w:rsidR="005345D6" w:rsidRPr="005345D6">
        <w:rPr>
          <w:sz w:val="28"/>
          <w:szCs w:val="28"/>
        </w:rPr>
        <w:t xml:space="preserve"> </w:t>
      </w:r>
      <w:r w:rsidR="005345D6" w:rsidRPr="00302812">
        <w:rPr>
          <w:sz w:val="28"/>
          <w:szCs w:val="28"/>
        </w:rPr>
        <w:t>заработной платы по Закону</w:t>
      </w:r>
      <w:r w:rsidR="00302812" w:rsidRPr="00302812">
        <w:rPr>
          <w:sz w:val="28"/>
          <w:szCs w:val="28"/>
        </w:rPr>
        <w:t xml:space="preserve"> Забайкальского</w:t>
      </w:r>
      <w:r w:rsidR="005345D6" w:rsidRPr="00302812">
        <w:rPr>
          <w:sz w:val="28"/>
          <w:szCs w:val="28"/>
        </w:rPr>
        <w:t xml:space="preserve"> края от 29 июня 2023 года </w:t>
      </w:r>
      <w:r w:rsidR="00302812">
        <w:rPr>
          <w:sz w:val="28"/>
          <w:szCs w:val="28"/>
        </w:rPr>
        <w:t xml:space="preserve">          </w:t>
      </w:r>
      <w:r w:rsidR="005345D6" w:rsidRPr="00302812">
        <w:rPr>
          <w:sz w:val="28"/>
          <w:szCs w:val="28"/>
        </w:rPr>
        <w:t>№ 2222-ЗЗК</w:t>
      </w:r>
      <w:r w:rsidR="00302812" w:rsidRPr="00302812">
        <w:rPr>
          <w:sz w:val="28"/>
          <w:szCs w:val="28"/>
        </w:rPr>
        <w:t xml:space="preserve"> "Об обеспечении роста заработной платы в Забайкальском крае и о внесении изменений в отдельные законы Забайкальского края"</w:t>
      </w:r>
      <w:r w:rsidRPr="00302812">
        <w:rPr>
          <w:sz w:val="28"/>
          <w:szCs w:val="28"/>
        </w:rPr>
        <w:t>;</w:t>
      </w:r>
    </w:p>
    <w:p w:rsidR="005345D6" w:rsidRPr="00BE797D" w:rsidRDefault="005345D6" w:rsidP="005345D6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доходами от уплаты акцизов на алкогольную продукцию, этиловый спирт, нефтепродукты</w:t>
      </w:r>
      <w:r w:rsidRPr="00BE797D">
        <w:rPr>
          <w:sz w:val="28"/>
          <w:szCs w:val="28"/>
        </w:rPr>
        <w:t>, производимым</w:t>
      </w:r>
      <w:r>
        <w:rPr>
          <w:sz w:val="28"/>
          <w:szCs w:val="28"/>
        </w:rPr>
        <w:t>и</w:t>
      </w:r>
      <w:r w:rsidRPr="00BE797D">
        <w:rPr>
          <w:sz w:val="28"/>
          <w:szCs w:val="28"/>
        </w:rPr>
        <w:t xml:space="preserve"> на территории Российской Федерации (на 5</w:t>
      </w:r>
      <w:r>
        <w:rPr>
          <w:sz w:val="28"/>
          <w:szCs w:val="28"/>
        </w:rPr>
        <w:t>52</w:t>
      </w:r>
      <w:r w:rsidRPr="00BE797D">
        <w:rPr>
          <w:sz w:val="28"/>
          <w:szCs w:val="28"/>
        </w:rPr>
        <w:t> 7</w:t>
      </w:r>
      <w:r>
        <w:rPr>
          <w:sz w:val="28"/>
          <w:szCs w:val="28"/>
        </w:rPr>
        <w:t>09</w:t>
      </w:r>
      <w:r w:rsidRPr="00BE797D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BE797D">
        <w:rPr>
          <w:sz w:val="28"/>
          <w:szCs w:val="28"/>
        </w:rPr>
        <w:t xml:space="preserve"> тыс. рублей, или на 6,9 процента), что обусловлено фактическим перечислением доходов от уплаты акцизов на крепкую алкогольную продукцию и акцизов на нефтепродукты через Межрегиональное операционное управление Федерального казначейства;</w:t>
      </w:r>
    </w:p>
    <w:p w:rsidR="005345D6" w:rsidRPr="007A33D2" w:rsidRDefault="005345D6" w:rsidP="005345D6">
      <w:pPr>
        <w:widowControl w:val="0"/>
        <w:ind w:firstLine="720"/>
        <w:rPr>
          <w:sz w:val="28"/>
          <w:szCs w:val="28"/>
        </w:rPr>
      </w:pPr>
      <w:r w:rsidRPr="00BE797D">
        <w:rPr>
          <w:sz w:val="28"/>
          <w:szCs w:val="28"/>
        </w:rPr>
        <w:t xml:space="preserve">налогом, взимаемым в связи с применением упрощенной системы налогообложения (на 320 100,0 тыс. рублей, или на 12,5 процента), что </w:t>
      </w:r>
      <w:r w:rsidRPr="007A33D2">
        <w:rPr>
          <w:sz w:val="28"/>
          <w:szCs w:val="28"/>
        </w:rPr>
        <w:t xml:space="preserve">обусловлено ростом налогооблагаемой базы по видам деятельности </w:t>
      </w:r>
      <w:r w:rsidRPr="000C4156">
        <w:rPr>
          <w:rFonts w:eastAsia="Calibri"/>
          <w:sz w:val="28"/>
          <w:szCs w:val="28"/>
        </w:rPr>
        <w:t>"</w:t>
      </w:r>
      <w:r w:rsidRPr="007A33D2">
        <w:rPr>
          <w:sz w:val="28"/>
          <w:szCs w:val="28"/>
        </w:rPr>
        <w:t>Деятельность по предоставлению продуктов питания и напитков</w:t>
      </w:r>
      <w:r w:rsidRPr="000C4156">
        <w:rPr>
          <w:rFonts w:eastAsia="Calibri"/>
          <w:sz w:val="28"/>
          <w:szCs w:val="28"/>
        </w:rPr>
        <w:t>"</w:t>
      </w:r>
      <w:r w:rsidRPr="007A33D2">
        <w:rPr>
          <w:sz w:val="28"/>
          <w:szCs w:val="28"/>
        </w:rPr>
        <w:t xml:space="preserve">, </w:t>
      </w:r>
      <w:r w:rsidRPr="000C4156">
        <w:rPr>
          <w:rFonts w:eastAsia="Calibri"/>
          <w:sz w:val="28"/>
          <w:szCs w:val="28"/>
        </w:rPr>
        <w:t>"</w:t>
      </w:r>
      <w:r w:rsidRPr="007A33D2">
        <w:rPr>
          <w:sz w:val="28"/>
          <w:szCs w:val="28"/>
        </w:rPr>
        <w:t>Торговля розничная, кроме торговли автотранспортными средствами и мотоциклами</w:t>
      </w:r>
      <w:r w:rsidRPr="000C4156">
        <w:rPr>
          <w:rFonts w:eastAsia="Calibri"/>
          <w:sz w:val="28"/>
          <w:szCs w:val="28"/>
        </w:rPr>
        <w:t>"</w:t>
      </w:r>
      <w:r w:rsidRPr="007A33D2">
        <w:rPr>
          <w:sz w:val="28"/>
          <w:szCs w:val="28"/>
        </w:rPr>
        <w:t xml:space="preserve">, </w:t>
      </w:r>
      <w:r w:rsidRPr="000C4156">
        <w:rPr>
          <w:rFonts w:eastAsia="Calibri"/>
          <w:sz w:val="28"/>
          <w:szCs w:val="28"/>
        </w:rPr>
        <w:t>"</w:t>
      </w:r>
      <w:r w:rsidRPr="007A33D2">
        <w:rPr>
          <w:sz w:val="28"/>
          <w:szCs w:val="28"/>
        </w:rPr>
        <w:t>Деятельность сухопутного и трубопроводного транспорта</w:t>
      </w:r>
      <w:r w:rsidRPr="000C4156">
        <w:rPr>
          <w:rFonts w:eastAsia="Calibri"/>
          <w:sz w:val="28"/>
          <w:szCs w:val="28"/>
        </w:rPr>
        <w:t>"</w:t>
      </w:r>
      <w:r w:rsidRPr="007A33D2">
        <w:rPr>
          <w:sz w:val="28"/>
          <w:szCs w:val="28"/>
        </w:rPr>
        <w:t xml:space="preserve">; </w:t>
      </w:r>
    </w:p>
    <w:p w:rsidR="005345D6" w:rsidRPr="00BE797D" w:rsidRDefault="005345D6" w:rsidP="005345D6">
      <w:pPr>
        <w:widowControl w:val="0"/>
        <w:ind w:firstLine="720"/>
        <w:rPr>
          <w:sz w:val="28"/>
          <w:szCs w:val="28"/>
          <w:highlight w:val="yellow"/>
        </w:rPr>
      </w:pPr>
      <w:r w:rsidRPr="00BE797D">
        <w:rPr>
          <w:sz w:val="28"/>
          <w:szCs w:val="28"/>
        </w:rPr>
        <w:t xml:space="preserve">налогом на профессиональный доход (на 56 955,4 тыс. рублей, или </w:t>
      </w:r>
      <w:r w:rsidR="0061378F">
        <w:rPr>
          <w:sz w:val="28"/>
          <w:szCs w:val="28"/>
        </w:rPr>
        <w:t xml:space="preserve">         </w:t>
      </w:r>
      <w:r w:rsidRPr="00BE797D">
        <w:rPr>
          <w:sz w:val="28"/>
          <w:szCs w:val="28"/>
        </w:rPr>
        <w:t>в</w:t>
      </w:r>
      <w:r w:rsidR="0061378F">
        <w:rPr>
          <w:sz w:val="28"/>
          <w:szCs w:val="28"/>
        </w:rPr>
        <w:t xml:space="preserve"> </w:t>
      </w:r>
      <w:r w:rsidRPr="00BE797D">
        <w:rPr>
          <w:sz w:val="28"/>
          <w:szCs w:val="28"/>
        </w:rPr>
        <w:t>2 раза), что обусловлено увеличением количества налогоплательщиков;</w:t>
      </w:r>
    </w:p>
    <w:p w:rsidR="005345D6" w:rsidRPr="00BE797D" w:rsidRDefault="005345D6" w:rsidP="005345D6">
      <w:pPr>
        <w:widowControl w:val="0"/>
        <w:ind w:firstLine="720"/>
        <w:rPr>
          <w:sz w:val="28"/>
          <w:szCs w:val="28"/>
        </w:rPr>
      </w:pPr>
      <w:r w:rsidRPr="00BE797D">
        <w:rPr>
          <w:sz w:val="28"/>
          <w:szCs w:val="28"/>
        </w:rPr>
        <w:t>транспортным налогом (на 47 791,9 тыс. рублей, или на 6,6 процента), что обусловлено зачетами с единого налогового счета в погашение долга;</w:t>
      </w:r>
    </w:p>
    <w:p w:rsidR="005345D6" w:rsidRDefault="005345D6" w:rsidP="005345D6">
      <w:pPr>
        <w:widowControl w:val="0"/>
        <w:rPr>
          <w:sz w:val="28"/>
          <w:szCs w:val="28"/>
        </w:rPr>
      </w:pPr>
      <w:r w:rsidRPr="00BE797D">
        <w:rPr>
          <w:sz w:val="28"/>
          <w:szCs w:val="28"/>
        </w:rPr>
        <w:t xml:space="preserve">налогом на добычу полезных ископаемых (на 1 090 125,7 тыс. рублей, или на 54,3 процента), что обусловлено ростом поступлений в виде угля по налогоплательщикам, добывающим каменный уголь (АО </w:t>
      </w:r>
      <w:r w:rsidRPr="000C4156">
        <w:rPr>
          <w:rFonts w:eastAsia="Calibri"/>
          <w:sz w:val="28"/>
          <w:szCs w:val="28"/>
        </w:rPr>
        <w:t>"</w:t>
      </w:r>
      <w:r w:rsidRPr="00BE797D">
        <w:rPr>
          <w:sz w:val="28"/>
          <w:szCs w:val="28"/>
        </w:rPr>
        <w:t>Разрез Тугнуйский</w:t>
      </w:r>
      <w:r w:rsidRPr="000C4156">
        <w:rPr>
          <w:rFonts w:eastAsia="Calibri"/>
          <w:sz w:val="28"/>
          <w:szCs w:val="28"/>
        </w:rPr>
        <w:t>"</w:t>
      </w:r>
      <w:r w:rsidRPr="00BE797D">
        <w:rPr>
          <w:sz w:val="28"/>
          <w:szCs w:val="28"/>
        </w:rPr>
        <w:t xml:space="preserve">, ООО </w:t>
      </w:r>
      <w:r w:rsidRPr="000C4156">
        <w:rPr>
          <w:rFonts w:eastAsia="Calibri"/>
          <w:sz w:val="28"/>
          <w:szCs w:val="28"/>
        </w:rPr>
        <w:t>"</w:t>
      </w:r>
      <w:r w:rsidRPr="00BE797D">
        <w:rPr>
          <w:sz w:val="28"/>
          <w:szCs w:val="28"/>
        </w:rPr>
        <w:t>Разрезуголь</w:t>
      </w:r>
      <w:r w:rsidRPr="000C4156">
        <w:rPr>
          <w:rFonts w:eastAsia="Calibri"/>
          <w:sz w:val="28"/>
          <w:szCs w:val="28"/>
        </w:rPr>
        <w:t>"</w:t>
      </w:r>
      <w:r w:rsidRPr="00BE797D">
        <w:rPr>
          <w:sz w:val="28"/>
          <w:szCs w:val="28"/>
        </w:rPr>
        <w:t xml:space="preserve">, АО </w:t>
      </w:r>
      <w:r w:rsidRPr="000C4156">
        <w:rPr>
          <w:rFonts w:eastAsia="Calibri"/>
          <w:sz w:val="28"/>
          <w:szCs w:val="28"/>
        </w:rPr>
        <w:t>"</w:t>
      </w:r>
      <w:r w:rsidRPr="00BE797D">
        <w:rPr>
          <w:sz w:val="28"/>
          <w:szCs w:val="28"/>
        </w:rPr>
        <w:t>Забайкальская угольная энергетическая компания</w:t>
      </w:r>
      <w:r w:rsidRPr="000C4156">
        <w:rPr>
          <w:rFonts w:eastAsia="Calibri"/>
          <w:sz w:val="28"/>
          <w:szCs w:val="28"/>
        </w:rPr>
        <w:t>"</w:t>
      </w:r>
      <w:r w:rsidRPr="00BE797D">
        <w:rPr>
          <w:sz w:val="28"/>
          <w:szCs w:val="28"/>
        </w:rPr>
        <w:t xml:space="preserve">), в связи с увеличением ставки по налогу за 1 тонну добытого полезного ископаемого, а также по налогу на добычу прочих полезных ископаемых рост цены на золото в 2023 году по сравнению с 2022 </w:t>
      </w:r>
      <w:r w:rsidRPr="00BE797D">
        <w:rPr>
          <w:sz w:val="28"/>
          <w:szCs w:val="28"/>
        </w:rPr>
        <w:lastRenderedPageBreak/>
        <w:t>годом (темп роста за 2023 год составил 141,2</w:t>
      </w:r>
      <w:r w:rsidR="00302812">
        <w:rPr>
          <w:sz w:val="28"/>
          <w:szCs w:val="28"/>
        </w:rPr>
        <w:t xml:space="preserve"> процента</w:t>
      </w:r>
      <w:r w:rsidRPr="00BE797D">
        <w:rPr>
          <w:sz w:val="28"/>
          <w:szCs w:val="28"/>
        </w:rPr>
        <w:t>);</w:t>
      </w:r>
    </w:p>
    <w:p w:rsidR="005345D6" w:rsidRDefault="005345D6" w:rsidP="005345D6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сборами за пользование объектами животного мира и за пользование объектами водных биологических ресурсов (на 1 654,9 тыс. рублей, или на 13,1 процента), что обусловлено </w:t>
      </w:r>
      <w:r w:rsidRPr="009E3FD0">
        <w:rPr>
          <w:sz w:val="28"/>
          <w:szCs w:val="28"/>
        </w:rPr>
        <w:t>увеличением количества выданных разрешений на добычу охотничьих ресурсов</w:t>
      </w:r>
      <w:r>
        <w:rPr>
          <w:sz w:val="28"/>
          <w:szCs w:val="28"/>
        </w:rPr>
        <w:t>;</w:t>
      </w:r>
    </w:p>
    <w:p w:rsidR="005345D6" w:rsidRDefault="005345D6" w:rsidP="005345D6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пошлиной (на 27 986,0 тыс. рублей, или на 34,7 процента), </w:t>
      </w:r>
      <w:r w:rsidRPr="000645A2">
        <w:rPr>
          <w:sz w:val="28"/>
          <w:szCs w:val="28"/>
        </w:rPr>
        <w:t xml:space="preserve">что обусловлено </w:t>
      </w:r>
      <w:r>
        <w:rPr>
          <w:sz w:val="28"/>
          <w:szCs w:val="28"/>
        </w:rPr>
        <w:t xml:space="preserve">увеличением </w:t>
      </w:r>
      <w:r w:rsidRPr="00165B4C">
        <w:rPr>
          <w:sz w:val="28"/>
          <w:szCs w:val="28"/>
        </w:rPr>
        <w:t>количества юридически значимых действий</w:t>
      </w:r>
      <w:r>
        <w:rPr>
          <w:sz w:val="28"/>
          <w:szCs w:val="28"/>
        </w:rPr>
        <w:t>;</w:t>
      </w:r>
    </w:p>
    <w:p w:rsidR="005345D6" w:rsidRDefault="005345D6" w:rsidP="005345D6">
      <w:pPr>
        <w:ind w:firstLine="708"/>
        <w:rPr>
          <w:sz w:val="28"/>
          <w:szCs w:val="28"/>
        </w:rPr>
      </w:pPr>
      <w:r w:rsidRPr="005C5FDF">
        <w:rPr>
          <w:sz w:val="28"/>
          <w:szCs w:val="28"/>
        </w:rPr>
        <w:t>доходами от использования имущества, находящегося в государственной и муниципальной собственности (на 1</w:t>
      </w:r>
      <w:r>
        <w:rPr>
          <w:sz w:val="28"/>
          <w:szCs w:val="28"/>
        </w:rPr>
        <w:t> </w:t>
      </w:r>
      <w:r w:rsidRPr="005C5FDF">
        <w:rPr>
          <w:sz w:val="28"/>
          <w:szCs w:val="28"/>
        </w:rPr>
        <w:t>052 119,2 тыс. рублей, или в 8 раз), что обусловлено поступлением доходов от операций по управлению остатками средств на едином казначейском счете, зачисляемых в бюджеты субъектов Российской Федерации;</w:t>
      </w:r>
    </w:p>
    <w:p w:rsidR="005345D6" w:rsidRDefault="005345D6" w:rsidP="005345D6">
      <w:pPr>
        <w:ind w:firstLine="708"/>
        <w:rPr>
          <w:sz w:val="28"/>
          <w:szCs w:val="28"/>
          <w:highlight w:val="yellow"/>
        </w:rPr>
      </w:pPr>
      <w:r w:rsidRPr="009F0416">
        <w:rPr>
          <w:sz w:val="28"/>
          <w:szCs w:val="28"/>
        </w:rPr>
        <w:t>платежами при пользовании природными ресурсами</w:t>
      </w:r>
      <w:r>
        <w:rPr>
          <w:sz w:val="28"/>
          <w:szCs w:val="28"/>
        </w:rPr>
        <w:t xml:space="preserve"> (на 61 612,6 тыс. рублей, или на 26,2 процента), что обусловлено </w:t>
      </w:r>
      <w:r w:rsidRPr="00126890">
        <w:rPr>
          <w:color w:val="000000"/>
          <w:sz w:val="28"/>
        </w:rPr>
        <w:t>активност</w:t>
      </w:r>
      <w:r>
        <w:rPr>
          <w:color w:val="000000"/>
          <w:sz w:val="28"/>
        </w:rPr>
        <w:t>ью</w:t>
      </w:r>
      <w:r w:rsidRPr="00126890">
        <w:rPr>
          <w:color w:val="000000"/>
          <w:sz w:val="28"/>
        </w:rPr>
        <w:t xml:space="preserve"> субъект</w:t>
      </w:r>
      <w:r>
        <w:rPr>
          <w:color w:val="000000"/>
          <w:sz w:val="28"/>
        </w:rPr>
        <w:t>ов</w:t>
      </w:r>
      <w:r w:rsidRPr="00126890">
        <w:rPr>
          <w:color w:val="000000"/>
          <w:sz w:val="28"/>
        </w:rPr>
        <w:t xml:space="preserve"> малого и среднего предпринимательства в реализации предоставленного им права приобретения древесины</w:t>
      </w:r>
      <w:r>
        <w:rPr>
          <w:color w:val="000000"/>
          <w:sz w:val="28"/>
        </w:rPr>
        <w:t xml:space="preserve">, а также </w:t>
      </w:r>
      <w:r w:rsidRPr="00126890">
        <w:rPr>
          <w:color w:val="000000"/>
          <w:sz w:val="28"/>
        </w:rPr>
        <w:t>погашение</w:t>
      </w:r>
      <w:r>
        <w:rPr>
          <w:color w:val="000000"/>
          <w:sz w:val="28"/>
        </w:rPr>
        <w:t>м</w:t>
      </w:r>
      <w:r w:rsidRPr="00126890">
        <w:rPr>
          <w:color w:val="000000"/>
          <w:sz w:val="28"/>
        </w:rPr>
        <w:t xml:space="preserve"> задолженности</w:t>
      </w:r>
      <w:r>
        <w:rPr>
          <w:color w:val="000000"/>
          <w:sz w:val="28"/>
        </w:rPr>
        <w:t xml:space="preserve"> и уплатой </w:t>
      </w:r>
      <w:r w:rsidRPr="00126890">
        <w:rPr>
          <w:color w:val="000000"/>
          <w:sz w:val="28"/>
        </w:rPr>
        <w:t>авансовы</w:t>
      </w:r>
      <w:r>
        <w:rPr>
          <w:color w:val="000000"/>
          <w:sz w:val="28"/>
        </w:rPr>
        <w:t>х</w:t>
      </w:r>
      <w:r w:rsidRPr="00126890">
        <w:rPr>
          <w:color w:val="000000"/>
          <w:sz w:val="28"/>
        </w:rPr>
        <w:t xml:space="preserve"> платеж</w:t>
      </w:r>
      <w:r>
        <w:rPr>
          <w:color w:val="000000"/>
          <w:sz w:val="28"/>
        </w:rPr>
        <w:t>ей</w:t>
      </w:r>
      <w:r w:rsidRPr="00126890">
        <w:rPr>
          <w:color w:val="000000"/>
          <w:sz w:val="28"/>
        </w:rPr>
        <w:t>;</w:t>
      </w:r>
      <w:r>
        <w:rPr>
          <w:color w:val="000000"/>
          <w:sz w:val="28"/>
        </w:rPr>
        <w:t xml:space="preserve"> </w:t>
      </w:r>
    </w:p>
    <w:p w:rsidR="005345D6" w:rsidRDefault="005345D6" w:rsidP="005345D6">
      <w:pPr>
        <w:ind w:firstLine="708"/>
        <w:rPr>
          <w:sz w:val="28"/>
          <w:szCs w:val="28"/>
        </w:rPr>
      </w:pPr>
      <w:r w:rsidRPr="003417D4">
        <w:rPr>
          <w:sz w:val="28"/>
          <w:szCs w:val="28"/>
        </w:rPr>
        <w:t>доходами от оказания платных услуг (работ) и компенсации затрат государства (на</w:t>
      </w:r>
      <w:r>
        <w:rPr>
          <w:sz w:val="28"/>
          <w:szCs w:val="28"/>
        </w:rPr>
        <w:t xml:space="preserve"> </w:t>
      </w:r>
      <w:r w:rsidRPr="003417D4">
        <w:rPr>
          <w:sz w:val="28"/>
          <w:szCs w:val="28"/>
        </w:rPr>
        <w:t xml:space="preserve">56 807,5 тыс. рублей, или на 28,4 процента), что обусловлено </w:t>
      </w:r>
      <w:r w:rsidRPr="003C6749">
        <w:rPr>
          <w:sz w:val="28"/>
          <w:szCs w:val="28"/>
        </w:rPr>
        <w:t>увеличением суммы возврата дебиторской задолженности прошлых лет</w:t>
      </w:r>
      <w:r>
        <w:rPr>
          <w:sz w:val="28"/>
          <w:szCs w:val="28"/>
        </w:rPr>
        <w:t>;</w:t>
      </w:r>
      <w:r w:rsidRPr="003417D4">
        <w:rPr>
          <w:sz w:val="28"/>
          <w:szCs w:val="28"/>
        </w:rPr>
        <w:t xml:space="preserve"> </w:t>
      </w:r>
    </w:p>
    <w:p w:rsidR="005345D6" w:rsidRPr="006E19DD" w:rsidRDefault="005345D6" w:rsidP="005345D6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административными платежами и сборами (на 1 192,3 тыс. рублей, или на 59,7 процента), </w:t>
      </w:r>
      <w:r w:rsidRPr="006E19DD">
        <w:rPr>
          <w:sz w:val="28"/>
          <w:szCs w:val="28"/>
        </w:rPr>
        <w:t>что обусловлено увеличением административных платежей, взимаемых за выполнение определенных функций;</w:t>
      </w:r>
    </w:p>
    <w:p w:rsidR="005345D6" w:rsidRPr="001F7657" w:rsidRDefault="005345D6" w:rsidP="005345D6">
      <w:pPr>
        <w:ind w:firstLine="708"/>
        <w:rPr>
          <w:sz w:val="28"/>
          <w:szCs w:val="28"/>
        </w:rPr>
      </w:pPr>
      <w:r w:rsidRPr="008F31D1">
        <w:rPr>
          <w:sz w:val="28"/>
          <w:szCs w:val="28"/>
        </w:rPr>
        <w:t>штраф</w:t>
      </w:r>
      <w:r>
        <w:rPr>
          <w:sz w:val="28"/>
          <w:szCs w:val="28"/>
        </w:rPr>
        <w:t>ами</w:t>
      </w:r>
      <w:r w:rsidRPr="008F31D1">
        <w:rPr>
          <w:sz w:val="28"/>
          <w:szCs w:val="28"/>
        </w:rPr>
        <w:t>, санкци</w:t>
      </w:r>
      <w:r>
        <w:rPr>
          <w:sz w:val="28"/>
          <w:szCs w:val="28"/>
        </w:rPr>
        <w:t>ями</w:t>
      </w:r>
      <w:r w:rsidRPr="008F31D1">
        <w:rPr>
          <w:sz w:val="28"/>
          <w:szCs w:val="28"/>
        </w:rPr>
        <w:t>, возмещени</w:t>
      </w:r>
      <w:r>
        <w:rPr>
          <w:sz w:val="28"/>
          <w:szCs w:val="28"/>
        </w:rPr>
        <w:t>ем</w:t>
      </w:r>
      <w:r w:rsidRPr="008F31D1">
        <w:rPr>
          <w:sz w:val="28"/>
          <w:szCs w:val="28"/>
        </w:rPr>
        <w:t xml:space="preserve"> ущерба</w:t>
      </w:r>
      <w:r>
        <w:rPr>
          <w:sz w:val="28"/>
          <w:szCs w:val="28"/>
        </w:rPr>
        <w:t xml:space="preserve"> (на 283 510,4 тыс. рублей, или на 46,2 процента), что обусловлено </w:t>
      </w:r>
      <w:r w:rsidRPr="008F31D1">
        <w:rPr>
          <w:sz w:val="28"/>
          <w:szCs w:val="28"/>
        </w:rPr>
        <w:t>увеличением поступлений административных штрафов, установленных Кодексом Российской Федерации об административных правонарушениях.</w:t>
      </w:r>
    </w:p>
    <w:p w:rsidR="007572A6" w:rsidRPr="00621FF6" w:rsidRDefault="007572A6" w:rsidP="007572A6">
      <w:pPr>
        <w:widowControl w:val="0"/>
        <w:rPr>
          <w:sz w:val="28"/>
          <w:szCs w:val="28"/>
        </w:rPr>
      </w:pPr>
      <w:r w:rsidRPr="00621FF6">
        <w:rPr>
          <w:sz w:val="28"/>
          <w:szCs w:val="28"/>
        </w:rPr>
        <w:t>Снижение фактических поступлений к уровню прошлого года отмечено по:</w:t>
      </w:r>
    </w:p>
    <w:p w:rsidR="007572A6" w:rsidRPr="00621FF6" w:rsidRDefault="007572A6" w:rsidP="007572A6">
      <w:pPr>
        <w:widowControl w:val="0"/>
        <w:rPr>
          <w:sz w:val="27"/>
        </w:rPr>
      </w:pPr>
      <w:r w:rsidRPr="00621FF6">
        <w:rPr>
          <w:sz w:val="27"/>
          <w:szCs w:val="27"/>
        </w:rPr>
        <w:t>акцизам на пиво (</w:t>
      </w:r>
      <w:r w:rsidR="000F1E6E" w:rsidRPr="00621FF6">
        <w:rPr>
          <w:sz w:val="27"/>
          <w:szCs w:val="27"/>
        </w:rPr>
        <w:t>5</w:t>
      </w:r>
      <w:r w:rsidR="000F1E6E" w:rsidRPr="00621FF6">
        <w:rPr>
          <w:sz w:val="28"/>
          <w:szCs w:val="28"/>
        </w:rPr>
        <w:t> </w:t>
      </w:r>
      <w:r w:rsidR="000F1E6E" w:rsidRPr="00621FF6">
        <w:rPr>
          <w:sz w:val="27"/>
          <w:szCs w:val="27"/>
        </w:rPr>
        <w:t>3</w:t>
      </w:r>
      <w:r w:rsidRPr="00621FF6">
        <w:rPr>
          <w:sz w:val="27"/>
          <w:szCs w:val="27"/>
        </w:rPr>
        <w:t>21,</w:t>
      </w:r>
      <w:r w:rsidR="000F1E6E" w:rsidRPr="00621FF6">
        <w:rPr>
          <w:sz w:val="27"/>
          <w:szCs w:val="27"/>
        </w:rPr>
        <w:t>8</w:t>
      </w:r>
      <w:r w:rsidRPr="00621FF6">
        <w:rPr>
          <w:sz w:val="27"/>
          <w:szCs w:val="27"/>
        </w:rPr>
        <w:t xml:space="preserve"> тыс. рублей, или на </w:t>
      </w:r>
      <w:r w:rsidR="000F1E6E" w:rsidRPr="00621FF6">
        <w:rPr>
          <w:sz w:val="27"/>
          <w:szCs w:val="27"/>
        </w:rPr>
        <w:t>26,2</w:t>
      </w:r>
      <w:r w:rsidRPr="00621FF6">
        <w:rPr>
          <w:sz w:val="27"/>
          <w:szCs w:val="27"/>
        </w:rPr>
        <w:t xml:space="preserve"> процента) в связи с </w:t>
      </w:r>
      <w:r w:rsidRPr="00621FF6">
        <w:rPr>
          <w:sz w:val="27"/>
        </w:rPr>
        <w:t>уменьшением объемов реализации продукции основным налогоплательщиком акциза</w:t>
      </w:r>
      <w:r w:rsidR="000F1E6E" w:rsidRPr="00621FF6">
        <w:rPr>
          <w:sz w:val="27"/>
        </w:rPr>
        <w:t xml:space="preserve"> </w:t>
      </w:r>
      <w:r w:rsidR="00FC45B0">
        <w:rPr>
          <w:sz w:val="27"/>
        </w:rPr>
        <w:t>–</w:t>
      </w:r>
      <w:r w:rsidR="000F1E6E" w:rsidRPr="00621FF6">
        <w:rPr>
          <w:sz w:val="27"/>
        </w:rPr>
        <w:t xml:space="preserve"> ЗАО </w:t>
      </w:r>
      <w:r w:rsidR="000F1E6E" w:rsidRPr="00621FF6">
        <w:rPr>
          <w:rFonts w:eastAsia="Calibri"/>
          <w:sz w:val="28"/>
          <w:szCs w:val="28"/>
        </w:rPr>
        <w:t>"</w:t>
      </w:r>
      <w:r w:rsidR="000F1E6E" w:rsidRPr="00621FF6">
        <w:rPr>
          <w:sz w:val="27"/>
        </w:rPr>
        <w:t>Читинские ключи</w:t>
      </w:r>
      <w:r w:rsidR="000F1E6E" w:rsidRPr="00621FF6">
        <w:rPr>
          <w:rFonts w:eastAsia="Calibri"/>
          <w:sz w:val="28"/>
          <w:szCs w:val="28"/>
        </w:rPr>
        <w:t>"</w:t>
      </w:r>
      <w:r w:rsidRPr="00621FF6">
        <w:rPr>
          <w:sz w:val="27"/>
        </w:rPr>
        <w:t>;</w:t>
      </w:r>
    </w:p>
    <w:p w:rsidR="000F1E6E" w:rsidRPr="00F12621" w:rsidRDefault="000F1E6E" w:rsidP="000F1E6E">
      <w:pPr>
        <w:widowControl w:val="0"/>
        <w:rPr>
          <w:sz w:val="28"/>
          <w:szCs w:val="28"/>
          <w:highlight w:val="yellow"/>
        </w:rPr>
      </w:pPr>
      <w:r w:rsidRPr="00F24CB4">
        <w:rPr>
          <w:sz w:val="28"/>
          <w:szCs w:val="28"/>
        </w:rPr>
        <w:t>налогу на имущество организаций (</w:t>
      </w:r>
      <w:r>
        <w:rPr>
          <w:sz w:val="28"/>
          <w:szCs w:val="28"/>
        </w:rPr>
        <w:t xml:space="preserve">на </w:t>
      </w:r>
      <w:r w:rsidRPr="00F24CB4">
        <w:rPr>
          <w:sz w:val="28"/>
          <w:szCs w:val="28"/>
        </w:rPr>
        <w:t xml:space="preserve">449 383,8 тыс. рублей, или на 7,4 процента), </w:t>
      </w:r>
      <w:r w:rsidRPr="00F12621">
        <w:rPr>
          <w:sz w:val="28"/>
          <w:szCs w:val="28"/>
        </w:rPr>
        <w:t xml:space="preserve">что обусловлено изменением отражения начислений налога в условиях ЕНС, досрочной уплатой в ноябре 2022 года авансовых платежей ГКУ </w:t>
      </w:r>
      <w:r w:rsidR="003A7370" w:rsidRPr="000C4156">
        <w:rPr>
          <w:rFonts w:eastAsia="Calibri"/>
          <w:sz w:val="28"/>
          <w:szCs w:val="28"/>
        </w:rPr>
        <w:t>"</w:t>
      </w:r>
      <w:r w:rsidRPr="00F12621">
        <w:rPr>
          <w:sz w:val="28"/>
          <w:szCs w:val="28"/>
        </w:rPr>
        <w:t>Служба Единого Заказчика</w:t>
      </w:r>
      <w:r w:rsidR="003A7370" w:rsidRPr="000C4156">
        <w:rPr>
          <w:rFonts w:eastAsia="Calibri"/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0F1E6E" w:rsidRPr="004F6E9E" w:rsidRDefault="000F1E6E" w:rsidP="000F1E6E">
      <w:pPr>
        <w:ind w:firstLine="720"/>
        <w:rPr>
          <w:rFonts w:cs="Calibri"/>
        </w:rPr>
      </w:pPr>
      <w:r w:rsidRPr="00F24CB4">
        <w:rPr>
          <w:sz w:val="28"/>
          <w:szCs w:val="28"/>
        </w:rPr>
        <w:t xml:space="preserve">доходы от продажи материальных и нематериальных активов </w:t>
      </w:r>
      <w:r w:rsidRPr="00421B8E">
        <w:rPr>
          <w:sz w:val="28"/>
          <w:szCs w:val="28"/>
        </w:rPr>
        <w:t>(7 712,6 тыс. рублей, или на 53,8 процента</w:t>
      </w:r>
      <w:r w:rsidRPr="00F90871">
        <w:rPr>
          <w:sz w:val="28"/>
          <w:szCs w:val="28"/>
        </w:rPr>
        <w:t xml:space="preserve">), что обусловлено </w:t>
      </w:r>
      <w:r>
        <w:rPr>
          <w:sz w:val="28"/>
          <w:szCs w:val="28"/>
        </w:rPr>
        <w:t>п</w:t>
      </w:r>
      <w:r w:rsidRPr="004F6E9E">
        <w:rPr>
          <w:color w:val="000000"/>
          <w:sz w:val="28"/>
        </w:rPr>
        <w:t>родаж</w:t>
      </w:r>
      <w:r>
        <w:rPr>
          <w:color w:val="000000"/>
          <w:sz w:val="28"/>
        </w:rPr>
        <w:t>ей</w:t>
      </w:r>
      <w:r w:rsidRPr="004F6E9E">
        <w:rPr>
          <w:color w:val="000000"/>
          <w:sz w:val="28"/>
        </w:rPr>
        <w:t xml:space="preserve"> нежилого помещения субъекту малого предпринимательства, имеющему преимущественное право в соответствии с</w:t>
      </w:r>
      <w:r w:rsidR="003A7370">
        <w:rPr>
          <w:color w:val="000000"/>
          <w:sz w:val="28"/>
        </w:rPr>
        <w:t xml:space="preserve"> </w:t>
      </w:r>
      <w:r w:rsidRPr="004F6E9E">
        <w:rPr>
          <w:color w:val="000000"/>
          <w:sz w:val="28"/>
        </w:rPr>
        <w:t>Федеральным законом от 22</w:t>
      </w:r>
      <w:r w:rsidR="003A7370">
        <w:rPr>
          <w:color w:val="000000"/>
          <w:sz w:val="28"/>
        </w:rPr>
        <w:t xml:space="preserve"> июля </w:t>
      </w:r>
      <w:r w:rsidRPr="004F6E9E">
        <w:rPr>
          <w:color w:val="000000"/>
          <w:sz w:val="28"/>
        </w:rPr>
        <w:t>2008</w:t>
      </w:r>
      <w:r w:rsidR="003A7370">
        <w:rPr>
          <w:color w:val="000000"/>
          <w:sz w:val="28"/>
        </w:rPr>
        <w:t xml:space="preserve"> года</w:t>
      </w:r>
      <w:r w:rsidRPr="004F6E9E">
        <w:rPr>
          <w:color w:val="000000"/>
          <w:sz w:val="28"/>
        </w:rPr>
        <w:t xml:space="preserve"> № 159-ФЗ </w:t>
      </w:r>
      <w:r w:rsidR="003A7370" w:rsidRPr="000C4156">
        <w:rPr>
          <w:rFonts w:eastAsia="Calibri"/>
          <w:sz w:val="28"/>
          <w:szCs w:val="28"/>
        </w:rPr>
        <w:t>"</w:t>
      </w:r>
      <w:r w:rsidRPr="004F6E9E">
        <w:rPr>
          <w:color w:val="000000"/>
          <w:sz w:val="28"/>
        </w:rPr>
        <w:t xml:space="preserve"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</w:t>
      </w:r>
      <w:r w:rsidRPr="004F6E9E">
        <w:rPr>
          <w:color w:val="000000"/>
          <w:sz w:val="28"/>
        </w:rPr>
        <w:lastRenderedPageBreak/>
        <w:t>законодательные акты Российской Федерации</w:t>
      </w:r>
      <w:r w:rsidR="003A7370" w:rsidRPr="000C4156">
        <w:rPr>
          <w:rFonts w:eastAsia="Calibri"/>
          <w:sz w:val="28"/>
          <w:szCs w:val="28"/>
        </w:rPr>
        <w:t>"</w:t>
      </w:r>
      <w:r>
        <w:rPr>
          <w:color w:val="000000"/>
          <w:sz w:val="28"/>
        </w:rPr>
        <w:t>, в связи с чем и</w:t>
      </w:r>
      <w:r w:rsidRPr="004F6E9E">
        <w:rPr>
          <w:color w:val="000000"/>
          <w:sz w:val="28"/>
        </w:rPr>
        <w:t>мущество продано с рассрочкой платежа на пять лет.</w:t>
      </w:r>
    </w:p>
    <w:p w:rsidR="007572A6" w:rsidRPr="003A7370" w:rsidRDefault="007572A6" w:rsidP="007572A6">
      <w:pPr>
        <w:widowControl w:val="0"/>
        <w:ind w:firstLine="720"/>
        <w:rPr>
          <w:sz w:val="28"/>
          <w:szCs w:val="28"/>
        </w:rPr>
      </w:pPr>
      <w:r w:rsidRPr="003A7370">
        <w:rPr>
          <w:sz w:val="28"/>
          <w:szCs w:val="28"/>
        </w:rPr>
        <w:t xml:space="preserve">Основными источниками поступлений налоговых и неналоговых доходов бюджета являются: </w:t>
      </w:r>
      <w:r w:rsidR="003A7370" w:rsidRPr="003A7370">
        <w:rPr>
          <w:sz w:val="28"/>
          <w:szCs w:val="28"/>
        </w:rPr>
        <w:t xml:space="preserve">налог на прибыль организаций - 35,6 процента (26 800 214,5 тыс. рублей); </w:t>
      </w:r>
      <w:r w:rsidRPr="003A7370">
        <w:rPr>
          <w:sz w:val="28"/>
          <w:szCs w:val="28"/>
        </w:rPr>
        <w:t xml:space="preserve">налог на доходы физических лиц </w:t>
      </w:r>
      <w:r w:rsidR="003A7370" w:rsidRPr="003A7370">
        <w:rPr>
          <w:sz w:val="28"/>
          <w:szCs w:val="28"/>
        </w:rPr>
        <w:t>-</w:t>
      </w:r>
      <w:r w:rsidRPr="003A7370">
        <w:rPr>
          <w:sz w:val="28"/>
          <w:szCs w:val="28"/>
        </w:rPr>
        <w:t xml:space="preserve"> </w:t>
      </w:r>
      <w:r w:rsidR="003A7370" w:rsidRPr="003A7370">
        <w:rPr>
          <w:sz w:val="28"/>
          <w:szCs w:val="28"/>
        </w:rPr>
        <w:t>32,7</w:t>
      </w:r>
      <w:r w:rsidRPr="003A7370">
        <w:rPr>
          <w:sz w:val="28"/>
          <w:szCs w:val="28"/>
        </w:rPr>
        <w:t xml:space="preserve"> процента (2</w:t>
      </w:r>
      <w:r w:rsidR="003A7370" w:rsidRPr="003A7370">
        <w:rPr>
          <w:sz w:val="28"/>
          <w:szCs w:val="28"/>
        </w:rPr>
        <w:t>4</w:t>
      </w:r>
      <w:r w:rsidRPr="003A7370">
        <w:rPr>
          <w:sz w:val="28"/>
          <w:szCs w:val="28"/>
        </w:rPr>
        <w:t> </w:t>
      </w:r>
      <w:r w:rsidR="003A7370" w:rsidRPr="003A7370">
        <w:rPr>
          <w:sz w:val="28"/>
          <w:szCs w:val="28"/>
        </w:rPr>
        <w:t>624 </w:t>
      </w:r>
      <w:r w:rsidRPr="003A7370">
        <w:rPr>
          <w:sz w:val="28"/>
          <w:szCs w:val="28"/>
        </w:rPr>
        <w:t>7</w:t>
      </w:r>
      <w:r w:rsidR="003A7370" w:rsidRPr="003A7370">
        <w:rPr>
          <w:sz w:val="28"/>
          <w:szCs w:val="28"/>
        </w:rPr>
        <w:t>42,1</w:t>
      </w:r>
      <w:r w:rsidRPr="003A7370">
        <w:rPr>
          <w:sz w:val="28"/>
          <w:szCs w:val="28"/>
        </w:rPr>
        <w:t xml:space="preserve"> тыс. рублей); </w:t>
      </w:r>
      <w:r w:rsidR="00AC30CA">
        <w:rPr>
          <w:sz w:val="28"/>
          <w:szCs w:val="28"/>
        </w:rPr>
        <w:t xml:space="preserve">доходы от уплаты </w:t>
      </w:r>
      <w:r w:rsidRPr="003A7370">
        <w:rPr>
          <w:sz w:val="28"/>
          <w:szCs w:val="28"/>
        </w:rPr>
        <w:t>акциз</w:t>
      </w:r>
      <w:r w:rsidR="00AC30CA">
        <w:rPr>
          <w:sz w:val="28"/>
          <w:szCs w:val="28"/>
        </w:rPr>
        <w:t>ов</w:t>
      </w:r>
      <w:r w:rsidRPr="003A7370">
        <w:rPr>
          <w:sz w:val="28"/>
          <w:szCs w:val="28"/>
        </w:rPr>
        <w:t xml:space="preserve"> по подакцизным товарам (продукции), производимым на территории Российской Федерации, - 11</w:t>
      </w:r>
      <w:r w:rsidR="003A7370" w:rsidRPr="003A7370">
        <w:rPr>
          <w:sz w:val="28"/>
          <w:szCs w:val="28"/>
        </w:rPr>
        <w:t>,3</w:t>
      </w:r>
      <w:r w:rsidRPr="003A7370">
        <w:rPr>
          <w:sz w:val="28"/>
          <w:szCs w:val="28"/>
        </w:rPr>
        <w:t xml:space="preserve"> процента (</w:t>
      </w:r>
      <w:r w:rsidR="003A7370" w:rsidRPr="003A7370">
        <w:rPr>
          <w:sz w:val="28"/>
          <w:szCs w:val="28"/>
        </w:rPr>
        <w:t>8</w:t>
      </w:r>
      <w:r w:rsidRPr="003A7370">
        <w:rPr>
          <w:sz w:val="28"/>
          <w:szCs w:val="28"/>
        </w:rPr>
        <w:t> </w:t>
      </w:r>
      <w:r w:rsidR="003A7370" w:rsidRPr="003A7370">
        <w:rPr>
          <w:sz w:val="28"/>
          <w:szCs w:val="28"/>
        </w:rPr>
        <w:t>5</w:t>
      </w:r>
      <w:r w:rsidR="001C3017">
        <w:rPr>
          <w:sz w:val="28"/>
          <w:szCs w:val="28"/>
        </w:rPr>
        <w:t>30 </w:t>
      </w:r>
      <w:r w:rsidR="003A7370" w:rsidRPr="003A7370">
        <w:rPr>
          <w:sz w:val="28"/>
          <w:szCs w:val="28"/>
        </w:rPr>
        <w:t>4</w:t>
      </w:r>
      <w:r w:rsidR="001C3017">
        <w:rPr>
          <w:sz w:val="28"/>
          <w:szCs w:val="28"/>
        </w:rPr>
        <w:t>73,6</w:t>
      </w:r>
      <w:r w:rsidRPr="003A7370">
        <w:rPr>
          <w:sz w:val="28"/>
          <w:szCs w:val="28"/>
        </w:rPr>
        <w:t xml:space="preserve"> тыс. рублей), налог на имущество организаций </w:t>
      </w:r>
      <w:r w:rsidR="003A7370" w:rsidRPr="003A7370">
        <w:rPr>
          <w:sz w:val="28"/>
          <w:szCs w:val="28"/>
        </w:rPr>
        <w:t>-</w:t>
      </w:r>
      <w:r w:rsidRPr="003A7370">
        <w:rPr>
          <w:sz w:val="28"/>
          <w:szCs w:val="28"/>
        </w:rPr>
        <w:t xml:space="preserve"> </w:t>
      </w:r>
      <w:r w:rsidR="003A7370" w:rsidRPr="003A7370">
        <w:rPr>
          <w:sz w:val="28"/>
          <w:szCs w:val="28"/>
        </w:rPr>
        <w:t>7,5</w:t>
      </w:r>
      <w:r w:rsidRPr="003A7370">
        <w:rPr>
          <w:sz w:val="28"/>
          <w:szCs w:val="28"/>
        </w:rPr>
        <w:t xml:space="preserve"> процента (</w:t>
      </w:r>
      <w:r w:rsidR="003A7370" w:rsidRPr="003A7370">
        <w:rPr>
          <w:sz w:val="28"/>
          <w:szCs w:val="28"/>
        </w:rPr>
        <w:t>5</w:t>
      </w:r>
      <w:r w:rsidRPr="003A7370">
        <w:rPr>
          <w:sz w:val="28"/>
          <w:szCs w:val="28"/>
        </w:rPr>
        <w:t> </w:t>
      </w:r>
      <w:r w:rsidR="003A7370" w:rsidRPr="003A7370">
        <w:rPr>
          <w:sz w:val="28"/>
          <w:szCs w:val="28"/>
        </w:rPr>
        <w:t>639 998,9</w:t>
      </w:r>
      <w:r w:rsidRPr="003A7370">
        <w:rPr>
          <w:sz w:val="28"/>
          <w:szCs w:val="28"/>
        </w:rPr>
        <w:t xml:space="preserve"> тыс. рублей).</w:t>
      </w:r>
    </w:p>
    <w:p w:rsidR="007572A6" w:rsidRPr="00621FF6" w:rsidRDefault="007572A6" w:rsidP="007572A6">
      <w:pPr>
        <w:widowControl w:val="0"/>
        <w:rPr>
          <w:sz w:val="28"/>
          <w:szCs w:val="28"/>
        </w:rPr>
      </w:pPr>
      <w:r w:rsidRPr="00621FF6">
        <w:rPr>
          <w:sz w:val="28"/>
          <w:szCs w:val="28"/>
        </w:rPr>
        <w:t>В 202</w:t>
      </w:r>
      <w:r w:rsidR="00621FF6" w:rsidRPr="00621FF6">
        <w:rPr>
          <w:sz w:val="28"/>
          <w:szCs w:val="28"/>
        </w:rPr>
        <w:t>3</w:t>
      </w:r>
      <w:r w:rsidRPr="00621FF6">
        <w:rPr>
          <w:sz w:val="28"/>
          <w:szCs w:val="28"/>
        </w:rPr>
        <w:t xml:space="preserve"> году объем налоговых и неналоговых доходов бюджета, администрируемых территориальными органами (подразделениями) федеральных органов государственной власти, составил </w:t>
      </w:r>
      <w:r w:rsidR="00621FF6" w:rsidRPr="00621FF6">
        <w:rPr>
          <w:sz w:val="28"/>
          <w:szCs w:val="28"/>
        </w:rPr>
        <w:t>73</w:t>
      </w:r>
      <w:r w:rsidRPr="00621FF6">
        <w:rPr>
          <w:sz w:val="28"/>
          <w:szCs w:val="28"/>
        </w:rPr>
        <w:t> </w:t>
      </w:r>
      <w:r w:rsidR="00621FF6" w:rsidRPr="00621FF6">
        <w:rPr>
          <w:sz w:val="28"/>
          <w:szCs w:val="28"/>
        </w:rPr>
        <w:t>347 142,5</w:t>
      </w:r>
      <w:r w:rsidRPr="00621FF6">
        <w:rPr>
          <w:sz w:val="28"/>
          <w:szCs w:val="28"/>
        </w:rPr>
        <w:t xml:space="preserve"> тыс. рублей (9</w:t>
      </w:r>
      <w:r w:rsidR="00621FF6" w:rsidRPr="00621FF6">
        <w:rPr>
          <w:sz w:val="28"/>
          <w:szCs w:val="28"/>
        </w:rPr>
        <w:t>7,5</w:t>
      </w:r>
      <w:r w:rsidRPr="00621FF6">
        <w:rPr>
          <w:sz w:val="28"/>
          <w:szCs w:val="28"/>
        </w:rPr>
        <w:t xml:space="preserve"> процента), администрируемых органами государственной власти Забайкальского края - </w:t>
      </w:r>
      <w:r w:rsidR="00621FF6" w:rsidRPr="00621FF6">
        <w:rPr>
          <w:sz w:val="28"/>
          <w:szCs w:val="28"/>
        </w:rPr>
        <w:t>1 889</w:t>
      </w:r>
      <w:r w:rsidR="00C3272E" w:rsidRPr="00621FF6">
        <w:rPr>
          <w:sz w:val="28"/>
          <w:szCs w:val="28"/>
        </w:rPr>
        <w:t> </w:t>
      </w:r>
      <w:r w:rsidR="00621FF6" w:rsidRPr="00621FF6">
        <w:rPr>
          <w:sz w:val="28"/>
          <w:szCs w:val="28"/>
        </w:rPr>
        <w:t>821,5</w:t>
      </w:r>
      <w:r w:rsidRPr="00621FF6">
        <w:rPr>
          <w:sz w:val="28"/>
          <w:szCs w:val="28"/>
        </w:rPr>
        <w:t xml:space="preserve"> тыс. рублей (</w:t>
      </w:r>
      <w:r w:rsidR="00621FF6" w:rsidRPr="00621FF6">
        <w:rPr>
          <w:sz w:val="28"/>
          <w:szCs w:val="28"/>
        </w:rPr>
        <w:t>2,5</w:t>
      </w:r>
      <w:r w:rsidRPr="00621FF6">
        <w:rPr>
          <w:sz w:val="28"/>
          <w:szCs w:val="28"/>
        </w:rPr>
        <w:t xml:space="preserve"> процента).</w:t>
      </w:r>
    </w:p>
    <w:p w:rsidR="007572A6" w:rsidRPr="00621FF6" w:rsidRDefault="007572A6" w:rsidP="007572A6">
      <w:pPr>
        <w:ind w:firstLine="720"/>
        <w:rPr>
          <w:sz w:val="28"/>
          <w:szCs w:val="28"/>
        </w:rPr>
      </w:pPr>
      <w:r w:rsidRPr="00621FF6">
        <w:rPr>
          <w:sz w:val="28"/>
          <w:szCs w:val="28"/>
        </w:rPr>
        <w:t>Основную долю поступлений налоговых и неналоговых доходов краевого бюджета составляют доходы, администрируемые:</w:t>
      </w:r>
    </w:p>
    <w:p w:rsidR="007572A6" w:rsidRPr="00621FF6" w:rsidRDefault="007572A6" w:rsidP="007572A6">
      <w:pPr>
        <w:ind w:firstLine="720"/>
        <w:rPr>
          <w:sz w:val="28"/>
          <w:szCs w:val="28"/>
        </w:rPr>
      </w:pPr>
      <w:r w:rsidRPr="00621FF6">
        <w:rPr>
          <w:sz w:val="28"/>
          <w:szCs w:val="28"/>
        </w:rPr>
        <w:t>Управлением Федеральной налогово</w:t>
      </w:r>
      <w:r w:rsidR="0044534C" w:rsidRPr="00621FF6">
        <w:rPr>
          <w:sz w:val="28"/>
          <w:szCs w:val="28"/>
        </w:rPr>
        <w:t xml:space="preserve">й службы по Забайкальскому краю </w:t>
      </w:r>
      <w:r w:rsidR="00621FF6" w:rsidRPr="00621FF6">
        <w:rPr>
          <w:sz w:val="28"/>
          <w:szCs w:val="28"/>
        </w:rPr>
        <w:t>-</w:t>
      </w:r>
      <w:r w:rsidRPr="00621FF6">
        <w:rPr>
          <w:sz w:val="28"/>
          <w:szCs w:val="28"/>
        </w:rPr>
        <w:t xml:space="preserve"> </w:t>
      </w:r>
      <w:r w:rsidR="00621FF6" w:rsidRPr="00621FF6">
        <w:rPr>
          <w:sz w:val="28"/>
          <w:szCs w:val="28"/>
        </w:rPr>
        <w:t>96,6</w:t>
      </w:r>
      <w:r w:rsidRPr="00621FF6">
        <w:rPr>
          <w:sz w:val="28"/>
          <w:szCs w:val="28"/>
        </w:rPr>
        <w:t xml:space="preserve"> процента, или </w:t>
      </w:r>
      <w:r w:rsidR="00621FF6" w:rsidRPr="00621FF6">
        <w:rPr>
          <w:sz w:val="28"/>
          <w:szCs w:val="28"/>
        </w:rPr>
        <w:t>72</w:t>
      </w:r>
      <w:r w:rsidRPr="00621FF6">
        <w:rPr>
          <w:sz w:val="28"/>
          <w:szCs w:val="28"/>
        </w:rPr>
        <w:t> </w:t>
      </w:r>
      <w:r w:rsidR="00621FF6" w:rsidRPr="00621FF6">
        <w:rPr>
          <w:sz w:val="28"/>
          <w:szCs w:val="28"/>
        </w:rPr>
        <w:t>660 232,1</w:t>
      </w:r>
      <w:r w:rsidRPr="00621FF6">
        <w:rPr>
          <w:sz w:val="28"/>
          <w:szCs w:val="28"/>
        </w:rPr>
        <w:t xml:space="preserve"> тыс. рублей (</w:t>
      </w:r>
      <w:r w:rsidR="00621FF6" w:rsidRPr="00621FF6">
        <w:rPr>
          <w:sz w:val="28"/>
          <w:szCs w:val="28"/>
        </w:rPr>
        <w:t>110,8</w:t>
      </w:r>
      <w:r w:rsidRPr="00621FF6">
        <w:rPr>
          <w:sz w:val="28"/>
          <w:szCs w:val="28"/>
        </w:rPr>
        <w:t xml:space="preserve"> процента к уточненным годовым бюджетным назначениям);</w:t>
      </w:r>
    </w:p>
    <w:p w:rsidR="007572A6" w:rsidRDefault="007572A6" w:rsidP="007572A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621FF6">
        <w:rPr>
          <w:bCs/>
          <w:sz w:val="28"/>
          <w:szCs w:val="28"/>
        </w:rPr>
        <w:t xml:space="preserve">остальными главными администраторами доходов бюджета - органами государственной власти </w:t>
      </w:r>
      <w:r w:rsidR="00BF0A41" w:rsidRPr="00621FF6">
        <w:rPr>
          <w:bCs/>
          <w:sz w:val="28"/>
          <w:szCs w:val="28"/>
        </w:rPr>
        <w:t xml:space="preserve">и государственными органами </w:t>
      </w:r>
      <w:r w:rsidRPr="00621FF6">
        <w:rPr>
          <w:bCs/>
          <w:sz w:val="28"/>
          <w:szCs w:val="28"/>
        </w:rPr>
        <w:t xml:space="preserve">Российской Федерации и Забайкальского края </w:t>
      </w:r>
      <w:r w:rsidR="00621FF6" w:rsidRPr="00621FF6">
        <w:rPr>
          <w:bCs/>
          <w:sz w:val="28"/>
          <w:szCs w:val="28"/>
        </w:rPr>
        <w:t>-</w:t>
      </w:r>
      <w:r w:rsidRPr="00621FF6">
        <w:rPr>
          <w:bCs/>
          <w:sz w:val="28"/>
          <w:szCs w:val="28"/>
        </w:rPr>
        <w:t xml:space="preserve"> </w:t>
      </w:r>
      <w:r w:rsidR="00621FF6" w:rsidRPr="00621FF6">
        <w:rPr>
          <w:bCs/>
          <w:sz w:val="28"/>
          <w:szCs w:val="28"/>
        </w:rPr>
        <w:t>3,4</w:t>
      </w:r>
      <w:r w:rsidRPr="00621FF6">
        <w:rPr>
          <w:bCs/>
          <w:sz w:val="28"/>
          <w:szCs w:val="28"/>
        </w:rPr>
        <w:t xml:space="preserve"> процента, или </w:t>
      </w:r>
      <w:r w:rsidR="00621FF6" w:rsidRPr="00621FF6">
        <w:rPr>
          <w:bCs/>
          <w:sz w:val="28"/>
          <w:szCs w:val="28"/>
        </w:rPr>
        <w:t>2</w:t>
      </w:r>
      <w:r w:rsidRPr="00621FF6">
        <w:rPr>
          <w:bCs/>
          <w:sz w:val="28"/>
          <w:szCs w:val="28"/>
        </w:rPr>
        <w:t> </w:t>
      </w:r>
      <w:r w:rsidR="00621FF6" w:rsidRPr="00621FF6">
        <w:rPr>
          <w:bCs/>
          <w:sz w:val="28"/>
          <w:szCs w:val="28"/>
        </w:rPr>
        <w:t>576 731,9</w:t>
      </w:r>
      <w:r w:rsidRPr="00621FF6">
        <w:rPr>
          <w:bCs/>
          <w:sz w:val="28"/>
          <w:szCs w:val="28"/>
        </w:rPr>
        <w:t xml:space="preserve"> тыс. рублей (1</w:t>
      </w:r>
      <w:r w:rsidR="00621FF6" w:rsidRPr="00621FF6">
        <w:rPr>
          <w:bCs/>
          <w:sz w:val="28"/>
          <w:szCs w:val="28"/>
        </w:rPr>
        <w:t>44,5</w:t>
      </w:r>
      <w:r w:rsidRPr="00621FF6">
        <w:rPr>
          <w:bCs/>
          <w:sz w:val="28"/>
          <w:szCs w:val="28"/>
        </w:rPr>
        <w:t xml:space="preserve"> процента к уточненным годовым бюджетным назначениям).</w:t>
      </w:r>
    </w:p>
    <w:p w:rsidR="00621FF6" w:rsidRDefault="00621FF6" w:rsidP="00621FF6">
      <w:pPr>
        <w:tabs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И</w:t>
      </w:r>
      <w:r w:rsidRPr="007F217B">
        <w:rPr>
          <w:sz w:val="28"/>
          <w:szCs w:val="28"/>
        </w:rPr>
        <w:t>сполнение фактических поступлений налоговых и неналоговых доходов (свыше 100,0 процент</w:t>
      </w:r>
      <w:r>
        <w:rPr>
          <w:sz w:val="28"/>
          <w:szCs w:val="28"/>
        </w:rPr>
        <w:t>а</w:t>
      </w:r>
      <w:r w:rsidRPr="007F217B">
        <w:rPr>
          <w:sz w:val="28"/>
          <w:szCs w:val="28"/>
        </w:rPr>
        <w:t xml:space="preserve"> к уточненным годовым бюджетным назначениям) обеспечено следующими налогами и сборами: </w:t>
      </w:r>
    </w:p>
    <w:p w:rsidR="00621FF6" w:rsidRDefault="00621FF6" w:rsidP="00621FF6">
      <w:pPr>
        <w:tabs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налог на прибыль организаций - 26 800 214,5 тыс. рублей, или 113,5 процента, в связи с у</w:t>
      </w:r>
      <w:r w:rsidRPr="00563F59">
        <w:rPr>
          <w:sz w:val="28"/>
          <w:szCs w:val="28"/>
        </w:rPr>
        <w:t>величение</w:t>
      </w:r>
      <w:r>
        <w:rPr>
          <w:sz w:val="28"/>
          <w:szCs w:val="28"/>
        </w:rPr>
        <w:t>м</w:t>
      </w:r>
      <w:r w:rsidRPr="00563F59">
        <w:rPr>
          <w:sz w:val="28"/>
          <w:szCs w:val="28"/>
        </w:rPr>
        <w:t xml:space="preserve"> поступлений авансовых платежей за 2023 год, а также сумм к доплате по итогам 2022 года от крупнейших налогоплательщиков, осуществляющих добычу полезных ископаемых, организаций железнодорожного транспорта и кредитных организаций</w:t>
      </w:r>
      <w:r>
        <w:rPr>
          <w:sz w:val="28"/>
          <w:szCs w:val="28"/>
        </w:rPr>
        <w:t>;</w:t>
      </w:r>
    </w:p>
    <w:p w:rsidR="00621FF6" w:rsidRDefault="00621FF6" w:rsidP="00621FF6">
      <w:pPr>
        <w:tabs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налог на доходы физических</w:t>
      </w:r>
      <w:r w:rsidR="00050078">
        <w:rPr>
          <w:sz w:val="28"/>
          <w:szCs w:val="28"/>
        </w:rPr>
        <w:t xml:space="preserve"> лиц -</w:t>
      </w:r>
      <w:r>
        <w:rPr>
          <w:sz w:val="28"/>
          <w:szCs w:val="28"/>
        </w:rPr>
        <w:t xml:space="preserve"> 24 624 742,1 тыс. рублей, или 115,7 процента, </w:t>
      </w:r>
      <w:r w:rsidRPr="00563F59">
        <w:rPr>
          <w:sz w:val="28"/>
          <w:szCs w:val="28"/>
        </w:rPr>
        <w:t>что обусловлено темпом роста среднемесячной номинальной начисленной заработной платой на 14,8</w:t>
      </w:r>
      <w:r>
        <w:rPr>
          <w:sz w:val="28"/>
          <w:szCs w:val="28"/>
        </w:rPr>
        <w:t xml:space="preserve"> процента</w:t>
      </w:r>
      <w:r w:rsidRPr="00563F59">
        <w:rPr>
          <w:sz w:val="28"/>
          <w:szCs w:val="28"/>
        </w:rPr>
        <w:t>, в связи с увеличением заработной платы по Закону края от 29</w:t>
      </w:r>
      <w:r w:rsidR="00050078">
        <w:rPr>
          <w:sz w:val="28"/>
          <w:szCs w:val="28"/>
        </w:rPr>
        <w:t xml:space="preserve"> июня </w:t>
      </w:r>
      <w:r w:rsidRPr="00563F59">
        <w:rPr>
          <w:sz w:val="28"/>
          <w:szCs w:val="28"/>
        </w:rPr>
        <w:t>2023 года № 2222-ЗЗК</w:t>
      </w:r>
      <w:r w:rsidR="001922F3">
        <w:rPr>
          <w:sz w:val="28"/>
          <w:szCs w:val="28"/>
        </w:rPr>
        <w:t xml:space="preserve"> </w:t>
      </w:r>
      <w:r w:rsidR="001922F3" w:rsidRPr="00302812">
        <w:rPr>
          <w:sz w:val="28"/>
          <w:szCs w:val="28"/>
        </w:rPr>
        <w:t>"Об обеспечении роста заработной платы в Забайкальском крае и о внесении изменений в отдельные законы Забайкальского края"</w:t>
      </w:r>
      <w:r w:rsidRPr="00563F59">
        <w:rPr>
          <w:sz w:val="28"/>
          <w:szCs w:val="28"/>
        </w:rPr>
        <w:t>;</w:t>
      </w:r>
    </w:p>
    <w:p w:rsidR="00621FF6" w:rsidRDefault="00621FF6" w:rsidP="00621FF6">
      <w:pPr>
        <w:tabs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доходы от уплаты акцизов на этиловый спирт </w:t>
      </w:r>
      <w:r w:rsidR="00050078">
        <w:rPr>
          <w:sz w:val="28"/>
          <w:szCs w:val="28"/>
        </w:rPr>
        <w:t>-</w:t>
      </w:r>
      <w:r>
        <w:rPr>
          <w:sz w:val="28"/>
          <w:szCs w:val="28"/>
        </w:rPr>
        <w:t xml:space="preserve"> 3 760,5 тыс. рублей, или 165,9 процента, в связи </w:t>
      </w:r>
      <w:r w:rsidRPr="005A3CA6">
        <w:rPr>
          <w:sz w:val="28"/>
          <w:szCs w:val="28"/>
        </w:rPr>
        <w:t>с фактическим перечислением доходов через Межрегиональное операционное управление Федерального казначейства;</w:t>
      </w:r>
    </w:p>
    <w:p w:rsidR="00621FF6" w:rsidRDefault="00621FF6" w:rsidP="00621FF6">
      <w:pPr>
        <w:tabs>
          <w:tab w:val="left" w:pos="4680"/>
          <w:tab w:val="left" w:pos="4860"/>
        </w:tabs>
        <w:rPr>
          <w:sz w:val="28"/>
          <w:szCs w:val="28"/>
        </w:rPr>
      </w:pPr>
      <w:r w:rsidRPr="00067397">
        <w:rPr>
          <w:sz w:val="28"/>
          <w:szCs w:val="28"/>
        </w:rPr>
        <w:t xml:space="preserve">доходы от уплаты акцизов на нефтепродукты, в том числе по национальному проекту </w:t>
      </w:r>
      <w:r w:rsidR="00050078" w:rsidRPr="000C4156">
        <w:rPr>
          <w:rFonts w:eastAsia="Calibri"/>
          <w:sz w:val="28"/>
          <w:szCs w:val="28"/>
        </w:rPr>
        <w:t>"</w:t>
      </w:r>
      <w:r w:rsidRPr="00067397">
        <w:rPr>
          <w:sz w:val="28"/>
          <w:szCs w:val="28"/>
        </w:rPr>
        <w:t>Безопасные качественные дороги</w:t>
      </w:r>
      <w:r w:rsidR="00050078" w:rsidRPr="000C4156">
        <w:rPr>
          <w:rFonts w:eastAsia="Calibri"/>
          <w:sz w:val="28"/>
          <w:szCs w:val="28"/>
        </w:rPr>
        <w:t>"</w:t>
      </w:r>
      <w:r w:rsidRPr="00067397">
        <w:rPr>
          <w:sz w:val="28"/>
          <w:szCs w:val="28"/>
        </w:rPr>
        <w:t xml:space="preserve"> </w:t>
      </w:r>
      <w:r w:rsidR="00050078">
        <w:rPr>
          <w:sz w:val="28"/>
          <w:szCs w:val="28"/>
        </w:rPr>
        <w:t>-</w:t>
      </w:r>
      <w:r w:rsidRPr="00067397">
        <w:rPr>
          <w:sz w:val="28"/>
          <w:szCs w:val="28"/>
        </w:rPr>
        <w:t xml:space="preserve"> 6 942 797,8 тыс. рублей, или 103,7 процента, в связи с фактическим перечислением доходов через Межрегиональное операционное управление Федерального казначейства;</w:t>
      </w:r>
    </w:p>
    <w:p w:rsidR="00621FF6" w:rsidRPr="00067397" w:rsidRDefault="00621FF6" w:rsidP="00621FF6">
      <w:pPr>
        <w:tabs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налог на профессиональный доход </w:t>
      </w:r>
      <w:r w:rsidR="00050078">
        <w:rPr>
          <w:sz w:val="28"/>
          <w:szCs w:val="28"/>
        </w:rPr>
        <w:t>-</w:t>
      </w:r>
      <w:r>
        <w:rPr>
          <w:sz w:val="28"/>
          <w:szCs w:val="28"/>
        </w:rPr>
        <w:t xml:space="preserve"> 97 163,5 тыс. рублей, или 107,6 процента, в связи с </w:t>
      </w:r>
      <w:r w:rsidRPr="004B6078">
        <w:rPr>
          <w:sz w:val="27"/>
          <w:szCs w:val="27"/>
        </w:rPr>
        <w:t>рост</w:t>
      </w:r>
      <w:r>
        <w:rPr>
          <w:sz w:val="27"/>
          <w:szCs w:val="27"/>
        </w:rPr>
        <w:t>ом</w:t>
      </w:r>
      <w:r w:rsidRPr="004B6078">
        <w:rPr>
          <w:sz w:val="27"/>
          <w:szCs w:val="27"/>
        </w:rPr>
        <w:t xml:space="preserve"> количества налогоплательщиков и рост</w:t>
      </w:r>
      <w:r>
        <w:rPr>
          <w:sz w:val="27"/>
          <w:szCs w:val="27"/>
        </w:rPr>
        <w:t>ом</w:t>
      </w:r>
      <w:r w:rsidRPr="004B6078">
        <w:rPr>
          <w:sz w:val="27"/>
          <w:szCs w:val="27"/>
        </w:rPr>
        <w:t xml:space="preserve"> доходов от реализации</w:t>
      </w:r>
      <w:r>
        <w:rPr>
          <w:sz w:val="27"/>
          <w:szCs w:val="27"/>
        </w:rPr>
        <w:t>, а также с</w:t>
      </w:r>
      <w:r w:rsidRPr="004B6078">
        <w:rPr>
          <w:sz w:val="27"/>
          <w:szCs w:val="27"/>
        </w:rPr>
        <w:t xml:space="preserve"> расшир</w:t>
      </w:r>
      <w:r>
        <w:rPr>
          <w:sz w:val="27"/>
          <w:szCs w:val="27"/>
        </w:rPr>
        <w:t>ением</w:t>
      </w:r>
      <w:r w:rsidRPr="004B6078">
        <w:rPr>
          <w:sz w:val="27"/>
          <w:szCs w:val="27"/>
        </w:rPr>
        <w:t xml:space="preserve"> списк</w:t>
      </w:r>
      <w:r>
        <w:rPr>
          <w:sz w:val="27"/>
          <w:szCs w:val="27"/>
        </w:rPr>
        <w:t>а</w:t>
      </w:r>
      <w:r w:rsidRPr="004B6078">
        <w:rPr>
          <w:sz w:val="27"/>
          <w:szCs w:val="27"/>
        </w:rPr>
        <w:t xml:space="preserve"> разрешённых видов деятельности</w:t>
      </w:r>
      <w:r>
        <w:rPr>
          <w:sz w:val="27"/>
          <w:szCs w:val="27"/>
        </w:rPr>
        <w:t>;</w:t>
      </w:r>
    </w:p>
    <w:p w:rsidR="00621FF6" w:rsidRDefault="00050078" w:rsidP="00621FF6">
      <w:pPr>
        <w:rPr>
          <w:sz w:val="28"/>
          <w:szCs w:val="28"/>
        </w:rPr>
      </w:pPr>
      <w:r>
        <w:rPr>
          <w:sz w:val="28"/>
          <w:szCs w:val="28"/>
        </w:rPr>
        <w:t>транспортный налог -</w:t>
      </w:r>
      <w:r w:rsidR="00621FF6" w:rsidRPr="00136854">
        <w:rPr>
          <w:sz w:val="28"/>
          <w:szCs w:val="28"/>
        </w:rPr>
        <w:t xml:space="preserve"> 767 997,9 тыс. рублей, или 102,2 процента</w:t>
      </w:r>
      <w:r w:rsidR="00621FF6">
        <w:rPr>
          <w:sz w:val="28"/>
          <w:szCs w:val="28"/>
        </w:rPr>
        <w:t xml:space="preserve">, </w:t>
      </w:r>
      <w:r w:rsidR="00621FF6" w:rsidRPr="00136854">
        <w:rPr>
          <w:sz w:val="28"/>
          <w:szCs w:val="28"/>
        </w:rPr>
        <w:t xml:space="preserve">что обусловлено зачетами с </w:t>
      </w:r>
      <w:r w:rsidR="00621FF6">
        <w:rPr>
          <w:sz w:val="28"/>
          <w:szCs w:val="28"/>
        </w:rPr>
        <w:t>единого налогового счета</w:t>
      </w:r>
      <w:r w:rsidR="00621FF6" w:rsidRPr="00136854">
        <w:rPr>
          <w:sz w:val="28"/>
          <w:szCs w:val="28"/>
        </w:rPr>
        <w:t xml:space="preserve"> в погашение долга;</w:t>
      </w:r>
    </w:p>
    <w:p w:rsidR="00621FF6" w:rsidRDefault="00621FF6" w:rsidP="00621FF6">
      <w:pPr>
        <w:widowControl w:val="0"/>
        <w:ind w:firstLine="708"/>
        <w:rPr>
          <w:sz w:val="28"/>
          <w:szCs w:val="28"/>
        </w:rPr>
      </w:pPr>
      <w:r w:rsidRPr="00534951">
        <w:rPr>
          <w:sz w:val="28"/>
          <w:szCs w:val="28"/>
        </w:rPr>
        <w:t xml:space="preserve">налог на добычу полезных ископаемых </w:t>
      </w:r>
      <w:r w:rsidR="00050078">
        <w:rPr>
          <w:sz w:val="28"/>
          <w:szCs w:val="28"/>
        </w:rPr>
        <w:t>-</w:t>
      </w:r>
      <w:r w:rsidRPr="00534951">
        <w:rPr>
          <w:sz w:val="28"/>
          <w:szCs w:val="28"/>
        </w:rPr>
        <w:t xml:space="preserve"> 3 098 072,5 тыс. рублей, или 110,1 процента, в связи с ростом поступлений по налогу на добычу в виде угля по налогоплательщикам, добывающим каменный уголь (АО </w:t>
      </w:r>
      <w:r w:rsidR="00050078" w:rsidRPr="000C4156">
        <w:rPr>
          <w:rFonts w:eastAsia="Calibri"/>
          <w:sz w:val="28"/>
          <w:szCs w:val="28"/>
        </w:rPr>
        <w:t>"</w:t>
      </w:r>
      <w:r w:rsidRPr="00534951">
        <w:rPr>
          <w:sz w:val="28"/>
          <w:szCs w:val="28"/>
        </w:rPr>
        <w:t>Разрез Тугнуйский</w:t>
      </w:r>
      <w:r w:rsidR="00050078" w:rsidRPr="000C4156">
        <w:rPr>
          <w:rFonts w:eastAsia="Calibri"/>
          <w:sz w:val="28"/>
          <w:szCs w:val="28"/>
        </w:rPr>
        <w:t>"</w:t>
      </w:r>
      <w:r w:rsidRPr="00534951">
        <w:rPr>
          <w:sz w:val="28"/>
          <w:szCs w:val="28"/>
        </w:rPr>
        <w:t xml:space="preserve">, ООО </w:t>
      </w:r>
      <w:r w:rsidR="00050078" w:rsidRPr="000C4156">
        <w:rPr>
          <w:rFonts w:eastAsia="Calibri"/>
          <w:sz w:val="28"/>
          <w:szCs w:val="28"/>
        </w:rPr>
        <w:t>"</w:t>
      </w:r>
      <w:r w:rsidRPr="00534951">
        <w:rPr>
          <w:sz w:val="28"/>
          <w:szCs w:val="28"/>
        </w:rPr>
        <w:t>Разрезуголь</w:t>
      </w:r>
      <w:r w:rsidR="00050078" w:rsidRPr="000C4156">
        <w:rPr>
          <w:rFonts w:eastAsia="Calibri"/>
          <w:sz w:val="28"/>
          <w:szCs w:val="28"/>
        </w:rPr>
        <w:t>"</w:t>
      </w:r>
      <w:r w:rsidRPr="00534951">
        <w:rPr>
          <w:sz w:val="28"/>
          <w:szCs w:val="28"/>
        </w:rPr>
        <w:t xml:space="preserve">, АО </w:t>
      </w:r>
      <w:r w:rsidR="00050078" w:rsidRPr="000C4156">
        <w:rPr>
          <w:rFonts w:eastAsia="Calibri"/>
          <w:sz w:val="28"/>
          <w:szCs w:val="28"/>
        </w:rPr>
        <w:t>"</w:t>
      </w:r>
      <w:r w:rsidRPr="00534951">
        <w:rPr>
          <w:sz w:val="28"/>
          <w:szCs w:val="28"/>
        </w:rPr>
        <w:t>Забайкальская угольная энергетическая компания</w:t>
      </w:r>
      <w:r w:rsidR="00050078" w:rsidRPr="000C4156">
        <w:rPr>
          <w:rFonts w:eastAsia="Calibri"/>
          <w:sz w:val="28"/>
          <w:szCs w:val="28"/>
        </w:rPr>
        <w:t>"</w:t>
      </w:r>
      <w:r w:rsidRPr="00534951">
        <w:rPr>
          <w:sz w:val="28"/>
          <w:szCs w:val="28"/>
        </w:rPr>
        <w:t>), в связи с увеличением ставки по налогу за 1 тонну добытого полезного ископаемого, а также</w:t>
      </w:r>
      <w:r>
        <w:rPr>
          <w:sz w:val="28"/>
          <w:szCs w:val="28"/>
        </w:rPr>
        <w:t xml:space="preserve"> по </w:t>
      </w:r>
      <w:r w:rsidRPr="00534951">
        <w:rPr>
          <w:sz w:val="28"/>
          <w:szCs w:val="28"/>
        </w:rPr>
        <w:t>налог</w:t>
      </w:r>
      <w:r>
        <w:rPr>
          <w:sz w:val="28"/>
          <w:szCs w:val="28"/>
        </w:rPr>
        <w:t>у</w:t>
      </w:r>
      <w:r w:rsidRPr="00534951">
        <w:rPr>
          <w:sz w:val="28"/>
          <w:szCs w:val="28"/>
        </w:rPr>
        <w:t xml:space="preserve"> на добычу прочих полезных ископаемых рост цены на золото в 2023 году по сравнению с 2022 годом (темп роста за 2023 год составил 141,2</w:t>
      </w:r>
      <w:r w:rsidR="001922F3">
        <w:rPr>
          <w:sz w:val="28"/>
          <w:szCs w:val="28"/>
        </w:rPr>
        <w:t xml:space="preserve"> процента</w:t>
      </w:r>
      <w:r w:rsidRPr="00534951">
        <w:rPr>
          <w:sz w:val="28"/>
          <w:szCs w:val="28"/>
        </w:rPr>
        <w:t>);</w:t>
      </w:r>
    </w:p>
    <w:p w:rsidR="00621FF6" w:rsidRDefault="00621FF6" w:rsidP="00621FF6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сборы за пользование объектами животного мира и за пользование объектами </w:t>
      </w:r>
      <w:r w:rsidR="00050078">
        <w:rPr>
          <w:sz w:val="28"/>
          <w:szCs w:val="28"/>
        </w:rPr>
        <w:t xml:space="preserve">водных биологических ресурсов - </w:t>
      </w:r>
      <w:r>
        <w:rPr>
          <w:sz w:val="28"/>
          <w:szCs w:val="28"/>
        </w:rPr>
        <w:t xml:space="preserve">14 326,0 тыс. рублей, или 104,4 процента, в связи </w:t>
      </w:r>
      <w:r>
        <w:rPr>
          <w:sz w:val="28"/>
          <w:szCs w:val="28"/>
          <w:lang w:val="en-US"/>
        </w:rPr>
        <w:t>c</w:t>
      </w:r>
      <w:r w:rsidRPr="009E3FD0">
        <w:rPr>
          <w:sz w:val="28"/>
          <w:szCs w:val="28"/>
        </w:rPr>
        <w:t xml:space="preserve"> увеличением количества выданных разрешений на добычу охотничьих ресурсов</w:t>
      </w:r>
      <w:r>
        <w:rPr>
          <w:sz w:val="28"/>
          <w:szCs w:val="28"/>
        </w:rPr>
        <w:t>;</w:t>
      </w:r>
    </w:p>
    <w:p w:rsidR="00621FF6" w:rsidRDefault="00621FF6" w:rsidP="00621FF6">
      <w:pPr>
        <w:rPr>
          <w:sz w:val="28"/>
          <w:szCs w:val="28"/>
        </w:rPr>
      </w:pPr>
      <w:r w:rsidRPr="009E3FD0">
        <w:rPr>
          <w:sz w:val="28"/>
          <w:szCs w:val="28"/>
        </w:rPr>
        <w:t>доходы от использования имущества, находящегося в государственной и муниципальной собственности (доходы о</w:t>
      </w:r>
      <w:r w:rsidR="00050078">
        <w:rPr>
          <w:sz w:val="28"/>
          <w:szCs w:val="28"/>
        </w:rPr>
        <w:t>т размещения средств бюджетов) -</w:t>
      </w:r>
      <w:r w:rsidRPr="009E3FD0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050078">
        <w:rPr>
          <w:sz w:val="28"/>
          <w:szCs w:val="28"/>
        </w:rPr>
        <w:t> </w:t>
      </w:r>
      <w:r>
        <w:rPr>
          <w:sz w:val="28"/>
          <w:szCs w:val="28"/>
        </w:rPr>
        <w:t>199</w:t>
      </w:r>
      <w:r w:rsidR="00050078" w:rsidRPr="00136854">
        <w:rPr>
          <w:sz w:val="28"/>
          <w:szCs w:val="28"/>
        </w:rPr>
        <w:t> </w:t>
      </w:r>
      <w:r>
        <w:rPr>
          <w:sz w:val="28"/>
          <w:szCs w:val="28"/>
        </w:rPr>
        <w:t>366</w:t>
      </w:r>
      <w:r w:rsidRPr="009E3FD0">
        <w:rPr>
          <w:sz w:val="28"/>
          <w:szCs w:val="28"/>
        </w:rPr>
        <w:t>,5 тыс. рублей, или 183,9 процент</w:t>
      </w:r>
      <w:r>
        <w:rPr>
          <w:sz w:val="28"/>
          <w:szCs w:val="28"/>
        </w:rPr>
        <w:t>а</w:t>
      </w:r>
      <w:r w:rsidRPr="009E3FD0">
        <w:rPr>
          <w:sz w:val="28"/>
          <w:szCs w:val="28"/>
        </w:rPr>
        <w:t xml:space="preserve">, в связи </w:t>
      </w:r>
      <w:r w:rsidRPr="004A0DAB">
        <w:rPr>
          <w:sz w:val="28"/>
          <w:szCs w:val="28"/>
        </w:rPr>
        <w:t>с увеличением доходов от операций по управлению остатками средств на едином казначейском счете;</w:t>
      </w:r>
    </w:p>
    <w:p w:rsidR="00621FF6" w:rsidRDefault="00621FF6" w:rsidP="00621FF6">
      <w:pPr>
        <w:ind w:right="120" w:firstLine="720"/>
        <w:rPr>
          <w:color w:val="000000"/>
          <w:sz w:val="28"/>
        </w:rPr>
      </w:pPr>
      <w:r>
        <w:rPr>
          <w:sz w:val="28"/>
          <w:szCs w:val="28"/>
        </w:rPr>
        <w:t>платежи при по</w:t>
      </w:r>
      <w:r w:rsidR="00050078">
        <w:rPr>
          <w:sz w:val="28"/>
          <w:szCs w:val="28"/>
        </w:rPr>
        <w:t>льзовании природными ресурсами -</w:t>
      </w:r>
      <w:r>
        <w:rPr>
          <w:sz w:val="28"/>
          <w:szCs w:val="28"/>
        </w:rPr>
        <w:t xml:space="preserve"> 296 595,0 тыс. рублей, или 111,3 процента, в связи с п</w:t>
      </w:r>
      <w:r w:rsidRPr="00126890">
        <w:rPr>
          <w:color w:val="000000"/>
          <w:sz w:val="28"/>
        </w:rPr>
        <w:t>роявление</w:t>
      </w:r>
      <w:r>
        <w:rPr>
          <w:color w:val="000000"/>
          <w:sz w:val="28"/>
        </w:rPr>
        <w:t>м</w:t>
      </w:r>
      <w:r w:rsidRPr="00126890">
        <w:rPr>
          <w:color w:val="000000"/>
          <w:sz w:val="28"/>
        </w:rPr>
        <w:t xml:space="preserve"> активности субъектами малого и среднего предпринимательства в реализации предоставленного им права приобретения древесины</w:t>
      </w:r>
      <w:r>
        <w:rPr>
          <w:color w:val="000000"/>
          <w:sz w:val="28"/>
        </w:rPr>
        <w:t xml:space="preserve">, а также </w:t>
      </w:r>
      <w:r w:rsidRPr="00126890">
        <w:rPr>
          <w:color w:val="000000"/>
          <w:sz w:val="28"/>
        </w:rPr>
        <w:t>погашение задолженности</w:t>
      </w:r>
      <w:r>
        <w:rPr>
          <w:color w:val="000000"/>
          <w:sz w:val="28"/>
        </w:rPr>
        <w:t xml:space="preserve"> и уплата </w:t>
      </w:r>
      <w:r w:rsidRPr="00126890">
        <w:rPr>
          <w:color w:val="000000"/>
          <w:sz w:val="28"/>
        </w:rPr>
        <w:t>авансовы</w:t>
      </w:r>
      <w:r>
        <w:rPr>
          <w:color w:val="000000"/>
          <w:sz w:val="28"/>
        </w:rPr>
        <w:t>х</w:t>
      </w:r>
      <w:r w:rsidRPr="00126890">
        <w:rPr>
          <w:color w:val="000000"/>
          <w:sz w:val="28"/>
        </w:rPr>
        <w:t xml:space="preserve"> платеж</w:t>
      </w:r>
      <w:r>
        <w:rPr>
          <w:color w:val="000000"/>
          <w:sz w:val="28"/>
        </w:rPr>
        <w:t>ей</w:t>
      </w:r>
      <w:r w:rsidRPr="00126890">
        <w:rPr>
          <w:color w:val="000000"/>
          <w:sz w:val="28"/>
        </w:rPr>
        <w:t>;</w:t>
      </w:r>
    </w:p>
    <w:p w:rsidR="00621FF6" w:rsidRDefault="00621FF6" w:rsidP="00621FF6">
      <w:pPr>
        <w:ind w:right="120" w:firstLine="720"/>
        <w:rPr>
          <w:sz w:val="28"/>
          <w:szCs w:val="28"/>
        </w:rPr>
      </w:pPr>
      <w:r w:rsidRPr="00671EA0">
        <w:rPr>
          <w:rFonts w:cs="Calibri"/>
          <w:sz w:val="28"/>
          <w:szCs w:val="28"/>
        </w:rPr>
        <w:t>доходы от оказания платных услуг (работ) и компенсации затрат государст</w:t>
      </w:r>
      <w:r w:rsidR="00050078">
        <w:rPr>
          <w:rFonts w:cs="Calibri"/>
          <w:sz w:val="28"/>
          <w:szCs w:val="28"/>
        </w:rPr>
        <w:t>ва -</w:t>
      </w:r>
      <w:r w:rsidRPr="00671EA0">
        <w:rPr>
          <w:rFonts w:cs="Calibri"/>
          <w:sz w:val="28"/>
          <w:szCs w:val="28"/>
        </w:rPr>
        <w:t xml:space="preserve"> 256</w:t>
      </w:r>
      <w:r>
        <w:rPr>
          <w:rFonts w:cs="Calibri"/>
          <w:sz w:val="28"/>
          <w:szCs w:val="28"/>
        </w:rPr>
        <w:t xml:space="preserve"> </w:t>
      </w:r>
      <w:r w:rsidRPr="00671EA0">
        <w:rPr>
          <w:rFonts w:cs="Calibri"/>
          <w:sz w:val="28"/>
          <w:szCs w:val="28"/>
        </w:rPr>
        <w:t xml:space="preserve">643,1 тыс. рублей, или 111,1 процента, в связи </w:t>
      </w:r>
      <w:r w:rsidRPr="003C6749">
        <w:rPr>
          <w:sz w:val="28"/>
          <w:szCs w:val="28"/>
        </w:rPr>
        <w:t>с увеличением суммы возврата дебиторской задолженности прошлых лет</w:t>
      </w:r>
      <w:r>
        <w:rPr>
          <w:sz w:val="28"/>
          <w:szCs w:val="28"/>
        </w:rPr>
        <w:t>;</w:t>
      </w:r>
    </w:p>
    <w:p w:rsidR="00621FF6" w:rsidRPr="00671EA0" w:rsidRDefault="00621FF6" w:rsidP="00621FF6">
      <w:pPr>
        <w:ind w:right="120" w:firstLine="720"/>
        <w:rPr>
          <w:rFonts w:cs="Calibri"/>
          <w:sz w:val="28"/>
          <w:szCs w:val="28"/>
        </w:rPr>
      </w:pPr>
      <w:r>
        <w:rPr>
          <w:sz w:val="28"/>
          <w:szCs w:val="28"/>
        </w:rPr>
        <w:t>доходы от продажи материа</w:t>
      </w:r>
      <w:r w:rsidR="00050078">
        <w:rPr>
          <w:sz w:val="28"/>
          <w:szCs w:val="28"/>
        </w:rPr>
        <w:t>льных и нематериальных активов -</w:t>
      </w:r>
      <w:r>
        <w:rPr>
          <w:sz w:val="28"/>
          <w:szCs w:val="28"/>
        </w:rPr>
        <w:t xml:space="preserve"> 6 629,6 тыс. рублей, или 105,4 процента, в связи с</w:t>
      </w:r>
      <w:r w:rsidRPr="006E19DD">
        <w:rPr>
          <w:color w:val="000000"/>
          <w:sz w:val="28"/>
        </w:rPr>
        <w:t xml:space="preserve"> утверждением условий приватизации недвижимого имущества, находящегося в собственности Забайкальского края</w:t>
      </w:r>
      <w:r>
        <w:rPr>
          <w:color w:val="000000"/>
          <w:sz w:val="28"/>
        </w:rPr>
        <w:t>;</w:t>
      </w:r>
      <w:r>
        <w:rPr>
          <w:sz w:val="28"/>
          <w:szCs w:val="28"/>
        </w:rPr>
        <w:t xml:space="preserve">  </w:t>
      </w:r>
    </w:p>
    <w:p w:rsidR="00621FF6" w:rsidRPr="006E19DD" w:rsidRDefault="00621FF6" w:rsidP="00621FF6">
      <w:pPr>
        <w:rPr>
          <w:sz w:val="28"/>
          <w:szCs w:val="28"/>
        </w:rPr>
      </w:pPr>
      <w:r w:rsidRPr="006E19DD">
        <w:rPr>
          <w:sz w:val="28"/>
          <w:szCs w:val="28"/>
        </w:rPr>
        <w:t>ад</w:t>
      </w:r>
      <w:r w:rsidR="00050078">
        <w:rPr>
          <w:sz w:val="28"/>
          <w:szCs w:val="28"/>
        </w:rPr>
        <w:t>министративные платежи и сборы -</w:t>
      </w:r>
      <w:r w:rsidRPr="006E19DD">
        <w:rPr>
          <w:sz w:val="28"/>
          <w:szCs w:val="28"/>
        </w:rPr>
        <w:t xml:space="preserve"> 3 190,9 тыс. рублей, или 105,5 процента, что обусловлено увеличением административных платежей, взимаемых за выполнение определенных функций;</w:t>
      </w:r>
    </w:p>
    <w:p w:rsidR="00621FF6" w:rsidRPr="008F31D1" w:rsidRDefault="00621FF6" w:rsidP="00621FF6">
      <w:pPr>
        <w:rPr>
          <w:sz w:val="28"/>
          <w:szCs w:val="28"/>
        </w:rPr>
      </w:pPr>
      <w:r w:rsidRPr="008F31D1">
        <w:rPr>
          <w:sz w:val="28"/>
          <w:szCs w:val="28"/>
        </w:rPr>
        <w:t>штра</w:t>
      </w:r>
      <w:r w:rsidR="00050078">
        <w:rPr>
          <w:sz w:val="28"/>
          <w:szCs w:val="28"/>
        </w:rPr>
        <w:t>фы, санкции, возмещение ущерба -</w:t>
      </w:r>
      <w:r w:rsidRPr="008F31D1">
        <w:rPr>
          <w:sz w:val="28"/>
          <w:szCs w:val="28"/>
        </w:rPr>
        <w:t xml:space="preserve"> 897 716,1 тыс. рублей, или 135,8 процента, что обусловлено увеличением поступлений административных штрафов, установленных Кодексом Российской Федерации об административных правонарушениях.</w:t>
      </w:r>
    </w:p>
    <w:p w:rsidR="00D74C1C" w:rsidRPr="00703FC3" w:rsidRDefault="00D74C1C" w:rsidP="00703FC3">
      <w:pPr>
        <w:widowControl w:val="0"/>
        <w:rPr>
          <w:sz w:val="28"/>
          <w:szCs w:val="28"/>
        </w:rPr>
      </w:pPr>
      <w:r w:rsidRPr="00E56C19">
        <w:rPr>
          <w:sz w:val="28"/>
          <w:szCs w:val="28"/>
        </w:rPr>
        <w:t xml:space="preserve">Безвозмездные поступления составили </w:t>
      </w:r>
      <w:r w:rsidR="00E56C19" w:rsidRPr="00E56C19">
        <w:rPr>
          <w:sz w:val="28"/>
          <w:szCs w:val="28"/>
        </w:rPr>
        <w:t>53</w:t>
      </w:r>
      <w:r w:rsidR="00D41430" w:rsidRPr="00E56C19">
        <w:rPr>
          <w:sz w:val="28"/>
          <w:szCs w:val="28"/>
        </w:rPr>
        <w:t> </w:t>
      </w:r>
      <w:r w:rsidR="00E56C19" w:rsidRPr="00E56C19">
        <w:rPr>
          <w:sz w:val="28"/>
          <w:szCs w:val="28"/>
        </w:rPr>
        <w:t>664 532,5</w:t>
      </w:r>
      <w:r w:rsidR="00D41430" w:rsidRPr="00E56C19">
        <w:rPr>
          <w:sz w:val="28"/>
          <w:szCs w:val="28"/>
        </w:rPr>
        <w:t xml:space="preserve"> </w:t>
      </w:r>
      <w:r w:rsidRPr="00E56C19">
        <w:rPr>
          <w:sz w:val="28"/>
          <w:szCs w:val="28"/>
        </w:rPr>
        <w:t xml:space="preserve">тыс. рублей </w:t>
      </w:r>
      <w:r w:rsidR="009927AE" w:rsidRPr="00E56C19">
        <w:rPr>
          <w:sz w:val="28"/>
          <w:szCs w:val="28"/>
        </w:rPr>
        <w:t xml:space="preserve">       </w:t>
      </w:r>
      <w:r w:rsidRPr="00E56C19">
        <w:rPr>
          <w:sz w:val="28"/>
          <w:szCs w:val="28"/>
        </w:rPr>
        <w:t>(9</w:t>
      </w:r>
      <w:r w:rsidR="00E56C19" w:rsidRPr="00E56C19">
        <w:rPr>
          <w:sz w:val="28"/>
          <w:szCs w:val="28"/>
        </w:rPr>
        <w:t>9,6</w:t>
      </w:r>
      <w:r w:rsidRPr="00E56C19">
        <w:rPr>
          <w:sz w:val="28"/>
          <w:szCs w:val="28"/>
        </w:rPr>
        <w:t xml:space="preserve"> процента к уточненным годовым бюджетным назначениям), что </w:t>
      </w:r>
      <w:r w:rsidR="00E56C19" w:rsidRPr="00E56C19">
        <w:rPr>
          <w:sz w:val="28"/>
          <w:szCs w:val="28"/>
        </w:rPr>
        <w:t xml:space="preserve">ниже </w:t>
      </w:r>
      <w:r w:rsidRPr="00E56C19">
        <w:rPr>
          <w:sz w:val="28"/>
          <w:szCs w:val="28"/>
        </w:rPr>
        <w:t>поступлений за 20</w:t>
      </w:r>
      <w:r w:rsidR="00D41430" w:rsidRPr="00E56C19">
        <w:rPr>
          <w:sz w:val="28"/>
          <w:szCs w:val="28"/>
        </w:rPr>
        <w:t>2</w:t>
      </w:r>
      <w:r w:rsidR="00E56C19" w:rsidRPr="00E56C19">
        <w:rPr>
          <w:sz w:val="28"/>
          <w:szCs w:val="28"/>
        </w:rPr>
        <w:t>2</w:t>
      </w:r>
      <w:r w:rsidRPr="00E56C19">
        <w:rPr>
          <w:sz w:val="28"/>
          <w:szCs w:val="28"/>
        </w:rPr>
        <w:t xml:space="preserve"> год на</w:t>
      </w:r>
      <w:r w:rsidR="00F70A95" w:rsidRPr="00E56C19">
        <w:rPr>
          <w:sz w:val="28"/>
          <w:szCs w:val="28"/>
        </w:rPr>
        <w:t xml:space="preserve"> </w:t>
      </w:r>
      <w:r w:rsidR="00E56C19" w:rsidRPr="00E56C19">
        <w:rPr>
          <w:sz w:val="28"/>
          <w:szCs w:val="28"/>
        </w:rPr>
        <w:t>6</w:t>
      </w:r>
      <w:r w:rsidR="00D41430" w:rsidRPr="00E56C19">
        <w:rPr>
          <w:sz w:val="28"/>
          <w:szCs w:val="28"/>
        </w:rPr>
        <w:t> 8</w:t>
      </w:r>
      <w:r w:rsidR="00E56C19" w:rsidRPr="00E56C19">
        <w:rPr>
          <w:sz w:val="28"/>
          <w:szCs w:val="28"/>
        </w:rPr>
        <w:t>38 812,2</w:t>
      </w:r>
      <w:r w:rsidRPr="00E56C19">
        <w:rPr>
          <w:sz w:val="28"/>
          <w:szCs w:val="28"/>
        </w:rPr>
        <w:t xml:space="preserve"> тыс. рублей, или на </w:t>
      </w:r>
      <w:r w:rsidR="0024695A" w:rsidRPr="00E56C19">
        <w:rPr>
          <w:sz w:val="28"/>
          <w:szCs w:val="28"/>
        </w:rPr>
        <w:t>1</w:t>
      </w:r>
      <w:r w:rsidR="00E56C19" w:rsidRPr="00E56C19">
        <w:rPr>
          <w:sz w:val="28"/>
          <w:szCs w:val="28"/>
        </w:rPr>
        <w:t>1,3</w:t>
      </w:r>
      <w:r w:rsidR="00553E64" w:rsidRPr="00E56C19">
        <w:rPr>
          <w:sz w:val="28"/>
          <w:szCs w:val="28"/>
        </w:rPr>
        <w:t xml:space="preserve"> </w:t>
      </w:r>
      <w:r w:rsidRPr="00E56C19">
        <w:rPr>
          <w:sz w:val="28"/>
          <w:szCs w:val="28"/>
        </w:rPr>
        <w:t>процент</w:t>
      </w:r>
      <w:r w:rsidR="00553E64" w:rsidRPr="00E56C19">
        <w:rPr>
          <w:sz w:val="28"/>
          <w:szCs w:val="28"/>
        </w:rPr>
        <w:t>а</w:t>
      </w:r>
      <w:r w:rsidR="00F873A1" w:rsidRPr="00E56C19">
        <w:rPr>
          <w:sz w:val="28"/>
          <w:szCs w:val="28"/>
        </w:rPr>
        <w:t>.</w:t>
      </w:r>
    </w:p>
    <w:p w:rsidR="00CB6230" w:rsidRPr="000063FA" w:rsidRDefault="00CB6230" w:rsidP="00EA0E86">
      <w:pPr>
        <w:widowControl w:val="0"/>
        <w:ind w:firstLine="0"/>
        <w:jc w:val="center"/>
        <w:rPr>
          <w:b/>
          <w:bCs/>
        </w:rPr>
      </w:pPr>
    </w:p>
    <w:p w:rsidR="00227F36" w:rsidRDefault="00227F36" w:rsidP="00B466B8">
      <w:pPr>
        <w:widowControl w:val="0"/>
        <w:ind w:firstLine="0"/>
        <w:jc w:val="center"/>
        <w:rPr>
          <w:b/>
          <w:bCs/>
        </w:rPr>
      </w:pPr>
    </w:p>
    <w:p w:rsidR="00F32B9D" w:rsidRDefault="00486EB6" w:rsidP="00B466B8">
      <w:pPr>
        <w:widowControl w:val="0"/>
        <w:ind w:firstLine="0"/>
        <w:jc w:val="center"/>
        <w:rPr>
          <w:b/>
          <w:bCs/>
        </w:rPr>
      </w:pPr>
      <w:r w:rsidRPr="00EA0E86">
        <w:rPr>
          <w:b/>
          <w:bCs/>
        </w:rPr>
        <w:lastRenderedPageBreak/>
        <w:t>РАСХОДЫ КРАЕВОГО БЮДЖЕТА</w:t>
      </w:r>
    </w:p>
    <w:p w:rsidR="00917032" w:rsidRDefault="00917032" w:rsidP="00B466B8">
      <w:pPr>
        <w:widowControl w:val="0"/>
        <w:ind w:firstLine="0"/>
        <w:jc w:val="center"/>
        <w:rPr>
          <w:b/>
          <w:bCs/>
        </w:rPr>
      </w:pPr>
    </w:p>
    <w:p w:rsidR="00F872D6" w:rsidRDefault="0038789B" w:rsidP="00B72515">
      <w:pPr>
        <w:widowControl w:val="0"/>
        <w:rPr>
          <w:sz w:val="28"/>
          <w:szCs w:val="28"/>
        </w:rPr>
      </w:pPr>
      <w:r w:rsidRPr="002C02A6">
        <w:rPr>
          <w:sz w:val="28"/>
          <w:szCs w:val="28"/>
        </w:rPr>
        <w:t xml:space="preserve">За </w:t>
      </w:r>
      <w:r w:rsidR="00DA3F9F" w:rsidRPr="002C02A6">
        <w:rPr>
          <w:sz w:val="28"/>
          <w:szCs w:val="28"/>
        </w:rPr>
        <w:t>20</w:t>
      </w:r>
      <w:r w:rsidR="00F70A95">
        <w:rPr>
          <w:sz w:val="28"/>
          <w:szCs w:val="28"/>
        </w:rPr>
        <w:t>2</w:t>
      </w:r>
      <w:r w:rsidR="00685E1F">
        <w:rPr>
          <w:sz w:val="28"/>
          <w:szCs w:val="28"/>
        </w:rPr>
        <w:t>3</w:t>
      </w:r>
      <w:r w:rsidR="00DA3F9F" w:rsidRPr="002C02A6">
        <w:rPr>
          <w:sz w:val="28"/>
          <w:szCs w:val="28"/>
        </w:rPr>
        <w:t xml:space="preserve"> год р</w:t>
      </w:r>
      <w:r w:rsidR="00486EB6" w:rsidRPr="002C02A6">
        <w:rPr>
          <w:sz w:val="28"/>
          <w:szCs w:val="28"/>
        </w:rPr>
        <w:t xml:space="preserve">асходы бюджета </w:t>
      </w:r>
      <w:r w:rsidR="00DA3F9F" w:rsidRPr="002C02A6">
        <w:rPr>
          <w:sz w:val="28"/>
          <w:szCs w:val="28"/>
        </w:rPr>
        <w:t xml:space="preserve">исполнены </w:t>
      </w:r>
      <w:r w:rsidR="00486EB6" w:rsidRPr="002C02A6">
        <w:rPr>
          <w:sz w:val="28"/>
          <w:szCs w:val="28"/>
        </w:rPr>
        <w:t>в сумме</w:t>
      </w:r>
      <w:r w:rsidR="00907561" w:rsidRPr="002C02A6">
        <w:rPr>
          <w:sz w:val="28"/>
          <w:szCs w:val="28"/>
        </w:rPr>
        <w:t xml:space="preserve"> </w:t>
      </w:r>
      <w:r w:rsidR="00F7749E" w:rsidRPr="002C02A6">
        <w:rPr>
          <w:sz w:val="28"/>
          <w:szCs w:val="28"/>
        </w:rPr>
        <w:t xml:space="preserve">                  </w:t>
      </w:r>
      <w:r w:rsidR="00907561" w:rsidRPr="002C02A6">
        <w:rPr>
          <w:sz w:val="28"/>
          <w:szCs w:val="28"/>
        </w:rPr>
        <w:t xml:space="preserve">  </w:t>
      </w:r>
      <w:r w:rsidR="00D735B7" w:rsidRPr="002C02A6">
        <w:rPr>
          <w:sz w:val="28"/>
          <w:szCs w:val="28"/>
        </w:rPr>
        <w:t xml:space="preserve">    </w:t>
      </w:r>
      <w:r w:rsidR="00F70A95" w:rsidRPr="0069030B">
        <w:rPr>
          <w:sz w:val="28"/>
          <w:szCs w:val="28"/>
        </w:rPr>
        <w:t>1</w:t>
      </w:r>
      <w:r w:rsidR="00B61469" w:rsidRPr="00B61469">
        <w:rPr>
          <w:sz w:val="28"/>
          <w:szCs w:val="28"/>
        </w:rPr>
        <w:t>28</w:t>
      </w:r>
      <w:r w:rsidR="003C795B">
        <w:rPr>
          <w:sz w:val="28"/>
          <w:szCs w:val="28"/>
        </w:rPr>
        <w:t> </w:t>
      </w:r>
      <w:r w:rsidR="00B61469" w:rsidRPr="00B61469">
        <w:rPr>
          <w:sz w:val="28"/>
          <w:szCs w:val="28"/>
        </w:rPr>
        <w:t>7</w:t>
      </w:r>
      <w:r w:rsidR="003C795B">
        <w:rPr>
          <w:sz w:val="28"/>
          <w:szCs w:val="28"/>
        </w:rPr>
        <w:t>57</w:t>
      </w:r>
      <w:r w:rsidR="00683A38">
        <w:rPr>
          <w:sz w:val="28"/>
          <w:szCs w:val="28"/>
        </w:rPr>
        <w:t> </w:t>
      </w:r>
      <w:r w:rsidR="003C795B">
        <w:rPr>
          <w:sz w:val="28"/>
          <w:szCs w:val="28"/>
        </w:rPr>
        <w:t>6</w:t>
      </w:r>
      <w:r w:rsidR="00B61469" w:rsidRPr="00B61469">
        <w:rPr>
          <w:sz w:val="28"/>
          <w:szCs w:val="28"/>
        </w:rPr>
        <w:t>22</w:t>
      </w:r>
      <w:r w:rsidR="00683A38">
        <w:rPr>
          <w:sz w:val="28"/>
          <w:szCs w:val="28"/>
        </w:rPr>
        <w:t>,</w:t>
      </w:r>
      <w:r w:rsidR="00B61469" w:rsidRPr="00B61469">
        <w:rPr>
          <w:sz w:val="28"/>
          <w:szCs w:val="28"/>
        </w:rPr>
        <w:t>1</w:t>
      </w:r>
      <w:r w:rsidR="00D735B7" w:rsidRPr="002C02A6">
        <w:rPr>
          <w:sz w:val="28"/>
          <w:szCs w:val="28"/>
        </w:rPr>
        <w:t xml:space="preserve"> </w:t>
      </w:r>
      <w:r w:rsidR="00486EB6" w:rsidRPr="002C02A6">
        <w:rPr>
          <w:sz w:val="28"/>
          <w:szCs w:val="28"/>
        </w:rPr>
        <w:t xml:space="preserve">тыс. рублей, или </w:t>
      </w:r>
      <w:r w:rsidR="00907561" w:rsidRPr="002C02A6">
        <w:rPr>
          <w:sz w:val="28"/>
          <w:szCs w:val="28"/>
        </w:rPr>
        <w:t>9</w:t>
      </w:r>
      <w:r w:rsidR="00B61469" w:rsidRPr="00B61469">
        <w:rPr>
          <w:sz w:val="28"/>
          <w:szCs w:val="28"/>
        </w:rPr>
        <w:t>8</w:t>
      </w:r>
      <w:r w:rsidR="00B61469">
        <w:rPr>
          <w:sz w:val="28"/>
          <w:szCs w:val="28"/>
        </w:rPr>
        <w:t>,</w:t>
      </w:r>
      <w:r w:rsidR="00B61469" w:rsidRPr="00B61469">
        <w:rPr>
          <w:sz w:val="28"/>
          <w:szCs w:val="28"/>
        </w:rPr>
        <w:t>0</w:t>
      </w:r>
      <w:r w:rsidR="00DA3F9F" w:rsidRPr="002C02A6">
        <w:rPr>
          <w:sz w:val="28"/>
          <w:szCs w:val="28"/>
        </w:rPr>
        <w:t xml:space="preserve"> </w:t>
      </w:r>
      <w:r w:rsidR="00486EB6" w:rsidRPr="002C02A6">
        <w:rPr>
          <w:sz w:val="28"/>
          <w:szCs w:val="28"/>
        </w:rPr>
        <w:t xml:space="preserve">процента к уточненным </w:t>
      </w:r>
      <w:r w:rsidR="00E775AA" w:rsidRPr="002C02A6">
        <w:rPr>
          <w:sz w:val="28"/>
          <w:szCs w:val="28"/>
        </w:rPr>
        <w:t>годовым бюджетным ассигнованиям</w:t>
      </w:r>
      <w:r w:rsidR="001B7462">
        <w:rPr>
          <w:sz w:val="28"/>
          <w:szCs w:val="28"/>
        </w:rPr>
        <w:t>,</w:t>
      </w:r>
      <w:r w:rsidR="00E775AA" w:rsidRPr="002C02A6">
        <w:rPr>
          <w:sz w:val="28"/>
          <w:szCs w:val="28"/>
        </w:rPr>
        <w:t xml:space="preserve"> с ростом к 20</w:t>
      </w:r>
      <w:r w:rsidR="00F70A95">
        <w:rPr>
          <w:sz w:val="28"/>
          <w:szCs w:val="28"/>
        </w:rPr>
        <w:t>2</w:t>
      </w:r>
      <w:r w:rsidR="00E56C19" w:rsidRPr="00E56C19">
        <w:rPr>
          <w:sz w:val="28"/>
          <w:szCs w:val="28"/>
        </w:rPr>
        <w:t>2</w:t>
      </w:r>
      <w:r w:rsidR="00E775AA" w:rsidRPr="002C02A6">
        <w:rPr>
          <w:sz w:val="28"/>
          <w:szCs w:val="28"/>
        </w:rPr>
        <w:t xml:space="preserve"> году на </w:t>
      </w:r>
      <w:r w:rsidR="00835E08">
        <w:rPr>
          <w:sz w:val="28"/>
          <w:szCs w:val="28"/>
        </w:rPr>
        <w:t>1</w:t>
      </w:r>
      <w:r w:rsidR="00E56C19">
        <w:rPr>
          <w:sz w:val="28"/>
          <w:szCs w:val="28"/>
        </w:rPr>
        <w:t>3,6</w:t>
      </w:r>
      <w:r w:rsidR="00835E08">
        <w:rPr>
          <w:sz w:val="28"/>
          <w:szCs w:val="28"/>
        </w:rPr>
        <w:t xml:space="preserve"> </w:t>
      </w:r>
      <w:r w:rsidR="00E775AA" w:rsidRPr="002C02A6">
        <w:rPr>
          <w:sz w:val="28"/>
          <w:szCs w:val="28"/>
        </w:rPr>
        <w:t>процента.</w:t>
      </w:r>
      <w:r w:rsidR="00C04F76" w:rsidRPr="002C02A6">
        <w:rPr>
          <w:sz w:val="28"/>
          <w:szCs w:val="28"/>
        </w:rPr>
        <w:t xml:space="preserve"> Рост объема расходов в основном обусловлен </w:t>
      </w:r>
      <w:r w:rsidR="008F4FAB">
        <w:rPr>
          <w:sz w:val="28"/>
          <w:szCs w:val="28"/>
        </w:rPr>
        <w:t xml:space="preserve">участием </w:t>
      </w:r>
      <w:r w:rsidR="00C04F76" w:rsidRPr="002C02A6">
        <w:rPr>
          <w:sz w:val="28"/>
          <w:szCs w:val="28"/>
        </w:rPr>
        <w:t>Забайкальского края в реализаци</w:t>
      </w:r>
      <w:r w:rsidR="008F4FAB">
        <w:rPr>
          <w:sz w:val="28"/>
          <w:szCs w:val="28"/>
        </w:rPr>
        <w:t>и</w:t>
      </w:r>
      <w:r w:rsidR="00C04F76" w:rsidRPr="002C02A6">
        <w:rPr>
          <w:sz w:val="28"/>
          <w:szCs w:val="28"/>
        </w:rPr>
        <w:t xml:space="preserve"> </w:t>
      </w:r>
      <w:r w:rsidR="00BA28DA" w:rsidRPr="002C02A6">
        <w:rPr>
          <w:sz w:val="28"/>
          <w:szCs w:val="28"/>
        </w:rPr>
        <w:t>н</w:t>
      </w:r>
      <w:r w:rsidR="00C04F76" w:rsidRPr="002C02A6">
        <w:rPr>
          <w:sz w:val="28"/>
          <w:szCs w:val="28"/>
        </w:rPr>
        <w:t xml:space="preserve">ациональных проектов и Плана социального развития центров экономического роста </w:t>
      </w:r>
      <w:r w:rsidR="000739D0">
        <w:rPr>
          <w:sz w:val="28"/>
          <w:szCs w:val="28"/>
        </w:rPr>
        <w:t xml:space="preserve">Забайкальского </w:t>
      </w:r>
      <w:r w:rsidR="00C04F76" w:rsidRPr="002C02A6">
        <w:rPr>
          <w:sz w:val="28"/>
          <w:szCs w:val="28"/>
        </w:rPr>
        <w:t>края</w:t>
      </w:r>
      <w:r w:rsidR="00186DD0">
        <w:rPr>
          <w:sz w:val="28"/>
          <w:szCs w:val="28"/>
        </w:rPr>
        <w:t xml:space="preserve"> (далее –</w:t>
      </w:r>
      <w:r w:rsidR="00334F2C" w:rsidRPr="002C02A6">
        <w:rPr>
          <w:sz w:val="28"/>
          <w:szCs w:val="28"/>
        </w:rPr>
        <w:t xml:space="preserve"> план ЦЭР)</w:t>
      </w:r>
      <w:r w:rsidR="00184EDC">
        <w:rPr>
          <w:sz w:val="28"/>
          <w:szCs w:val="28"/>
        </w:rPr>
        <w:t xml:space="preserve">, </w:t>
      </w:r>
      <w:r w:rsidR="00F872D6">
        <w:rPr>
          <w:sz w:val="28"/>
          <w:szCs w:val="28"/>
        </w:rPr>
        <w:t xml:space="preserve">исполнением принятых нормативно правовых актов о повышении оплаты труда работникам </w:t>
      </w:r>
      <w:r w:rsidR="00184EDC">
        <w:rPr>
          <w:sz w:val="28"/>
          <w:szCs w:val="28"/>
        </w:rPr>
        <w:t xml:space="preserve"> учреждени</w:t>
      </w:r>
      <w:r w:rsidR="00F872D6">
        <w:rPr>
          <w:sz w:val="28"/>
          <w:szCs w:val="28"/>
        </w:rPr>
        <w:t>й</w:t>
      </w:r>
      <w:r w:rsidR="00184EDC">
        <w:rPr>
          <w:sz w:val="28"/>
          <w:szCs w:val="28"/>
        </w:rPr>
        <w:t xml:space="preserve"> бюджетной сферы</w:t>
      </w:r>
      <w:r w:rsidR="00F872D6">
        <w:rPr>
          <w:sz w:val="28"/>
          <w:szCs w:val="28"/>
        </w:rPr>
        <w:t>.</w:t>
      </w:r>
    </w:p>
    <w:p w:rsidR="00C04F76" w:rsidRDefault="00C04F76" w:rsidP="00B72515">
      <w:pPr>
        <w:widowControl w:val="0"/>
        <w:rPr>
          <w:sz w:val="28"/>
          <w:szCs w:val="28"/>
        </w:rPr>
      </w:pPr>
      <w:r w:rsidRPr="002C02A6">
        <w:rPr>
          <w:sz w:val="28"/>
          <w:szCs w:val="28"/>
        </w:rPr>
        <w:t xml:space="preserve"> </w:t>
      </w:r>
      <w:r w:rsidRPr="00BF16D3">
        <w:rPr>
          <w:sz w:val="28"/>
          <w:szCs w:val="28"/>
        </w:rPr>
        <w:t xml:space="preserve">В отчетном году на реализацию </w:t>
      </w:r>
      <w:r w:rsidR="00BA28DA" w:rsidRPr="00BF16D3">
        <w:rPr>
          <w:sz w:val="28"/>
          <w:szCs w:val="28"/>
        </w:rPr>
        <w:t>н</w:t>
      </w:r>
      <w:r w:rsidR="00B33377" w:rsidRPr="00BF16D3">
        <w:rPr>
          <w:sz w:val="28"/>
          <w:szCs w:val="28"/>
        </w:rPr>
        <w:t xml:space="preserve">ациональных проектов </w:t>
      </w:r>
      <w:r w:rsidRPr="00BF16D3">
        <w:rPr>
          <w:sz w:val="28"/>
          <w:szCs w:val="28"/>
        </w:rPr>
        <w:t xml:space="preserve">было направлено </w:t>
      </w:r>
      <w:r w:rsidR="0015506B" w:rsidRPr="00BF16D3">
        <w:rPr>
          <w:sz w:val="28"/>
          <w:szCs w:val="28"/>
        </w:rPr>
        <w:t>2</w:t>
      </w:r>
      <w:r w:rsidR="000226D3" w:rsidRPr="00BF16D3">
        <w:rPr>
          <w:sz w:val="28"/>
          <w:szCs w:val="28"/>
        </w:rPr>
        <w:t>3</w:t>
      </w:r>
      <w:r w:rsidR="00A41739" w:rsidRPr="00BF16D3">
        <w:rPr>
          <w:sz w:val="28"/>
          <w:szCs w:val="28"/>
        </w:rPr>
        <w:t> </w:t>
      </w:r>
      <w:r w:rsidR="000226D3" w:rsidRPr="00BF16D3">
        <w:rPr>
          <w:sz w:val="28"/>
          <w:szCs w:val="28"/>
        </w:rPr>
        <w:t>453 256,9</w:t>
      </w:r>
      <w:r w:rsidR="0015506B" w:rsidRPr="00BF16D3">
        <w:rPr>
          <w:sz w:val="28"/>
          <w:szCs w:val="28"/>
        </w:rPr>
        <w:t xml:space="preserve"> тыс. рублей, </w:t>
      </w:r>
      <w:r w:rsidRPr="00BF16D3">
        <w:rPr>
          <w:sz w:val="28"/>
          <w:szCs w:val="28"/>
        </w:rPr>
        <w:t>на реализацию плана</w:t>
      </w:r>
      <w:r w:rsidR="00DC05C8" w:rsidRPr="00BF16D3">
        <w:rPr>
          <w:sz w:val="28"/>
          <w:szCs w:val="28"/>
        </w:rPr>
        <w:t xml:space="preserve"> ЦЭР - </w:t>
      </w:r>
      <w:r w:rsidR="00BF16D3" w:rsidRPr="00BF16D3">
        <w:rPr>
          <w:sz w:val="28"/>
          <w:szCs w:val="28"/>
        </w:rPr>
        <w:t>3</w:t>
      </w:r>
      <w:r w:rsidR="00533CF3" w:rsidRPr="00BF16D3">
        <w:rPr>
          <w:sz w:val="28"/>
          <w:szCs w:val="28"/>
        </w:rPr>
        <w:t> </w:t>
      </w:r>
      <w:r w:rsidR="00BF16D3" w:rsidRPr="00BF16D3">
        <w:rPr>
          <w:sz w:val="28"/>
          <w:szCs w:val="28"/>
        </w:rPr>
        <w:t>854 134,1</w:t>
      </w:r>
      <w:r w:rsidR="00DC05C8" w:rsidRPr="00BF16D3">
        <w:rPr>
          <w:sz w:val="28"/>
          <w:szCs w:val="28"/>
        </w:rPr>
        <w:t xml:space="preserve"> </w:t>
      </w:r>
      <w:r w:rsidR="00760474" w:rsidRPr="00BF16D3">
        <w:rPr>
          <w:sz w:val="28"/>
          <w:szCs w:val="28"/>
        </w:rPr>
        <w:t xml:space="preserve">                        </w:t>
      </w:r>
      <w:r w:rsidR="00DC05C8" w:rsidRPr="00BF16D3">
        <w:rPr>
          <w:sz w:val="28"/>
          <w:szCs w:val="28"/>
        </w:rPr>
        <w:t>тыс</w:t>
      </w:r>
      <w:r w:rsidR="00BF0A41" w:rsidRPr="00BF16D3">
        <w:rPr>
          <w:sz w:val="28"/>
          <w:szCs w:val="28"/>
        </w:rPr>
        <w:t>. рублей.</w:t>
      </w:r>
    </w:p>
    <w:p w:rsidR="00E4115C" w:rsidRDefault="00E4115C" w:rsidP="00B466B8">
      <w:pPr>
        <w:widowControl w:val="0"/>
        <w:rPr>
          <w:sz w:val="28"/>
          <w:szCs w:val="28"/>
        </w:rPr>
      </w:pPr>
      <w:r w:rsidRPr="00E4115C">
        <w:rPr>
          <w:sz w:val="28"/>
          <w:szCs w:val="28"/>
        </w:rPr>
        <w:t>За отчетный период государственное задание на оказание государственных услуг (выполнение работ) было установлено в 238 государственных учреждениях Забайкальского края. В соответствии с данными мониторинга оценки качества финансового менеджмента главных распорядителей средств бюджета за 2023 год 232 государственное учреждение выполнило государственное задание на 100,0 процент</w:t>
      </w:r>
      <w:r>
        <w:rPr>
          <w:sz w:val="28"/>
          <w:szCs w:val="28"/>
        </w:rPr>
        <w:t>а</w:t>
      </w:r>
      <w:r w:rsidRPr="00E4115C">
        <w:rPr>
          <w:sz w:val="28"/>
          <w:szCs w:val="28"/>
        </w:rPr>
        <w:t>.</w:t>
      </w:r>
    </w:p>
    <w:p w:rsidR="003328C6" w:rsidRPr="00210AC7" w:rsidRDefault="00EF6A52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D62884">
        <w:rPr>
          <w:sz w:val="28"/>
          <w:szCs w:val="28"/>
        </w:rPr>
        <w:t>а также</w:t>
      </w:r>
      <w:r w:rsidR="00D62884" w:rsidRPr="00D62884">
        <w:rPr>
          <w:sz w:val="28"/>
          <w:szCs w:val="28"/>
        </w:rPr>
        <w:t xml:space="preserve"> </w:t>
      </w:r>
      <w:r w:rsidR="00D62884">
        <w:rPr>
          <w:sz w:val="28"/>
          <w:szCs w:val="28"/>
        </w:rPr>
        <w:t xml:space="preserve">для достижения целевых показателей в отраслях бюджетной сферы и </w:t>
      </w:r>
      <w:r>
        <w:rPr>
          <w:sz w:val="28"/>
          <w:szCs w:val="28"/>
        </w:rPr>
        <w:t xml:space="preserve">наиболее эффективного использования бюджетных </w:t>
      </w:r>
      <w:r w:rsidR="00104D77">
        <w:rPr>
          <w:sz w:val="28"/>
          <w:szCs w:val="28"/>
        </w:rPr>
        <w:t>средств</w:t>
      </w:r>
      <w:r w:rsidR="00D62884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3328C6">
        <w:rPr>
          <w:sz w:val="28"/>
          <w:szCs w:val="28"/>
        </w:rPr>
        <w:t>юджет 20</w:t>
      </w:r>
      <w:r w:rsidR="00977C52">
        <w:rPr>
          <w:sz w:val="28"/>
          <w:szCs w:val="28"/>
        </w:rPr>
        <w:t>2</w:t>
      </w:r>
      <w:r w:rsidR="00184EDC">
        <w:rPr>
          <w:sz w:val="28"/>
          <w:szCs w:val="28"/>
        </w:rPr>
        <w:t>3</w:t>
      </w:r>
      <w:r w:rsidR="003328C6">
        <w:rPr>
          <w:sz w:val="28"/>
          <w:szCs w:val="28"/>
        </w:rPr>
        <w:t xml:space="preserve"> года</w:t>
      </w:r>
      <w:r w:rsidR="008650AA">
        <w:rPr>
          <w:sz w:val="28"/>
          <w:szCs w:val="28"/>
        </w:rPr>
        <w:t xml:space="preserve"> составлен в </w:t>
      </w:r>
      <w:r w:rsidR="00342547">
        <w:t>"</w:t>
      </w:r>
      <w:r w:rsidR="008650AA">
        <w:rPr>
          <w:sz w:val="28"/>
          <w:szCs w:val="28"/>
        </w:rPr>
        <w:t>программном</w:t>
      </w:r>
      <w:r w:rsidR="00342547">
        <w:t>"</w:t>
      </w:r>
      <w:r w:rsidR="008650AA">
        <w:rPr>
          <w:sz w:val="28"/>
          <w:szCs w:val="28"/>
        </w:rPr>
        <w:t xml:space="preserve"> формате. </w:t>
      </w:r>
      <w:r w:rsidR="008650AA" w:rsidRPr="008650AA">
        <w:rPr>
          <w:sz w:val="28"/>
          <w:szCs w:val="28"/>
        </w:rPr>
        <w:t>Всего законом о бюджете на 20</w:t>
      </w:r>
      <w:r w:rsidR="00AF285D">
        <w:rPr>
          <w:sz w:val="28"/>
          <w:szCs w:val="28"/>
        </w:rPr>
        <w:t>2</w:t>
      </w:r>
      <w:r w:rsidR="00EF13A0">
        <w:rPr>
          <w:sz w:val="28"/>
          <w:szCs w:val="28"/>
        </w:rPr>
        <w:t>3</w:t>
      </w:r>
      <w:r w:rsidR="008650AA" w:rsidRPr="008650AA">
        <w:rPr>
          <w:sz w:val="28"/>
          <w:szCs w:val="28"/>
        </w:rPr>
        <w:t xml:space="preserve"> год было предусмотрено </w:t>
      </w:r>
      <w:r w:rsidR="00777821" w:rsidRPr="00777821">
        <w:rPr>
          <w:sz w:val="28"/>
          <w:szCs w:val="28"/>
        </w:rPr>
        <w:t>32</w:t>
      </w:r>
      <w:r w:rsidR="0015506B" w:rsidRPr="00777821">
        <w:rPr>
          <w:sz w:val="28"/>
          <w:szCs w:val="28"/>
        </w:rPr>
        <w:t xml:space="preserve"> </w:t>
      </w:r>
      <w:r w:rsidR="008650AA" w:rsidRPr="00777821">
        <w:rPr>
          <w:sz w:val="28"/>
          <w:szCs w:val="28"/>
        </w:rPr>
        <w:t>государственны</w:t>
      </w:r>
      <w:r w:rsidR="00777821" w:rsidRPr="00777821">
        <w:rPr>
          <w:sz w:val="28"/>
          <w:szCs w:val="28"/>
        </w:rPr>
        <w:t>е</w:t>
      </w:r>
      <w:r w:rsidR="008650AA" w:rsidRPr="00777821">
        <w:rPr>
          <w:sz w:val="28"/>
          <w:szCs w:val="28"/>
        </w:rPr>
        <w:t xml:space="preserve"> программ</w:t>
      </w:r>
      <w:r w:rsidR="00777821" w:rsidRPr="00777821">
        <w:rPr>
          <w:sz w:val="28"/>
          <w:szCs w:val="28"/>
        </w:rPr>
        <w:t>ы</w:t>
      </w:r>
      <w:r w:rsidR="00BC7813" w:rsidRPr="00777821">
        <w:rPr>
          <w:sz w:val="28"/>
          <w:szCs w:val="28"/>
        </w:rPr>
        <w:t xml:space="preserve"> Забайкальского края (далее - государственные программы)</w:t>
      </w:r>
      <w:r w:rsidR="008650AA" w:rsidRPr="00777821">
        <w:rPr>
          <w:sz w:val="28"/>
          <w:szCs w:val="28"/>
        </w:rPr>
        <w:t xml:space="preserve">, на реализацию которых направлено </w:t>
      </w:r>
      <w:r w:rsidR="007F6779" w:rsidRPr="00777821">
        <w:rPr>
          <w:sz w:val="28"/>
          <w:szCs w:val="28"/>
        </w:rPr>
        <w:t>1</w:t>
      </w:r>
      <w:r w:rsidR="00777821" w:rsidRPr="00777821">
        <w:rPr>
          <w:sz w:val="28"/>
          <w:szCs w:val="28"/>
        </w:rPr>
        <w:t>21</w:t>
      </w:r>
      <w:r w:rsidR="007F6779" w:rsidRPr="00777821">
        <w:rPr>
          <w:sz w:val="28"/>
          <w:szCs w:val="28"/>
        </w:rPr>
        <w:t> </w:t>
      </w:r>
      <w:r w:rsidR="00777821" w:rsidRPr="00777821">
        <w:rPr>
          <w:sz w:val="28"/>
          <w:szCs w:val="28"/>
        </w:rPr>
        <w:t>429 829,6</w:t>
      </w:r>
      <w:r w:rsidR="008650AA" w:rsidRPr="00777821">
        <w:rPr>
          <w:sz w:val="28"/>
          <w:szCs w:val="28"/>
        </w:rPr>
        <w:t xml:space="preserve"> </w:t>
      </w:r>
      <w:r w:rsidR="007708D1" w:rsidRPr="00777821">
        <w:rPr>
          <w:sz w:val="28"/>
          <w:szCs w:val="28"/>
        </w:rPr>
        <w:t xml:space="preserve">тыс. </w:t>
      </w:r>
      <w:r w:rsidR="008650AA" w:rsidRPr="00777821">
        <w:rPr>
          <w:sz w:val="28"/>
          <w:szCs w:val="28"/>
        </w:rPr>
        <w:t>рублей, что составило 9</w:t>
      </w:r>
      <w:r w:rsidR="00777821" w:rsidRPr="00777821">
        <w:rPr>
          <w:sz w:val="28"/>
          <w:szCs w:val="28"/>
        </w:rPr>
        <w:t>4,3</w:t>
      </w:r>
      <w:r w:rsidR="008650AA" w:rsidRPr="00777821">
        <w:rPr>
          <w:sz w:val="28"/>
          <w:szCs w:val="28"/>
        </w:rPr>
        <w:t xml:space="preserve"> </w:t>
      </w:r>
      <w:r w:rsidR="00104D77" w:rsidRPr="00777821">
        <w:rPr>
          <w:sz w:val="28"/>
          <w:szCs w:val="28"/>
        </w:rPr>
        <w:t>процента</w:t>
      </w:r>
      <w:r w:rsidR="008650AA" w:rsidRPr="00777821">
        <w:rPr>
          <w:sz w:val="28"/>
          <w:szCs w:val="28"/>
        </w:rPr>
        <w:t xml:space="preserve"> от общего объема расходов краевого бюджета.</w:t>
      </w:r>
      <w:r w:rsidR="00F813BD" w:rsidRPr="00777821">
        <w:rPr>
          <w:sz w:val="28"/>
          <w:szCs w:val="28"/>
        </w:rPr>
        <w:t xml:space="preserve"> </w:t>
      </w:r>
      <w:r w:rsidR="009F4618" w:rsidRPr="00777821">
        <w:rPr>
          <w:sz w:val="28"/>
          <w:szCs w:val="28"/>
        </w:rPr>
        <w:t xml:space="preserve">Исполнение по основным из них </w:t>
      </w:r>
      <w:r w:rsidR="00210AC7" w:rsidRPr="00D856F3">
        <w:rPr>
          <w:sz w:val="28"/>
          <w:szCs w:val="28"/>
        </w:rPr>
        <w:t>за 20</w:t>
      </w:r>
      <w:r w:rsidR="00210AC7">
        <w:rPr>
          <w:sz w:val="28"/>
          <w:szCs w:val="28"/>
        </w:rPr>
        <w:t>23</w:t>
      </w:r>
      <w:r w:rsidR="00210AC7" w:rsidRPr="00D856F3">
        <w:rPr>
          <w:sz w:val="28"/>
          <w:szCs w:val="28"/>
        </w:rPr>
        <w:t xml:space="preserve"> год</w:t>
      </w:r>
      <w:r w:rsidR="00210AC7" w:rsidRPr="00777821">
        <w:rPr>
          <w:sz w:val="28"/>
          <w:szCs w:val="28"/>
        </w:rPr>
        <w:t xml:space="preserve"> </w:t>
      </w:r>
      <w:r w:rsidR="009F4618" w:rsidRPr="00777821">
        <w:rPr>
          <w:sz w:val="28"/>
          <w:szCs w:val="28"/>
        </w:rPr>
        <w:t>сложилось следующим образом:</w:t>
      </w:r>
    </w:p>
    <w:p w:rsidR="00F813BD" w:rsidRDefault="00703FC3" w:rsidP="008D76A9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813BD"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="00F813BD" w:rsidRPr="00D856F3">
        <w:rPr>
          <w:sz w:val="28"/>
          <w:szCs w:val="28"/>
        </w:rPr>
        <w:t xml:space="preserve"> </w:t>
      </w:r>
      <w:r w:rsidR="008D76A9" w:rsidRPr="00D856F3">
        <w:t>"</w:t>
      </w:r>
      <w:r w:rsidR="00F813BD" w:rsidRPr="00D856F3">
        <w:rPr>
          <w:sz w:val="28"/>
          <w:szCs w:val="28"/>
        </w:rPr>
        <w:t>Развитие образования Забайкальского края на 2014-202</w:t>
      </w:r>
      <w:r w:rsidR="000A6C25" w:rsidRPr="00D856F3">
        <w:rPr>
          <w:sz w:val="28"/>
          <w:szCs w:val="28"/>
        </w:rPr>
        <w:t>5</w:t>
      </w:r>
      <w:r w:rsidR="00F813BD" w:rsidRPr="00D856F3">
        <w:rPr>
          <w:sz w:val="28"/>
          <w:szCs w:val="28"/>
        </w:rPr>
        <w:t xml:space="preserve"> годы</w:t>
      </w:r>
      <w:r w:rsidR="008D76A9" w:rsidRPr="00D856F3">
        <w:t>"</w:t>
      </w:r>
      <w:r w:rsidR="00F813BD" w:rsidRPr="00D856F3">
        <w:rPr>
          <w:sz w:val="28"/>
          <w:szCs w:val="28"/>
        </w:rPr>
        <w:t xml:space="preserve"> </w:t>
      </w:r>
      <w:r w:rsidR="00210AC7">
        <w:rPr>
          <w:sz w:val="28"/>
          <w:szCs w:val="28"/>
        </w:rPr>
        <w:t xml:space="preserve">- </w:t>
      </w:r>
      <w:r w:rsidR="00D725E1">
        <w:rPr>
          <w:sz w:val="28"/>
          <w:szCs w:val="28"/>
        </w:rPr>
        <w:t>2</w:t>
      </w:r>
      <w:r w:rsidR="00210AC7">
        <w:rPr>
          <w:sz w:val="28"/>
          <w:szCs w:val="28"/>
        </w:rPr>
        <w:t>9</w:t>
      </w:r>
      <w:r w:rsidR="009F4618" w:rsidRPr="00D856F3">
        <w:rPr>
          <w:sz w:val="28"/>
          <w:szCs w:val="28"/>
        </w:rPr>
        <w:t> </w:t>
      </w:r>
      <w:r w:rsidR="00210AC7">
        <w:rPr>
          <w:sz w:val="28"/>
          <w:szCs w:val="28"/>
        </w:rPr>
        <w:t>505 024,8</w:t>
      </w:r>
      <w:r w:rsidR="00F813BD" w:rsidRPr="00D856F3">
        <w:rPr>
          <w:sz w:val="28"/>
          <w:szCs w:val="28"/>
        </w:rPr>
        <w:t xml:space="preserve"> </w:t>
      </w:r>
      <w:r w:rsidR="00DC384C" w:rsidRPr="00D856F3">
        <w:rPr>
          <w:sz w:val="28"/>
          <w:szCs w:val="28"/>
        </w:rPr>
        <w:t>тыс</w:t>
      </w:r>
      <w:r w:rsidR="00F813BD" w:rsidRPr="00D856F3">
        <w:rPr>
          <w:sz w:val="28"/>
          <w:szCs w:val="28"/>
        </w:rPr>
        <w:t>. рублей</w:t>
      </w:r>
      <w:r w:rsidR="009F4618" w:rsidRPr="00D856F3">
        <w:rPr>
          <w:sz w:val="28"/>
          <w:szCs w:val="28"/>
        </w:rPr>
        <w:t xml:space="preserve"> (9</w:t>
      </w:r>
      <w:r w:rsidR="007F6779">
        <w:rPr>
          <w:sz w:val="28"/>
          <w:szCs w:val="28"/>
        </w:rPr>
        <w:t>8,</w:t>
      </w:r>
      <w:r w:rsidR="00210AC7">
        <w:rPr>
          <w:sz w:val="28"/>
          <w:szCs w:val="28"/>
        </w:rPr>
        <w:t>3</w:t>
      </w:r>
      <w:r w:rsidR="009F4618" w:rsidRPr="00D856F3">
        <w:rPr>
          <w:sz w:val="28"/>
          <w:szCs w:val="28"/>
        </w:rPr>
        <w:t xml:space="preserve"> процента к </w:t>
      </w:r>
      <w:proofErr w:type="spellStart"/>
      <w:proofErr w:type="gramStart"/>
      <w:r w:rsidR="00176227" w:rsidRPr="00663E1D">
        <w:rPr>
          <w:sz w:val="28"/>
          <w:szCs w:val="28"/>
        </w:rPr>
        <w:t>к</w:t>
      </w:r>
      <w:proofErr w:type="spellEnd"/>
      <w:proofErr w:type="gramEnd"/>
      <w:r w:rsidR="00176227" w:rsidRPr="00663E1D">
        <w:rPr>
          <w:sz w:val="28"/>
          <w:szCs w:val="28"/>
        </w:rPr>
        <w:t xml:space="preserve"> уточненным годовым бюджетным ассигнованиям</w:t>
      </w:r>
      <w:r w:rsidR="009F4618" w:rsidRPr="00D856F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4BE6" w:rsidRDefault="00DE4BE6" w:rsidP="00DE4BE6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Pr="00D856F3">
        <w:rPr>
          <w:sz w:val="28"/>
          <w:szCs w:val="28"/>
        </w:rPr>
        <w:t xml:space="preserve"> </w:t>
      </w:r>
      <w:r w:rsidRPr="00D856F3">
        <w:t>"</w:t>
      </w:r>
      <w:r w:rsidRPr="00D856F3">
        <w:rPr>
          <w:sz w:val="28"/>
          <w:szCs w:val="28"/>
        </w:rPr>
        <w:t xml:space="preserve">Социальная поддержка </w:t>
      </w:r>
      <w:r>
        <w:rPr>
          <w:sz w:val="28"/>
          <w:szCs w:val="28"/>
        </w:rPr>
        <w:t>граждан</w:t>
      </w:r>
      <w:r w:rsidRPr="00D856F3">
        <w:t>"</w:t>
      </w:r>
      <w:r w:rsidRPr="00D856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210AC7">
        <w:rPr>
          <w:sz w:val="28"/>
          <w:szCs w:val="28"/>
        </w:rPr>
        <w:t>17</w:t>
      </w:r>
      <w:r w:rsidRPr="00D856F3">
        <w:rPr>
          <w:sz w:val="28"/>
          <w:szCs w:val="28"/>
        </w:rPr>
        <w:t> </w:t>
      </w:r>
      <w:r w:rsidR="00210AC7">
        <w:rPr>
          <w:sz w:val="28"/>
          <w:szCs w:val="28"/>
        </w:rPr>
        <w:t>980 944,8</w:t>
      </w:r>
      <w:r w:rsidRPr="00D856F3">
        <w:rPr>
          <w:sz w:val="28"/>
          <w:szCs w:val="28"/>
        </w:rPr>
        <w:t xml:space="preserve"> тыс. рублей (9</w:t>
      </w:r>
      <w:r w:rsidR="007F6779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210AC7">
        <w:rPr>
          <w:sz w:val="28"/>
          <w:szCs w:val="28"/>
        </w:rPr>
        <w:t>6</w:t>
      </w:r>
      <w:r w:rsidRPr="00D856F3">
        <w:rPr>
          <w:sz w:val="28"/>
          <w:szCs w:val="28"/>
        </w:rPr>
        <w:t xml:space="preserve"> процента </w:t>
      </w:r>
      <w:r w:rsidR="00176227" w:rsidRPr="00663E1D">
        <w:rPr>
          <w:sz w:val="28"/>
          <w:szCs w:val="28"/>
        </w:rPr>
        <w:t>к уточненным годовым бюджетным ассигнованиям</w:t>
      </w:r>
      <w:r w:rsidRPr="00D856F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C384C" w:rsidRDefault="00703FC3" w:rsidP="00DC384C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C384C"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="00DC384C" w:rsidRPr="00D856F3">
        <w:rPr>
          <w:sz w:val="28"/>
          <w:szCs w:val="28"/>
        </w:rPr>
        <w:t xml:space="preserve"> </w:t>
      </w:r>
      <w:r w:rsidR="00D856F3" w:rsidRPr="00D856F3">
        <w:t>"</w:t>
      </w:r>
      <w:r w:rsidR="00DC384C" w:rsidRPr="00D856F3">
        <w:rPr>
          <w:sz w:val="28"/>
          <w:szCs w:val="28"/>
        </w:rPr>
        <w:t>Развитие здравоохранения Забайкальского края</w:t>
      </w:r>
      <w:r w:rsidR="00DC384C" w:rsidRPr="00D856F3">
        <w:t>"</w:t>
      </w:r>
      <w:r w:rsidR="00DC384C" w:rsidRPr="00D856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2F1AC2" w:rsidRPr="00D856F3">
        <w:rPr>
          <w:sz w:val="28"/>
          <w:szCs w:val="28"/>
        </w:rPr>
        <w:t>1</w:t>
      </w:r>
      <w:r w:rsidR="007F6779">
        <w:rPr>
          <w:sz w:val="28"/>
          <w:szCs w:val="28"/>
        </w:rPr>
        <w:t>6</w:t>
      </w:r>
      <w:r w:rsidR="00DC384C" w:rsidRPr="00D856F3">
        <w:rPr>
          <w:sz w:val="28"/>
          <w:szCs w:val="28"/>
        </w:rPr>
        <w:t> </w:t>
      </w:r>
      <w:r w:rsidR="00210AC7">
        <w:rPr>
          <w:sz w:val="28"/>
          <w:szCs w:val="28"/>
        </w:rPr>
        <w:t>745 835,2</w:t>
      </w:r>
      <w:r w:rsidR="00DC384C" w:rsidRPr="00D856F3">
        <w:rPr>
          <w:sz w:val="28"/>
          <w:szCs w:val="28"/>
        </w:rPr>
        <w:t xml:space="preserve"> тыс. рублей (</w:t>
      </w:r>
      <w:r w:rsidR="00F83C6A" w:rsidRPr="00D856F3">
        <w:rPr>
          <w:sz w:val="28"/>
          <w:szCs w:val="28"/>
        </w:rPr>
        <w:t>99,</w:t>
      </w:r>
      <w:r w:rsidR="00210AC7">
        <w:rPr>
          <w:sz w:val="28"/>
          <w:szCs w:val="28"/>
        </w:rPr>
        <w:t>9</w:t>
      </w:r>
      <w:r w:rsidR="00DC384C" w:rsidRPr="00D856F3">
        <w:rPr>
          <w:sz w:val="28"/>
          <w:szCs w:val="28"/>
        </w:rPr>
        <w:t xml:space="preserve"> процента </w:t>
      </w:r>
      <w:r w:rsidR="00176227" w:rsidRPr="00663E1D">
        <w:rPr>
          <w:sz w:val="28"/>
          <w:szCs w:val="28"/>
        </w:rPr>
        <w:t>к уточненным годовым бюджетным ассигнованиям</w:t>
      </w:r>
      <w:r w:rsidR="003636A8" w:rsidRPr="00D856F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84C0A" w:rsidRPr="00D856F3" w:rsidRDefault="00A84C0A" w:rsidP="00A84C0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Pr="00D856F3">
        <w:rPr>
          <w:sz w:val="28"/>
          <w:szCs w:val="28"/>
        </w:rPr>
        <w:t xml:space="preserve"> "Развитие </w:t>
      </w:r>
      <w:r w:rsidR="007F6779">
        <w:rPr>
          <w:sz w:val="28"/>
          <w:szCs w:val="28"/>
        </w:rPr>
        <w:t xml:space="preserve">дорожного хозяйства </w:t>
      </w:r>
      <w:r w:rsidRPr="00D856F3">
        <w:rPr>
          <w:sz w:val="28"/>
          <w:szCs w:val="28"/>
        </w:rPr>
        <w:t xml:space="preserve">Забайкальского края" </w:t>
      </w:r>
      <w:r w:rsidR="007F6779">
        <w:rPr>
          <w:sz w:val="28"/>
          <w:szCs w:val="28"/>
        </w:rPr>
        <w:t>- 1</w:t>
      </w:r>
      <w:r w:rsidR="00EE456E">
        <w:rPr>
          <w:sz w:val="28"/>
          <w:szCs w:val="28"/>
        </w:rPr>
        <w:t>3</w:t>
      </w:r>
      <w:r w:rsidRPr="00D856F3">
        <w:rPr>
          <w:sz w:val="28"/>
          <w:szCs w:val="28"/>
        </w:rPr>
        <w:t> </w:t>
      </w:r>
      <w:r w:rsidR="00EE456E">
        <w:rPr>
          <w:sz w:val="28"/>
          <w:szCs w:val="28"/>
        </w:rPr>
        <w:t>853 398,4</w:t>
      </w:r>
      <w:r w:rsidRPr="00D856F3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(</w:t>
      </w:r>
      <w:r w:rsidR="007F6779">
        <w:rPr>
          <w:sz w:val="28"/>
          <w:szCs w:val="28"/>
        </w:rPr>
        <w:t>9</w:t>
      </w:r>
      <w:r w:rsidR="00EE456E">
        <w:rPr>
          <w:sz w:val="28"/>
          <w:szCs w:val="28"/>
        </w:rPr>
        <w:t>4,8</w:t>
      </w:r>
      <w:r w:rsidRPr="00D856F3">
        <w:rPr>
          <w:sz w:val="28"/>
          <w:szCs w:val="28"/>
        </w:rPr>
        <w:t xml:space="preserve"> процента</w:t>
      </w:r>
      <w:r>
        <w:rPr>
          <w:sz w:val="28"/>
          <w:szCs w:val="28"/>
        </w:rPr>
        <w:t xml:space="preserve"> </w:t>
      </w:r>
      <w:r w:rsidR="00176227" w:rsidRPr="00663E1D">
        <w:rPr>
          <w:sz w:val="28"/>
          <w:szCs w:val="28"/>
        </w:rPr>
        <w:t>к уточненным годовым бюджетным ассигнованиям</w:t>
      </w:r>
      <w:r>
        <w:rPr>
          <w:sz w:val="28"/>
          <w:szCs w:val="28"/>
        </w:rPr>
        <w:t>);</w:t>
      </w:r>
      <w:r w:rsidRPr="00D856F3">
        <w:rPr>
          <w:sz w:val="28"/>
          <w:szCs w:val="28"/>
        </w:rPr>
        <w:t xml:space="preserve"> </w:t>
      </w:r>
    </w:p>
    <w:p w:rsidR="00703FC3" w:rsidRPr="00D856F3" w:rsidRDefault="00703FC3" w:rsidP="00703FC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Pr="00D856F3">
        <w:rPr>
          <w:sz w:val="28"/>
          <w:szCs w:val="28"/>
        </w:rPr>
        <w:t xml:space="preserve"> "</w:t>
      </w:r>
      <w:r>
        <w:rPr>
          <w:sz w:val="28"/>
          <w:szCs w:val="28"/>
        </w:rPr>
        <w:t>Управление государственными финансами и государственным долгом</w:t>
      </w:r>
      <w:r w:rsidRPr="00D856F3"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- </w:t>
      </w:r>
      <w:r w:rsidR="00A84C0A">
        <w:rPr>
          <w:sz w:val="28"/>
          <w:szCs w:val="28"/>
        </w:rPr>
        <w:t>8</w:t>
      </w:r>
      <w:r w:rsidR="007F6779">
        <w:rPr>
          <w:sz w:val="28"/>
          <w:szCs w:val="28"/>
        </w:rPr>
        <w:t> </w:t>
      </w:r>
      <w:r w:rsidR="00EE456E">
        <w:rPr>
          <w:sz w:val="28"/>
          <w:szCs w:val="28"/>
        </w:rPr>
        <w:t>909 799,1</w:t>
      </w:r>
      <w:r w:rsidRPr="00D856F3">
        <w:rPr>
          <w:sz w:val="28"/>
          <w:szCs w:val="28"/>
        </w:rPr>
        <w:t xml:space="preserve"> тыс. рублей </w:t>
      </w:r>
      <w:r w:rsidR="00A84C0A">
        <w:rPr>
          <w:sz w:val="28"/>
          <w:szCs w:val="28"/>
        </w:rPr>
        <w:t>(</w:t>
      </w:r>
      <w:r w:rsidRPr="00D856F3">
        <w:rPr>
          <w:sz w:val="28"/>
          <w:szCs w:val="28"/>
        </w:rPr>
        <w:t>9</w:t>
      </w:r>
      <w:r>
        <w:rPr>
          <w:sz w:val="28"/>
          <w:szCs w:val="28"/>
        </w:rPr>
        <w:t>9,</w:t>
      </w:r>
      <w:r w:rsidR="00EE456E">
        <w:rPr>
          <w:sz w:val="28"/>
          <w:szCs w:val="28"/>
        </w:rPr>
        <w:t>9</w:t>
      </w:r>
      <w:r w:rsidRPr="00D856F3">
        <w:rPr>
          <w:sz w:val="28"/>
          <w:szCs w:val="28"/>
        </w:rPr>
        <w:t xml:space="preserve"> процента </w:t>
      </w:r>
      <w:r w:rsidR="00176227" w:rsidRPr="00663E1D">
        <w:rPr>
          <w:sz w:val="28"/>
          <w:szCs w:val="28"/>
        </w:rPr>
        <w:t>к уточненным годовым бюджетным ассигнованиям</w:t>
      </w:r>
      <w:r w:rsidR="00A84C0A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D856F3">
        <w:rPr>
          <w:sz w:val="28"/>
          <w:szCs w:val="28"/>
        </w:rPr>
        <w:t xml:space="preserve"> </w:t>
      </w:r>
    </w:p>
    <w:p w:rsidR="007C6DFF" w:rsidRPr="00D856F3" w:rsidRDefault="00703FC3" w:rsidP="0028219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</w:t>
      </w:r>
      <w:r w:rsidR="007C6DFF"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="007C6DFF" w:rsidRPr="00D856F3">
        <w:rPr>
          <w:sz w:val="28"/>
          <w:szCs w:val="28"/>
        </w:rPr>
        <w:t xml:space="preserve"> "Развитие жилищно-коммунального хозяйства Забайкальского края" </w:t>
      </w:r>
      <w:r w:rsidR="00E636A5" w:rsidRPr="00E636A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F6779">
        <w:rPr>
          <w:sz w:val="28"/>
          <w:szCs w:val="28"/>
        </w:rPr>
        <w:t>5 </w:t>
      </w:r>
      <w:r w:rsidR="00EE456E">
        <w:rPr>
          <w:sz w:val="28"/>
          <w:szCs w:val="28"/>
        </w:rPr>
        <w:t>297 928,5</w:t>
      </w:r>
      <w:r w:rsidR="007C6DFF" w:rsidRPr="00D856F3">
        <w:rPr>
          <w:sz w:val="28"/>
          <w:szCs w:val="28"/>
        </w:rPr>
        <w:t xml:space="preserve"> тыс. рублей </w:t>
      </w:r>
      <w:r w:rsidR="00A84C0A">
        <w:rPr>
          <w:sz w:val="28"/>
          <w:szCs w:val="28"/>
        </w:rPr>
        <w:t>(</w:t>
      </w:r>
      <w:r w:rsidR="007C6DFF" w:rsidRPr="00D856F3">
        <w:rPr>
          <w:sz w:val="28"/>
          <w:szCs w:val="28"/>
        </w:rPr>
        <w:t>9</w:t>
      </w:r>
      <w:r w:rsidR="00EE456E">
        <w:rPr>
          <w:sz w:val="28"/>
          <w:szCs w:val="28"/>
        </w:rPr>
        <w:t>8,7</w:t>
      </w:r>
      <w:r w:rsidR="007C6DFF" w:rsidRPr="00D856F3">
        <w:rPr>
          <w:sz w:val="28"/>
          <w:szCs w:val="28"/>
        </w:rPr>
        <w:t xml:space="preserve"> </w:t>
      </w:r>
      <w:r w:rsidR="00CA31B2" w:rsidRPr="00D856F3">
        <w:rPr>
          <w:sz w:val="28"/>
          <w:szCs w:val="28"/>
        </w:rPr>
        <w:t>процента</w:t>
      </w:r>
      <w:r w:rsidR="007C6DFF" w:rsidRPr="00D856F3">
        <w:rPr>
          <w:sz w:val="28"/>
          <w:szCs w:val="28"/>
        </w:rPr>
        <w:t xml:space="preserve"> </w:t>
      </w:r>
      <w:r w:rsidR="00176227" w:rsidRPr="00663E1D">
        <w:rPr>
          <w:sz w:val="28"/>
          <w:szCs w:val="28"/>
        </w:rPr>
        <w:t>к уточненным годовым бюджетным ассигнованиям</w:t>
      </w:r>
      <w:r w:rsidR="00A84C0A">
        <w:rPr>
          <w:sz w:val="28"/>
          <w:szCs w:val="28"/>
        </w:rPr>
        <w:t>).</w:t>
      </w:r>
      <w:r w:rsidR="007C6DFF" w:rsidRPr="00D856F3">
        <w:rPr>
          <w:sz w:val="28"/>
          <w:szCs w:val="28"/>
        </w:rPr>
        <w:t xml:space="preserve"> </w:t>
      </w:r>
    </w:p>
    <w:p w:rsidR="00C16E34" w:rsidRPr="004C7787" w:rsidRDefault="00C16E34" w:rsidP="004C7787">
      <w:pPr>
        <w:widowControl w:val="0"/>
        <w:ind w:firstLine="720"/>
        <w:rPr>
          <w:sz w:val="28"/>
          <w:szCs w:val="28"/>
        </w:rPr>
      </w:pPr>
      <w:r w:rsidRPr="005D2F1A">
        <w:rPr>
          <w:sz w:val="28"/>
          <w:szCs w:val="28"/>
        </w:rPr>
        <w:t xml:space="preserve">Информация об исполнении по </w:t>
      </w:r>
      <w:r w:rsidR="0040339F" w:rsidRPr="005D2F1A">
        <w:rPr>
          <w:sz w:val="28"/>
          <w:szCs w:val="28"/>
        </w:rPr>
        <w:t xml:space="preserve">всем </w:t>
      </w:r>
      <w:r w:rsidRPr="005D2F1A">
        <w:rPr>
          <w:sz w:val="28"/>
          <w:szCs w:val="28"/>
        </w:rPr>
        <w:t xml:space="preserve">государственным программам и непрограммным направлениям деятельности приведена в отчете об исполнении приложений к Закону Забайкальского края </w:t>
      </w:r>
      <w:r w:rsidR="00EE456E">
        <w:rPr>
          <w:rFonts w:eastAsia="Calibri"/>
          <w:sz w:val="28"/>
          <w:szCs w:val="28"/>
        </w:rPr>
        <w:t>от 22 декабря 20</w:t>
      </w:r>
      <w:r w:rsidR="00EE456E" w:rsidRPr="004F044A">
        <w:rPr>
          <w:rFonts w:eastAsia="Calibri"/>
          <w:sz w:val="28"/>
          <w:szCs w:val="28"/>
        </w:rPr>
        <w:t>2</w:t>
      </w:r>
      <w:r w:rsidR="00EE456E">
        <w:rPr>
          <w:rFonts w:eastAsia="Calibri"/>
          <w:sz w:val="28"/>
          <w:szCs w:val="28"/>
        </w:rPr>
        <w:t xml:space="preserve">2 года № 2134-ЗЗК "О бюджете Забайкальского края на 2023 год и плановый период 2024 и 2025 годов" </w:t>
      </w:r>
      <w:r w:rsidR="0055029A" w:rsidRPr="005D2F1A">
        <w:rPr>
          <w:sz w:val="28"/>
          <w:szCs w:val="28"/>
        </w:rPr>
        <w:t>(п</w:t>
      </w:r>
      <w:r w:rsidR="0040339F" w:rsidRPr="005D2F1A">
        <w:rPr>
          <w:sz w:val="28"/>
          <w:szCs w:val="28"/>
        </w:rPr>
        <w:t>риложение 3).</w:t>
      </w:r>
    </w:p>
    <w:p w:rsidR="004C445C" w:rsidRPr="008F2EC5" w:rsidRDefault="00F35429" w:rsidP="00B466B8">
      <w:pPr>
        <w:widowControl w:val="0"/>
        <w:rPr>
          <w:sz w:val="28"/>
          <w:szCs w:val="28"/>
        </w:rPr>
      </w:pPr>
      <w:r w:rsidRPr="008F2EC5">
        <w:rPr>
          <w:sz w:val="28"/>
          <w:szCs w:val="28"/>
        </w:rPr>
        <w:t>В отраслевой структуре</w:t>
      </w:r>
      <w:r w:rsidR="00CA7D82" w:rsidRPr="008F2EC5">
        <w:rPr>
          <w:sz w:val="28"/>
          <w:szCs w:val="28"/>
        </w:rPr>
        <w:t xml:space="preserve"> </w:t>
      </w:r>
      <w:r w:rsidRPr="008F2EC5">
        <w:rPr>
          <w:sz w:val="28"/>
          <w:szCs w:val="28"/>
        </w:rPr>
        <w:t xml:space="preserve">удельный вес </w:t>
      </w:r>
      <w:r w:rsidR="004C445C" w:rsidRPr="008F2EC5">
        <w:rPr>
          <w:sz w:val="28"/>
          <w:szCs w:val="28"/>
        </w:rPr>
        <w:t xml:space="preserve">расходов </w:t>
      </w:r>
      <w:r w:rsidR="00CA7D82" w:rsidRPr="008F2EC5">
        <w:rPr>
          <w:sz w:val="28"/>
          <w:szCs w:val="28"/>
        </w:rPr>
        <w:t xml:space="preserve">сложился </w:t>
      </w:r>
      <w:r w:rsidR="004C445C" w:rsidRPr="008F2EC5">
        <w:rPr>
          <w:sz w:val="28"/>
          <w:szCs w:val="28"/>
        </w:rPr>
        <w:t>следующим образом:</w:t>
      </w:r>
    </w:p>
    <w:p w:rsidR="00731025" w:rsidRDefault="00181B12" w:rsidP="0082421B">
      <w:pPr>
        <w:pStyle w:val="af1"/>
        <w:widowControl w:val="0"/>
        <w:numPr>
          <w:ilvl w:val="0"/>
          <w:numId w:val="12"/>
        </w:numPr>
        <w:rPr>
          <w:sz w:val="28"/>
          <w:szCs w:val="28"/>
        </w:rPr>
      </w:pPr>
      <w:r w:rsidRPr="00FE0FC5">
        <w:rPr>
          <w:sz w:val="28"/>
          <w:szCs w:val="28"/>
        </w:rPr>
        <w:t>56,3</w:t>
      </w:r>
      <w:r w:rsidR="008B1D20">
        <w:rPr>
          <w:sz w:val="28"/>
          <w:szCs w:val="28"/>
        </w:rPr>
        <w:t xml:space="preserve"> </w:t>
      </w:r>
      <w:r w:rsidR="00AD5373" w:rsidRPr="0082421B">
        <w:rPr>
          <w:sz w:val="28"/>
          <w:szCs w:val="28"/>
        </w:rPr>
        <w:t xml:space="preserve">процента </w:t>
      </w:r>
      <w:r w:rsidR="00CA7D82" w:rsidRPr="0082421B">
        <w:rPr>
          <w:sz w:val="28"/>
          <w:szCs w:val="28"/>
        </w:rPr>
        <w:t>на социальную сферу</w:t>
      </w:r>
      <w:r w:rsidR="00FE07A0" w:rsidRPr="0082421B">
        <w:rPr>
          <w:sz w:val="28"/>
          <w:szCs w:val="28"/>
        </w:rPr>
        <w:t>, в том числе</w:t>
      </w:r>
      <w:r w:rsidR="00731025" w:rsidRPr="0082421B">
        <w:rPr>
          <w:sz w:val="28"/>
          <w:szCs w:val="28"/>
        </w:rPr>
        <w:t>:</w:t>
      </w:r>
    </w:p>
    <w:p w:rsidR="004A402B" w:rsidRPr="004A402B" w:rsidRDefault="004A402B" w:rsidP="004A402B">
      <w:pPr>
        <w:pStyle w:val="af1"/>
        <w:widowControl w:val="0"/>
        <w:ind w:left="0" w:firstLine="708"/>
        <w:jc w:val="both"/>
        <w:rPr>
          <w:sz w:val="28"/>
          <w:szCs w:val="28"/>
        </w:rPr>
      </w:pPr>
      <w:r w:rsidRPr="004A402B">
        <w:rPr>
          <w:sz w:val="28"/>
          <w:szCs w:val="28"/>
        </w:rPr>
        <w:t xml:space="preserve">23,6 процента (30 389 828,6 тыс. рублей) - на образование (из них субвенция на обеспечение государственных гарантий реализации прав на получение общедоступного и бесплатного образования - </w:t>
      </w:r>
      <w:r w:rsidRPr="00F31143">
        <w:rPr>
          <w:sz w:val="28"/>
          <w:szCs w:val="28"/>
        </w:rPr>
        <w:t>1</w:t>
      </w:r>
      <w:r w:rsidR="00F31143" w:rsidRPr="00F31143">
        <w:rPr>
          <w:sz w:val="28"/>
          <w:szCs w:val="28"/>
        </w:rPr>
        <w:t>5</w:t>
      </w:r>
      <w:r w:rsidRPr="00F31143">
        <w:rPr>
          <w:sz w:val="28"/>
          <w:szCs w:val="28"/>
        </w:rPr>
        <w:t> 2</w:t>
      </w:r>
      <w:r w:rsidR="00F31143" w:rsidRPr="00F31143">
        <w:rPr>
          <w:sz w:val="28"/>
          <w:szCs w:val="28"/>
        </w:rPr>
        <w:t>29 908,9</w:t>
      </w:r>
      <w:r w:rsidRPr="00F31143">
        <w:rPr>
          <w:sz w:val="28"/>
          <w:szCs w:val="28"/>
        </w:rPr>
        <w:t xml:space="preserve"> тыс. рублей);</w:t>
      </w:r>
      <w:r w:rsidRPr="004A402B">
        <w:rPr>
          <w:sz w:val="28"/>
          <w:szCs w:val="28"/>
        </w:rPr>
        <w:t xml:space="preserve"> </w:t>
      </w:r>
    </w:p>
    <w:p w:rsidR="0082421B" w:rsidRPr="0082421B" w:rsidRDefault="008A030F" w:rsidP="00814BAB">
      <w:pPr>
        <w:pStyle w:val="af1"/>
        <w:widowControl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43B0">
        <w:rPr>
          <w:sz w:val="28"/>
          <w:szCs w:val="28"/>
        </w:rPr>
        <w:t>3,</w:t>
      </w:r>
      <w:r w:rsidR="00FE0FC5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82421B" w:rsidRPr="0082421B">
        <w:rPr>
          <w:sz w:val="28"/>
          <w:szCs w:val="28"/>
        </w:rPr>
        <w:t>процента (</w:t>
      </w:r>
      <w:r w:rsidR="00D755EA">
        <w:rPr>
          <w:sz w:val="28"/>
          <w:szCs w:val="28"/>
        </w:rPr>
        <w:t>3</w:t>
      </w:r>
      <w:r w:rsidR="007843B0" w:rsidRPr="007843B0">
        <w:rPr>
          <w:sz w:val="28"/>
          <w:szCs w:val="28"/>
        </w:rPr>
        <w:t>0</w:t>
      </w:r>
      <w:r w:rsidR="007843B0">
        <w:rPr>
          <w:sz w:val="28"/>
          <w:szCs w:val="28"/>
        </w:rPr>
        <w:t> </w:t>
      </w:r>
      <w:r w:rsidR="007843B0" w:rsidRPr="007843B0">
        <w:rPr>
          <w:sz w:val="28"/>
          <w:szCs w:val="28"/>
        </w:rPr>
        <w:t>317</w:t>
      </w:r>
      <w:r w:rsidR="007843B0" w:rsidRPr="004A402B">
        <w:rPr>
          <w:sz w:val="28"/>
          <w:szCs w:val="28"/>
        </w:rPr>
        <w:t> </w:t>
      </w:r>
      <w:r w:rsidR="007843B0" w:rsidRPr="007843B0">
        <w:rPr>
          <w:sz w:val="28"/>
          <w:szCs w:val="28"/>
        </w:rPr>
        <w:t>5</w:t>
      </w:r>
      <w:r>
        <w:rPr>
          <w:sz w:val="28"/>
          <w:szCs w:val="28"/>
        </w:rPr>
        <w:t>03,</w:t>
      </w:r>
      <w:r w:rsidR="007843B0" w:rsidRPr="007843B0">
        <w:rPr>
          <w:sz w:val="28"/>
          <w:szCs w:val="28"/>
        </w:rPr>
        <w:t>5</w:t>
      </w:r>
      <w:r w:rsidR="0082421B" w:rsidRPr="0082421B">
        <w:rPr>
          <w:sz w:val="28"/>
          <w:szCs w:val="28"/>
        </w:rPr>
        <w:t xml:space="preserve"> тыс. рублей) - </w:t>
      </w:r>
      <w:r w:rsidR="0082421B" w:rsidRPr="003048B7">
        <w:rPr>
          <w:sz w:val="28"/>
          <w:szCs w:val="28"/>
        </w:rPr>
        <w:t xml:space="preserve">на социальную политику </w:t>
      </w:r>
      <w:r w:rsidR="00814BAB">
        <w:rPr>
          <w:sz w:val="28"/>
          <w:szCs w:val="28"/>
        </w:rPr>
        <w:br/>
      </w:r>
      <w:r w:rsidR="0082421B" w:rsidRPr="003048B7">
        <w:rPr>
          <w:sz w:val="28"/>
          <w:szCs w:val="28"/>
        </w:rPr>
        <w:t xml:space="preserve">(из них на обязательное медицинское страхование неработающего населения (детей) - </w:t>
      </w:r>
      <w:r w:rsidR="007843B0">
        <w:rPr>
          <w:sz w:val="28"/>
          <w:szCs w:val="28"/>
        </w:rPr>
        <w:t>8</w:t>
      </w:r>
      <w:r>
        <w:rPr>
          <w:sz w:val="28"/>
          <w:szCs w:val="28"/>
        </w:rPr>
        <w:t> </w:t>
      </w:r>
      <w:r w:rsidR="007843B0">
        <w:rPr>
          <w:sz w:val="28"/>
          <w:szCs w:val="28"/>
        </w:rPr>
        <w:t>281 473,7</w:t>
      </w:r>
      <w:r>
        <w:rPr>
          <w:sz w:val="28"/>
          <w:szCs w:val="28"/>
        </w:rPr>
        <w:t xml:space="preserve"> </w:t>
      </w:r>
      <w:r w:rsidR="0082421B" w:rsidRPr="006F7DD2">
        <w:rPr>
          <w:sz w:val="28"/>
          <w:szCs w:val="28"/>
        </w:rPr>
        <w:t>тыс. рублей);</w:t>
      </w:r>
    </w:p>
    <w:p w:rsidR="00FE04AE" w:rsidRDefault="007843B0" w:rsidP="00FE04A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3D6511">
        <w:rPr>
          <w:sz w:val="28"/>
          <w:szCs w:val="28"/>
        </w:rPr>
        <w:t xml:space="preserve">,4 </w:t>
      </w:r>
      <w:r w:rsidR="00FE04AE" w:rsidRPr="00EA0E86">
        <w:rPr>
          <w:sz w:val="28"/>
          <w:szCs w:val="28"/>
        </w:rPr>
        <w:t>процент</w:t>
      </w:r>
      <w:r w:rsidR="0068272F">
        <w:rPr>
          <w:sz w:val="28"/>
          <w:szCs w:val="28"/>
        </w:rPr>
        <w:t>а</w:t>
      </w:r>
      <w:r w:rsidR="00FE04AE" w:rsidRPr="00EA0E86">
        <w:rPr>
          <w:sz w:val="28"/>
          <w:szCs w:val="28"/>
        </w:rPr>
        <w:t xml:space="preserve"> (</w:t>
      </w:r>
      <w:r w:rsidR="003D6511">
        <w:rPr>
          <w:sz w:val="28"/>
          <w:szCs w:val="28"/>
        </w:rPr>
        <w:t>8</w:t>
      </w:r>
      <w:r w:rsidR="00FE04AE">
        <w:rPr>
          <w:sz w:val="28"/>
          <w:szCs w:val="28"/>
        </w:rPr>
        <w:t> </w:t>
      </w:r>
      <w:r>
        <w:rPr>
          <w:sz w:val="28"/>
          <w:szCs w:val="28"/>
        </w:rPr>
        <w:t>196</w:t>
      </w:r>
      <w:r w:rsidR="003D6511">
        <w:rPr>
          <w:sz w:val="28"/>
          <w:szCs w:val="28"/>
        </w:rPr>
        <w:t> 0</w:t>
      </w:r>
      <w:r>
        <w:rPr>
          <w:sz w:val="28"/>
          <w:szCs w:val="28"/>
        </w:rPr>
        <w:t>8</w:t>
      </w:r>
      <w:r w:rsidR="003D6511">
        <w:rPr>
          <w:sz w:val="28"/>
          <w:szCs w:val="28"/>
        </w:rPr>
        <w:t>5,</w:t>
      </w:r>
      <w:r>
        <w:rPr>
          <w:sz w:val="28"/>
          <w:szCs w:val="28"/>
        </w:rPr>
        <w:t>4</w:t>
      </w:r>
      <w:r w:rsidR="00FE04AE" w:rsidRPr="00EA0E86">
        <w:rPr>
          <w:b/>
          <w:bCs/>
          <w:color w:val="000000"/>
          <w:sz w:val="20"/>
          <w:szCs w:val="20"/>
        </w:rPr>
        <w:t xml:space="preserve"> </w:t>
      </w:r>
      <w:r w:rsidR="00FE04AE" w:rsidRPr="00EA0E86">
        <w:rPr>
          <w:sz w:val="28"/>
          <w:szCs w:val="28"/>
        </w:rPr>
        <w:t>тыс. рублей) - на здравоохранение</w:t>
      </w:r>
      <w:r w:rsidR="00FE04AE">
        <w:rPr>
          <w:sz w:val="28"/>
          <w:szCs w:val="28"/>
        </w:rPr>
        <w:t>;</w:t>
      </w:r>
    </w:p>
    <w:p w:rsidR="0059014C" w:rsidRDefault="0017135B" w:rsidP="00B466B8">
      <w:pPr>
        <w:widowControl w:val="0"/>
        <w:ind w:left="708" w:firstLine="1"/>
        <w:rPr>
          <w:sz w:val="28"/>
          <w:szCs w:val="28"/>
        </w:rPr>
      </w:pPr>
      <w:r>
        <w:rPr>
          <w:sz w:val="28"/>
          <w:szCs w:val="28"/>
        </w:rPr>
        <w:t>1,</w:t>
      </w:r>
      <w:r w:rsidR="007843B0">
        <w:rPr>
          <w:sz w:val="28"/>
          <w:szCs w:val="28"/>
        </w:rPr>
        <w:t>5</w:t>
      </w:r>
      <w:r w:rsidR="00FE07A0" w:rsidRPr="008F2EC5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1</w:t>
      </w:r>
      <w:r w:rsidR="00712243">
        <w:rPr>
          <w:sz w:val="28"/>
          <w:szCs w:val="28"/>
        </w:rPr>
        <w:t> </w:t>
      </w:r>
      <w:r w:rsidR="007843B0">
        <w:rPr>
          <w:sz w:val="28"/>
          <w:szCs w:val="28"/>
        </w:rPr>
        <w:t>945 822,1</w:t>
      </w:r>
      <w:r w:rsidR="00FE07A0" w:rsidRPr="008F2EC5">
        <w:rPr>
          <w:sz w:val="28"/>
          <w:szCs w:val="28"/>
        </w:rPr>
        <w:t xml:space="preserve"> тыс. рублей) - </w:t>
      </w:r>
      <w:r w:rsidR="00A476D9" w:rsidRPr="008F2EC5">
        <w:rPr>
          <w:sz w:val="28"/>
          <w:szCs w:val="28"/>
        </w:rPr>
        <w:t>на культуру и кинематографию</w:t>
      </w:r>
      <w:r w:rsidR="00FE07A0" w:rsidRPr="008F2EC5">
        <w:rPr>
          <w:sz w:val="28"/>
          <w:szCs w:val="28"/>
        </w:rPr>
        <w:t>;</w:t>
      </w:r>
      <w:r w:rsidR="00A476D9" w:rsidRPr="00EA0E86">
        <w:rPr>
          <w:sz w:val="28"/>
          <w:szCs w:val="28"/>
        </w:rPr>
        <w:t xml:space="preserve"> </w:t>
      </w:r>
    </w:p>
    <w:p w:rsidR="00FE07A0" w:rsidRDefault="00712243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1,</w:t>
      </w:r>
      <w:r w:rsidR="007843B0">
        <w:rPr>
          <w:sz w:val="28"/>
          <w:szCs w:val="28"/>
        </w:rPr>
        <w:t>2</w:t>
      </w:r>
      <w:r w:rsidR="00731025" w:rsidRPr="00EA0E86">
        <w:rPr>
          <w:sz w:val="28"/>
          <w:szCs w:val="28"/>
        </w:rPr>
        <w:t xml:space="preserve"> процента (</w:t>
      </w:r>
      <w:r w:rsidR="0017135B">
        <w:rPr>
          <w:sz w:val="28"/>
          <w:szCs w:val="28"/>
        </w:rPr>
        <w:t>1 </w:t>
      </w:r>
      <w:r w:rsidR="007843B0">
        <w:rPr>
          <w:sz w:val="28"/>
          <w:szCs w:val="28"/>
        </w:rPr>
        <w:t>583 220,5</w:t>
      </w:r>
      <w:r w:rsidR="00731025">
        <w:rPr>
          <w:sz w:val="28"/>
          <w:szCs w:val="28"/>
        </w:rPr>
        <w:t xml:space="preserve"> тыс. рублей) -</w:t>
      </w:r>
      <w:r w:rsidR="008C121C" w:rsidRPr="00EA0E86">
        <w:rPr>
          <w:sz w:val="28"/>
          <w:szCs w:val="28"/>
        </w:rPr>
        <w:t xml:space="preserve"> </w:t>
      </w:r>
      <w:r w:rsidR="002A7A0E" w:rsidRPr="00EA0E86">
        <w:rPr>
          <w:sz w:val="28"/>
          <w:szCs w:val="28"/>
        </w:rPr>
        <w:t>на физическую культуру и спорт</w:t>
      </w:r>
      <w:r w:rsidR="005F0D3C">
        <w:rPr>
          <w:sz w:val="28"/>
          <w:szCs w:val="28"/>
        </w:rPr>
        <w:t>;</w:t>
      </w:r>
    </w:p>
    <w:p w:rsidR="005050D9" w:rsidRDefault="00712243" w:rsidP="005050D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843B0">
        <w:rPr>
          <w:sz w:val="28"/>
          <w:szCs w:val="28"/>
        </w:rPr>
        <w:t xml:space="preserve">20,4 </w:t>
      </w:r>
      <w:r w:rsidRPr="00EA0E86">
        <w:rPr>
          <w:sz w:val="28"/>
          <w:szCs w:val="28"/>
        </w:rPr>
        <w:t>процента (</w:t>
      </w:r>
      <w:r w:rsidR="003D6511">
        <w:rPr>
          <w:sz w:val="28"/>
          <w:szCs w:val="28"/>
        </w:rPr>
        <w:t>2</w:t>
      </w:r>
      <w:r w:rsidR="007843B0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="007843B0">
        <w:rPr>
          <w:sz w:val="28"/>
          <w:szCs w:val="28"/>
        </w:rPr>
        <w:t>275</w:t>
      </w:r>
      <w:r w:rsidR="003D6511">
        <w:rPr>
          <w:sz w:val="28"/>
          <w:szCs w:val="28"/>
        </w:rPr>
        <w:t> </w:t>
      </w:r>
      <w:r w:rsidR="007843B0">
        <w:rPr>
          <w:sz w:val="28"/>
          <w:szCs w:val="28"/>
        </w:rPr>
        <w:t>2</w:t>
      </w:r>
      <w:r w:rsidR="003D6511">
        <w:rPr>
          <w:sz w:val="28"/>
          <w:szCs w:val="28"/>
        </w:rPr>
        <w:t>51,</w:t>
      </w:r>
      <w:r w:rsidR="007843B0">
        <w:rPr>
          <w:sz w:val="28"/>
          <w:szCs w:val="28"/>
        </w:rPr>
        <w:t>3</w:t>
      </w:r>
      <w:r w:rsidRPr="00EA0E86">
        <w:rPr>
          <w:sz w:val="28"/>
          <w:szCs w:val="28"/>
        </w:rPr>
        <w:t xml:space="preserve"> тыс. рублей)</w:t>
      </w:r>
      <w:r>
        <w:rPr>
          <w:sz w:val="28"/>
          <w:szCs w:val="28"/>
        </w:rPr>
        <w:t xml:space="preserve"> - </w:t>
      </w:r>
      <w:r w:rsidRPr="00EA0E86">
        <w:rPr>
          <w:sz w:val="28"/>
          <w:szCs w:val="28"/>
        </w:rPr>
        <w:t>на национальную экономику</w:t>
      </w:r>
      <w:r>
        <w:rPr>
          <w:sz w:val="28"/>
          <w:szCs w:val="28"/>
        </w:rPr>
        <w:t xml:space="preserve"> </w:t>
      </w:r>
      <w:r w:rsidRPr="00F366F9">
        <w:rPr>
          <w:sz w:val="28"/>
          <w:szCs w:val="28"/>
        </w:rPr>
        <w:t xml:space="preserve">(из них на дорожное хозяйство и дорожные фонды </w:t>
      </w:r>
      <w:r w:rsidR="00E636A5" w:rsidRPr="00E636A5">
        <w:rPr>
          <w:sz w:val="28"/>
          <w:szCs w:val="28"/>
        </w:rPr>
        <w:t>-</w:t>
      </w:r>
      <w:r w:rsidRPr="00F366F9">
        <w:rPr>
          <w:sz w:val="28"/>
          <w:szCs w:val="28"/>
        </w:rPr>
        <w:t xml:space="preserve"> </w:t>
      </w:r>
      <w:r w:rsidR="003D6511">
        <w:rPr>
          <w:sz w:val="28"/>
          <w:szCs w:val="28"/>
        </w:rPr>
        <w:t>1</w:t>
      </w:r>
      <w:r w:rsidR="00380736">
        <w:rPr>
          <w:sz w:val="28"/>
          <w:szCs w:val="28"/>
        </w:rPr>
        <w:t>4</w:t>
      </w:r>
      <w:r w:rsidR="00A41739">
        <w:rPr>
          <w:sz w:val="28"/>
          <w:szCs w:val="28"/>
        </w:rPr>
        <w:t> </w:t>
      </w:r>
      <w:r w:rsidR="003D6511">
        <w:rPr>
          <w:sz w:val="28"/>
          <w:szCs w:val="28"/>
        </w:rPr>
        <w:t>0</w:t>
      </w:r>
      <w:r w:rsidR="00380736">
        <w:rPr>
          <w:sz w:val="28"/>
          <w:szCs w:val="28"/>
        </w:rPr>
        <w:t>01 414,1</w:t>
      </w:r>
      <w:r w:rsidRPr="006F7DD2">
        <w:rPr>
          <w:sz w:val="28"/>
          <w:szCs w:val="28"/>
        </w:rPr>
        <w:t xml:space="preserve"> тыс. рублей);</w:t>
      </w:r>
      <w:r w:rsidR="005050D9" w:rsidRPr="005050D9">
        <w:rPr>
          <w:sz w:val="28"/>
          <w:szCs w:val="28"/>
        </w:rPr>
        <w:t xml:space="preserve"> </w:t>
      </w:r>
    </w:p>
    <w:p w:rsidR="005050D9" w:rsidRPr="00EA0E86" w:rsidRDefault="005050D9" w:rsidP="005050D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C6A82">
        <w:rPr>
          <w:sz w:val="28"/>
          <w:szCs w:val="28"/>
        </w:rPr>
        <w:t>10</w:t>
      </w:r>
      <w:r>
        <w:rPr>
          <w:sz w:val="28"/>
          <w:szCs w:val="28"/>
        </w:rPr>
        <w:t xml:space="preserve">,1 </w:t>
      </w:r>
      <w:r w:rsidRPr="00EA0E86">
        <w:rPr>
          <w:sz w:val="28"/>
          <w:szCs w:val="28"/>
        </w:rPr>
        <w:t>процента (</w:t>
      </w:r>
      <w:r w:rsidR="003C6A82">
        <w:rPr>
          <w:sz w:val="28"/>
          <w:szCs w:val="28"/>
        </w:rPr>
        <w:t>13</w:t>
      </w:r>
      <w:r>
        <w:rPr>
          <w:sz w:val="28"/>
          <w:szCs w:val="28"/>
        </w:rPr>
        <w:t> </w:t>
      </w:r>
      <w:r w:rsidR="003C6A82">
        <w:rPr>
          <w:sz w:val="28"/>
          <w:szCs w:val="28"/>
        </w:rPr>
        <w:t>009</w:t>
      </w:r>
      <w:r>
        <w:rPr>
          <w:sz w:val="28"/>
          <w:szCs w:val="28"/>
        </w:rPr>
        <w:t> </w:t>
      </w:r>
      <w:r w:rsidR="003C6A82">
        <w:rPr>
          <w:sz w:val="28"/>
          <w:szCs w:val="28"/>
        </w:rPr>
        <w:t>036</w:t>
      </w:r>
      <w:r>
        <w:rPr>
          <w:sz w:val="28"/>
          <w:szCs w:val="28"/>
        </w:rPr>
        <w:t xml:space="preserve">,3 </w:t>
      </w:r>
      <w:r w:rsidRPr="00EA0E86">
        <w:rPr>
          <w:sz w:val="28"/>
          <w:szCs w:val="28"/>
        </w:rPr>
        <w:t>тыс. рублей) - на жилищно-коммунальное хозяйство;</w:t>
      </w:r>
    </w:p>
    <w:p w:rsidR="003048B7" w:rsidRPr="00EA0E86" w:rsidRDefault="005050D9" w:rsidP="003048B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3048B7">
        <w:rPr>
          <w:sz w:val="28"/>
          <w:szCs w:val="28"/>
        </w:rPr>
        <w:t xml:space="preserve">) </w:t>
      </w:r>
      <w:r w:rsidR="00C730E5">
        <w:rPr>
          <w:sz w:val="28"/>
          <w:szCs w:val="28"/>
        </w:rPr>
        <w:t>7,</w:t>
      </w:r>
      <w:r w:rsidR="003C6A82">
        <w:rPr>
          <w:sz w:val="28"/>
          <w:szCs w:val="28"/>
        </w:rPr>
        <w:t>4</w:t>
      </w:r>
      <w:r w:rsidR="00C730E5">
        <w:rPr>
          <w:sz w:val="28"/>
          <w:szCs w:val="28"/>
        </w:rPr>
        <w:t xml:space="preserve"> </w:t>
      </w:r>
      <w:r w:rsidR="003048B7" w:rsidRPr="00EA0E86">
        <w:rPr>
          <w:sz w:val="28"/>
          <w:szCs w:val="28"/>
        </w:rPr>
        <w:t>процента (</w:t>
      </w:r>
      <w:r w:rsidR="003C6A82">
        <w:rPr>
          <w:sz w:val="28"/>
          <w:szCs w:val="28"/>
        </w:rPr>
        <w:t>9</w:t>
      </w:r>
      <w:r w:rsidR="003048B7">
        <w:rPr>
          <w:sz w:val="28"/>
          <w:szCs w:val="28"/>
        </w:rPr>
        <w:t> </w:t>
      </w:r>
      <w:r w:rsidR="003C6A82">
        <w:rPr>
          <w:sz w:val="28"/>
          <w:szCs w:val="28"/>
        </w:rPr>
        <w:t>469 219,2</w:t>
      </w:r>
      <w:r w:rsidR="00C730E5">
        <w:rPr>
          <w:sz w:val="28"/>
          <w:szCs w:val="28"/>
        </w:rPr>
        <w:t xml:space="preserve"> </w:t>
      </w:r>
      <w:r w:rsidR="003048B7" w:rsidRPr="00EA0E86">
        <w:rPr>
          <w:sz w:val="28"/>
          <w:szCs w:val="28"/>
        </w:rPr>
        <w:t>тыс.</w:t>
      </w:r>
      <w:r w:rsidR="00C730E5">
        <w:rPr>
          <w:sz w:val="28"/>
          <w:szCs w:val="28"/>
        </w:rPr>
        <w:t xml:space="preserve"> </w:t>
      </w:r>
      <w:r w:rsidR="003048B7" w:rsidRPr="00EA0E86">
        <w:rPr>
          <w:sz w:val="28"/>
          <w:szCs w:val="28"/>
        </w:rPr>
        <w:t>рублей) - на межбюджетные трансф</w:t>
      </w:r>
      <w:r w:rsidR="003C6A82">
        <w:rPr>
          <w:sz w:val="28"/>
          <w:szCs w:val="28"/>
        </w:rPr>
        <w:t>ерты общего характера бюджетам бюджетной системы</w:t>
      </w:r>
      <w:r w:rsidR="003048B7" w:rsidRPr="00EA0E86">
        <w:rPr>
          <w:sz w:val="28"/>
          <w:szCs w:val="28"/>
        </w:rPr>
        <w:t xml:space="preserve"> Рос</w:t>
      </w:r>
      <w:r w:rsidR="003C6A82">
        <w:rPr>
          <w:sz w:val="28"/>
          <w:szCs w:val="28"/>
        </w:rPr>
        <w:t>сийской Федерации</w:t>
      </w:r>
      <w:r w:rsidR="003048B7" w:rsidRPr="00EA0E86">
        <w:rPr>
          <w:sz w:val="28"/>
          <w:szCs w:val="28"/>
        </w:rPr>
        <w:t>;</w:t>
      </w:r>
    </w:p>
    <w:p w:rsidR="001002E4" w:rsidRDefault="005050D9" w:rsidP="001002E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1002E4" w:rsidRPr="00C7236D">
        <w:rPr>
          <w:sz w:val="28"/>
          <w:szCs w:val="28"/>
        </w:rPr>
        <w:t xml:space="preserve">) </w:t>
      </w:r>
      <w:r w:rsidR="00FE0FC5">
        <w:rPr>
          <w:sz w:val="28"/>
          <w:szCs w:val="28"/>
        </w:rPr>
        <w:t>5,6</w:t>
      </w:r>
      <w:r>
        <w:rPr>
          <w:sz w:val="28"/>
          <w:szCs w:val="28"/>
        </w:rPr>
        <w:t xml:space="preserve"> </w:t>
      </w:r>
      <w:r w:rsidR="001002E4" w:rsidRPr="00C7236D">
        <w:rPr>
          <w:sz w:val="28"/>
          <w:szCs w:val="28"/>
        </w:rPr>
        <w:t>процента (</w:t>
      </w:r>
      <w:r>
        <w:rPr>
          <w:sz w:val="28"/>
          <w:szCs w:val="28"/>
        </w:rPr>
        <w:t>7</w:t>
      </w:r>
      <w:r w:rsidR="001002E4" w:rsidRPr="00C7236D">
        <w:rPr>
          <w:sz w:val="28"/>
          <w:szCs w:val="28"/>
        </w:rPr>
        <w:t> </w:t>
      </w:r>
      <w:r w:rsidR="00FE0FC5">
        <w:rPr>
          <w:sz w:val="28"/>
          <w:szCs w:val="28"/>
        </w:rPr>
        <w:t>258 940,1</w:t>
      </w:r>
      <w:r w:rsidR="00176227">
        <w:rPr>
          <w:sz w:val="28"/>
          <w:szCs w:val="28"/>
        </w:rPr>
        <w:t xml:space="preserve"> тыс. рублей) - прочие расходы;</w:t>
      </w:r>
    </w:p>
    <w:p w:rsidR="00FE07A0" w:rsidRPr="00EA0E86" w:rsidRDefault="001002E4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034B2C">
        <w:rPr>
          <w:sz w:val="28"/>
          <w:szCs w:val="28"/>
        </w:rPr>
        <w:t>)</w:t>
      </w:r>
      <w:r w:rsidR="00AD5373">
        <w:rPr>
          <w:sz w:val="28"/>
          <w:szCs w:val="28"/>
        </w:rPr>
        <w:t xml:space="preserve"> </w:t>
      </w:r>
      <w:r w:rsidR="0026401B">
        <w:rPr>
          <w:sz w:val="28"/>
          <w:szCs w:val="28"/>
        </w:rPr>
        <w:t>0,</w:t>
      </w:r>
      <w:r w:rsidR="00FE0FC5" w:rsidRPr="00FE0FC5">
        <w:rPr>
          <w:sz w:val="28"/>
          <w:szCs w:val="28"/>
        </w:rPr>
        <w:t>2</w:t>
      </w:r>
      <w:r w:rsidR="003048B7">
        <w:rPr>
          <w:sz w:val="28"/>
          <w:szCs w:val="28"/>
        </w:rPr>
        <w:t xml:space="preserve"> </w:t>
      </w:r>
      <w:r w:rsidR="00FE07A0" w:rsidRPr="00EA0E86">
        <w:rPr>
          <w:sz w:val="28"/>
          <w:szCs w:val="28"/>
        </w:rPr>
        <w:t>процента (</w:t>
      </w:r>
      <w:r w:rsidR="00FE0FC5" w:rsidRPr="00FE0FC5">
        <w:rPr>
          <w:sz w:val="28"/>
          <w:szCs w:val="28"/>
        </w:rPr>
        <w:t>312</w:t>
      </w:r>
      <w:r w:rsidR="00FE0FC5">
        <w:rPr>
          <w:sz w:val="28"/>
          <w:szCs w:val="28"/>
        </w:rPr>
        <w:t> 715,2</w:t>
      </w:r>
      <w:r w:rsidR="00FE07A0" w:rsidRPr="00EA0E86">
        <w:rPr>
          <w:sz w:val="28"/>
          <w:szCs w:val="28"/>
        </w:rPr>
        <w:t xml:space="preserve"> тыс. рублей) - </w:t>
      </w:r>
      <w:r w:rsidR="00002F51" w:rsidRPr="00EA0E86">
        <w:rPr>
          <w:sz w:val="28"/>
          <w:szCs w:val="28"/>
        </w:rPr>
        <w:t>на обслуживание государственного и муниципального долга</w:t>
      </w:r>
      <w:r w:rsidR="001B7462">
        <w:rPr>
          <w:sz w:val="28"/>
          <w:szCs w:val="28"/>
        </w:rPr>
        <w:t>.</w:t>
      </w:r>
    </w:p>
    <w:p w:rsidR="007F63C1" w:rsidRDefault="00DF4118" w:rsidP="00B466B8">
      <w:pPr>
        <w:widowControl w:val="0"/>
        <w:rPr>
          <w:sz w:val="28"/>
          <w:szCs w:val="28"/>
        </w:rPr>
      </w:pPr>
      <w:r w:rsidRPr="00DE6368">
        <w:rPr>
          <w:sz w:val="28"/>
          <w:szCs w:val="28"/>
        </w:rPr>
        <w:t>И</w:t>
      </w:r>
      <w:r w:rsidR="005B7FA1" w:rsidRPr="00DE6368">
        <w:rPr>
          <w:sz w:val="28"/>
          <w:szCs w:val="28"/>
        </w:rPr>
        <w:t xml:space="preserve">з </w:t>
      </w:r>
      <w:r w:rsidR="00256D5A">
        <w:rPr>
          <w:sz w:val="28"/>
          <w:szCs w:val="28"/>
        </w:rPr>
        <w:t>3</w:t>
      </w:r>
      <w:r w:rsidR="00A560A0" w:rsidRPr="00A560A0">
        <w:rPr>
          <w:sz w:val="28"/>
          <w:szCs w:val="28"/>
        </w:rPr>
        <w:t>1</w:t>
      </w:r>
      <w:r w:rsidR="00E17CFE" w:rsidRPr="00DE6368">
        <w:rPr>
          <w:sz w:val="28"/>
          <w:szCs w:val="28"/>
        </w:rPr>
        <w:t xml:space="preserve"> главных распорядителей исполнение менее </w:t>
      </w:r>
      <w:r w:rsidR="00067BAB" w:rsidRPr="00DE6368">
        <w:rPr>
          <w:sz w:val="28"/>
          <w:szCs w:val="28"/>
        </w:rPr>
        <w:t>9</w:t>
      </w:r>
      <w:r w:rsidR="00982240" w:rsidRPr="00DE6368">
        <w:rPr>
          <w:sz w:val="28"/>
          <w:szCs w:val="28"/>
        </w:rPr>
        <w:t>5</w:t>
      </w:r>
      <w:r w:rsidR="009143D1">
        <w:rPr>
          <w:sz w:val="28"/>
          <w:szCs w:val="28"/>
        </w:rPr>
        <w:t>,0</w:t>
      </w:r>
      <w:r w:rsidR="00432D7D" w:rsidRPr="00DE6368">
        <w:rPr>
          <w:sz w:val="28"/>
          <w:szCs w:val="28"/>
        </w:rPr>
        <w:t xml:space="preserve"> </w:t>
      </w:r>
      <w:r w:rsidR="00E17CFE" w:rsidRPr="00DE6368">
        <w:rPr>
          <w:sz w:val="28"/>
          <w:szCs w:val="28"/>
        </w:rPr>
        <w:t>процент</w:t>
      </w:r>
      <w:r w:rsidR="00B925AC">
        <w:rPr>
          <w:sz w:val="28"/>
          <w:szCs w:val="28"/>
        </w:rPr>
        <w:t>а</w:t>
      </w:r>
      <w:r w:rsidR="00E17CFE" w:rsidRPr="00DE6368">
        <w:rPr>
          <w:sz w:val="28"/>
          <w:szCs w:val="28"/>
        </w:rPr>
        <w:t xml:space="preserve"> к уточненн</w:t>
      </w:r>
      <w:r w:rsidR="00092FDF" w:rsidRPr="00DE6368">
        <w:rPr>
          <w:sz w:val="28"/>
          <w:szCs w:val="28"/>
        </w:rPr>
        <w:t>ы</w:t>
      </w:r>
      <w:r w:rsidR="00E17CFE" w:rsidRPr="00DE6368">
        <w:rPr>
          <w:sz w:val="28"/>
          <w:szCs w:val="28"/>
        </w:rPr>
        <w:t>м годов</w:t>
      </w:r>
      <w:r w:rsidR="00092FDF" w:rsidRPr="00DE6368">
        <w:rPr>
          <w:sz w:val="28"/>
          <w:szCs w:val="28"/>
        </w:rPr>
        <w:t>ы</w:t>
      </w:r>
      <w:r w:rsidR="00E17CFE" w:rsidRPr="00DE6368">
        <w:rPr>
          <w:sz w:val="28"/>
          <w:szCs w:val="28"/>
        </w:rPr>
        <w:t xml:space="preserve">м </w:t>
      </w:r>
      <w:r w:rsidR="00092FDF" w:rsidRPr="00DE6368">
        <w:rPr>
          <w:sz w:val="28"/>
          <w:szCs w:val="28"/>
        </w:rPr>
        <w:t>бюджетным ассигнованиям</w:t>
      </w:r>
      <w:r w:rsidR="00E17CFE" w:rsidRPr="00DE6368">
        <w:rPr>
          <w:sz w:val="28"/>
          <w:szCs w:val="28"/>
        </w:rPr>
        <w:t xml:space="preserve"> по расходам сложилось у</w:t>
      </w:r>
      <w:r w:rsidR="0055029A" w:rsidRPr="00DE6368">
        <w:rPr>
          <w:sz w:val="28"/>
          <w:szCs w:val="28"/>
        </w:rPr>
        <w:t xml:space="preserve"> </w:t>
      </w:r>
      <w:r w:rsidR="00A560A0">
        <w:rPr>
          <w:sz w:val="28"/>
          <w:szCs w:val="28"/>
        </w:rPr>
        <w:t xml:space="preserve">трех </w:t>
      </w:r>
      <w:r w:rsidR="00A50F46" w:rsidRPr="00DE6368">
        <w:rPr>
          <w:sz w:val="28"/>
          <w:szCs w:val="28"/>
        </w:rPr>
        <w:t>из них</w:t>
      </w:r>
      <w:r w:rsidR="00E17CFE" w:rsidRPr="00DE6368">
        <w:rPr>
          <w:sz w:val="28"/>
          <w:szCs w:val="28"/>
        </w:rPr>
        <w:t>.</w:t>
      </w:r>
    </w:p>
    <w:p w:rsidR="00002F51" w:rsidRPr="00342FD2" w:rsidRDefault="00D7437C" w:rsidP="00B466B8">
      <w:pPr>
        <w:widowControl w:val="0"/>
        <w:rPr>
          <w:sz w:val="28"/>
          <w:szCs w:val="28"/>
        </w:rPr>
      </w:pPr>
      <w:r w:rsidRPr="00342FD2">
        <w:rPr>
          <w:sz w:val="28"/>
          <w:szCs w:val="28"/>
        </w:rPr>
        <w:t>В</w:t>
      </w:r>
      <w:r w:rsidR="007462E0" w:rsidRPr="00342FD2">
        <w:rPr>
          <w:sz w:val="28"/>
          <w:szCs w:val="28"/>
        </w:rPr>
        <w:t xml:space="preserve"> отчетном периоде </w:t>
      </w:r>
      <w:r w:rsidRPr="00342FD2">
        <w:rPr>
          <w:sz w:val="28"/>
          <w:szCs w:val="28"/>
        </w:rPr>
        <w:t xml:space="preserve">осуществлены следующие </w:t>
      </w:r>
      <w:r w:rsidR="00496621" w:rsidRPr="00342FD2">
        <w:rPr>
          <w:sz w:val="28"/>
          <w:szCs w:val="28"/>
        </w:rPr>
        <w:t xml:space="preserve">основные </w:t>
      </w:r>
      <w:r w:rsidRPr="00342FD2">
        <w:rPr>
          <w:sz w:val="28"/>
          <w:szCs w:val="28"/>
        </w:rPr>
        <w:t>расходы</w:t>
      </w:r>
      <w:r w:rsidR="007462E0" w:rsidRPr="00342FD2">
        <w:rPr>
          <w:sz w:val="28"/>
          <w:szCs w:val="28"/>
        </w:rPr>
        <w:t>:</w:t>
      </w:r>
    </w:p>
    <w:p w:rsidR="007462E0" w:rsidRPr="00342FD2" w:rsidRDefault="00D7437C" w:rsidP="00B466B8">
      <w:pPr>
        <w:widowControl w:val="0"/>
        <w:rPr>
          <w:sz w:val="28"/>
          <w:szCs w:val="28"/>
        </w:rPr>
      </w:pPr>
      <w:r w:rsidRPr="00342FD2">
        <w:rPr>
          <w:sz w:val="28"/>
          <w:szCs w:val="28"/>
        </w:rPr>
        <w:t xml:space="preserve">на </w:t>
      </w:r>
      <w:r w:rsidR="007462E0" w:rsidRPr="00342FD2">
        <w:rPr>
          <w:sz w:val="28"/>
          <w:szCs w:val="28"/>
        </w:rPr>
        <w:t>заработн</w:t>
      </w:r>
      <w:r w:rsidRPr="00342FD2">
        <w:rPr>
          <w:sz w:val="28"/>
          <w:szCs w:val="28"/>
        </w:rPr>
        <w:t>ую</w:t>
      </w:r>
      <w:r w:rsidR="007462E0" w:rsidRPr="00342FD2">
        <w:rPr>
          <w:sz w:val="28"/>
          <w:szCs w:val="28"/>
        </w:rPr>
        <w:t xml:space="preserve"> плат</w:t>
      </w:r>
      <w:r w:rsidRPr="00342FD2">
        <w:rPr>
          <w:sz w:val="28"/>
          <w:szCs w:val="28"/>
        </w:rPr>
        <w:t>у</w:t>
      </w:r>
      <w:r w:rsidR="007462E0" w:rsidRPr="00342FD2">
        <w:rPr>
          <w:sz w:val="28"/>
          <w:szCs w:val="28"/>
        </w:rPr>
        <w:t xml:space="preserve"> и начисления на оплату труда </w:t>
      </w:r>
      <w:r w:rsidR="000E552C" w:rsidRPr="00342FD2">
        <w:rPr>
          <w:sz w:val="28"/>
          <w:szCs w:val="28"/>
        </w:rPr>
        <w:t>(</w:t>
      </w:r>
      <w:r w:rsidR="006B24DB" w:rsidRPr="00342FD2">
        <w:rPr>
          <w:sz w:val="28"/>
          <w:szCs w:val="28"/>
        </w:rPr>
        <w:t>с учетом выплаты органам государственной власти и государственным органам, казенным учреждениям, субсидии автономным и бюджетным учреждениям)</w:t>
      </w:r>
      <w:r w:rsidR="000E552C" w:rsidRPr="00342FD2">
        <w:rPr>
          <w:sz w:val="28"/>
          <w:szCs w:val="28"/>
        </w:rPr>
        <w:t xml:space="preserve"> </w:t>
      </w:r>
      <w:r w:rsidR="00E636A5" w:rsidRPr="00E636A5">
        <w:rPr>
          <w:sz w:val="28"/>
          <w:szCs w:val="28"/>
        </w:rPr>
        <w:t>-</w:t>
      </w:r>
      <w:r w:rsidR="001113DE">
        <w:rPr>
          <w:sz w:val="28"/>
          <w:szCs w:val="28"/>
        </w:rPr>
        <w:t xml:space="preserve"> 1</w:t>
      </w:r>
      <w:r w:rsidR="00B1615D" w:rsidRPr="00B1615D">
        <w:rPr>
          <w:sz w:val="28"/>
          <w:szCs w:val="28"/>
        </w:rPr>
        <w:t>7</w:t>
      </w:r>
      <w:r w:rsidR="001113DE">
        <w:rPr>
          <w:sz w:val="28"/>
          <w:szCs w:val="28"/>
        </w:rPr>
        <w:t> </w:t>
      </w:r>
      <w:r w:rsidR="00B1615D" w:rsidRPr="00B1615D">
        <w:rPr>
          <w:sz w:val="28"/>
          <w:szCs w:val="28"/>
        </w:rPr>
        <w:t>097</w:t>
      </w:r>
      <w:r w:rsidR="00B1615D">
        <w:rPr>
          <w:sz w:val="28"/>
          <w:szCs w:val="28"/>
        </w:rPr>
        <w:t> 453,7</w:t>
      </w:r>
      <w:r w:rsidR="007462E0" w:rsidRPr="00342FD2">
        <w:rPr>
          <w:sz w:val="28"/>
          <w:szCs w:val="28"/>
        </w:rPr>
        <w:t xml:space="preserve"> </w:t>
      </w:r>
      <w:r w:rsidR="000E552C" w:rsidRPr="00342FD2">
        <w:rPr>
          <w:sz w:val="28"/>
          <w:szCs w:val="28"/>
        </w:rPr>
        <w:t>тыс. рублей;</w:t>
      </w:r>
    </w:p>
    <w:p w:rsidR="00F35429" w:rsidRPr="00342FD2" w:rsidRDefault="006E1BC0" w:rsidP="00B466B8">
      <w:pPr>
        <w:widowControl w:val="0"/>
        <w:rPr>
          <w:sz w:val="28"/>
          <w:szCs w:val="28"/>
        </w:rPr>
      </w:pPr>
      <w:r w:rsidRPr="00342FD2">
        <w:rPr>
          <w:sz w:val="28"/>
          <w:szCs w:val="28"/>
        </w:rPr>
        <w:t>на социальн</w:t>
      </w:r>
      <w:r w:rsidR="00246552" w:rsidRPr="00342FD2">
        <w:rPr>
          <w:sz w:val="28"/>
          <w:szCs w:val="28"/>
        </w:rPr>
        <w:t>ые</w:t>
      </w:r>
      <w:r w:rsidRPr="00342FD2">
        <w:rPr>
          <w:sz w:val="28"/>
          <w:szCs w:val="28"/>
        </w:rPr>
        <w:t xml:space="preserve"> </w:t>
      </w:r>
      <w:r w:rsidR="00246552" w:rsidRPr="00342FD2">
        <w:rPr>
          <w:sz w:val="28"/>
          <w:szCs w:val="28"/>
        </w:rPr>
        <w:t>выплаты гражданам</w:t>
      </w:r>
      <w:r w:rsidR="000E552C" w:rsidRPr="00342FD2">
        <w:rPr>
          <w:sz w:val="28"/>
          <w:szCs w:val="28"/>
        </w:rPr>
        <w:t xml:space="preserve"> </w:t>
      </w:r>
      <w:r w:rsidR="00D8239C" w:rsidRPr="00342FD2">
        <w:rPr>
          <w:sz w:val="28"/>
          <w:szCs w:val="28"/>
        </w:rPr>
        <w:t>-</w:t>
      </w:r>
      <w:r w:rsidR="007462E0" w:rsidRPr="00342FD2">
        <w:rPr>
          <w:sz w:val="28"/>
          <w:szCs w:val="28"/>
        </w:rPr>
        <w:t xml:space="preserve"> </w:t>
      </w:r>
      <w:r w:rsidR="001113DE" w:rsidRPr="00D027C8">
        <w:rPr>
          <w:sz w:val="28"/>
          <w:szCs w:val="28"/>
        </w:rPr>
        <w:t>1</w:t>
      </w:r>
      <w:r w:rsidR="00B1615D">
        <w:rPr>
          <w:sz w:val="28"/>
          <w:szCs w:val="28"/>
        </w:rPr>
        <w:t>5</w:t>
      </w:r>
      <w:r w:rsidR="001113DE" w:rsidRPr="00D027C8">
        <w:rPr>
          <w:sz w:val="28"/>
          <w:szCs w:val="28"/>
        </w:rPr>
        <w:t> </w:t>
      </w:r>
      <w:r w:rsidR="00B1615D">
        <w:rPr>
          <w:sz w:val="28"/>
          <w:szCs w:val="28"/>
        </w:rPr>
        <w:t>387 376,0</w:t>
      </w:r>
      <w:r w:rsidR="001113DE" w:rsidRPr="00342FD2">
        <w:rPr>
          <w:sz w:val="28"/>
          <w:szCs w:val="28"/>
        </w:rPr>
        <w:t xml:space="preserve"> </w:t>
      </w:r>
      <w:r w:rsidR="000E552C" w:rsidRPr="00342FD2">
        <w:rPr>
          <w:sz w:val="28"/>
          <w:szCs w:val="28"/>
        </w:rPr>
        <w:t>тыс. рублей;</w:t>
      </w:r>
    </w:p>
    <w:p w:rsidR="000237B8" w:rsidRPr="00342FD2" w:rsidRDefault="000437D8" w:rsidP="0036094B">
      <w:pPr>
        <w:pStyle w:val="a3"/>
        <w:widowControl w:val="0"/>
        <w:ind w:firstLine="708"/>
        <w:outlineLvl w:val="0"/>
        <w:rPr>
          <w:lang w:val="ru-RU"/>
        </w:rPr>
      </w:pPr>
      <w:r w:rsidRPr="00D97524">
        <w:rPr>
          <w:lang w:val="ru-RU"/>
        </w:rPr>
        <w:t xml:space="preserve">бюджетные инвестиции в объекты капитального строительства государственной собственности и на приобретение объектов недвижимого имущества в государственную собственность </w:t>
      </w:r>
      <w:r>
        <w:rPr>
          <w:lang w:val="ru-RU"/>
        </w:rPr>
        <w:t>-</w:t>
      </w:r>
      <w:r w:rsidR="000237B8" w:rsidRPr="00342FD2">
        <w:rPr>
          <w:lang w:val="ru-RU"/>
        </w:rPr>
        <w:t xml:space="preserve"> </w:t>
      </w:r>
      <w:r w:rsidR="00B1615D">
        <w:rPr>
          <w:lang w:val="ru-RU"/>
        </w:rPr>
        <w:t>10</w:t>
      </w:r>
      <w:r w:rsidRPr="00342FD2">
        <w:t> </w:t>
      </w:r>
      <w:r w:rsidR="00B1615D">
        <w:rPr>
          <w:lang w:val="ru-RU"/>
        </w:rPr>
        <w:t>578</w:t>
      </w:r>
      <w:r w:rsidR="00B1615D">
        <w:t> </w:t>
      </w:r>
      <w:r w:rsidR="00B1615D">
        <w:rPr>
          <w:lang w:val="ru-RU"/>
        </w:rPr>
        <w:t>394,3</w:t>
      </w:r>
      <w:r w:rsidR="000237B8" w:rsidRPr="00342FD2">
        <w:rPr>
          <w:lang w:val="ru-RU"/>
        </w:rPr>
        <w:t xml:space="preserve"> тыс. рублей</w:t>
      </w:r>
      <w:r w:rsidR="00CA31B2" w:rsidRPr="00342FD2">
        <w:rPr>
          <w:lang w:val="ru-RU"/>
        </w:rPr>
        <w:t>;</w:t>
      </w:r>
    </w:p>
    <w:p w:rsidR="007462E0" w:rsidRPr="00EA0E86" w:rsidRDefault="00E17CFE" w:rsidP="00B466B8">
      <w:pPr>
        <w:widowControl w:val="0"/>
        <w:rPr>
          <w:sz w:val="28"/>
          <w:szCs w:val="28"/>
        </w:rPr>
      </w:pPr>
      <w:r w:rsidRPr="00342FD2">
        <w:rPr>
          <w:sz w:val="28"/>
          <w:szCs w:val="28"/>
        </w:rPr>
        <w:lastRenderedPageBreak/>
        <w:t>субсиди</w:t>
      </w:r>
      <w:r w:rsidR="00905C15" w:rsidRPr="00342FD2">
        <w:rPr>
          <w:sz w:val="28"/>
          <w:szCs w:val="28"/>
        </w:rPr>
        <w:t>и</w:t>
      </w:r>
      <w:r w:rsidR="007462E0" w:rsidRPr="00342FD2">
        <w:rPr>
          <w:sz w:val="28"/>
          <w:szCs w:val="28"/>
        </w:rPr>
        <w:t xml:space="preserve"> бюджетным и автономным учреждениям на финансовое обеспечение государственного (муниципального) задания на оказание государственных (муниципал</w:t>
      </w:r>
      <w:r w:rsidR="000E552C" w:rsidRPr="00342FD2">
        <w:rPr>
          <w:sz w:val="28"/>
          <w:szCs w:val="28"/>
        </w:rPr>
        <w:t>ьных) услуг (выполнение работ)</w:t>
      </w:r>
      <w:r w:rsidR="005A1771" w:rsidRPr="00342FD2">
        <w:rPr>
          <w:sz w:val="28"/>
          <w:szCs w:val="28"/>
        </w:rPr>
        <w:t xml:space="preserve"> </w:t>
      </w:r>
      <w:r w:rsidR="00132A3E" w:rsidRPr="00342FD2">
        <w:rPr>
          <w:sz w:val="28"/>
          <w:szCs w:val="28"/>
        </w:rPr>
        <w:t xml:space="preserve">и иные цели </w:t>
      </w:r>
      <w:r w:rsidR="000F2405" w:rsidRPr="00342FD2">
        <w:rPr>
          <w:sz w:val="28"/>
          <w:szCs w:val="28"/>
        </w:rPr>
        <w:t xml:space="preserve">(без учета заработной платы и начислений) </w:t>
      </w:r>
      <w:r w:rsidR="00C01583" w:rsidRPr="00342FD2">
        <w:rPr>
          <w:sz w:val="28"/>
          <w:szCs w:val="28"/>
        </w:rPr>
        <w:t>-</w:t>
      </w:r>
      <w:r w:rsidR="007462E0" w:rsidRPr="00342FD2">
        <w:rPr>
          <w:sz w:val="28"/>
          <w:szCs w:val="28"/>
        </w:rPr>
        <w:t xml:space="preserve"> </w:t>
      </w:r>
      <w:r w:rsidR="00B1615D">
        <w:rPr>
          <w:sz w:val="28"/>
          <w:szCs w:val="28"/>
        </w:rPr>
        <w:t>7</w:t>
      </w:r>
      <w:r w:rsidR="00C01583" w:rsidRPr="00342FD2">
        <w:rPr>
          <w:sz w:val="28"/>
          <w:szCs w:val="28"/>
        </w:rPr>
        <w:t> </w:t>
      </w:r>
      <w:r w:rsidR="001113DE">
        <w:rPr>
          <w:sz w:val="28"/>
          <w:szCs w:val="28"/>
        </w:rPr>
        <w:t>7</w:t>
      </w:r>
      <w:r w:rsidR="00B1615D">
        <w:rPr>
          <w:sz w:val="28"/>
          <w:szCs w:val="28"/>
        </w:rPr>
        <w:t>42 263,3</w:t>
      </w:r>
      <w:r w:rsidR="000E552C" w:rsidRPr="00342FD2">
        <w:rPr>
          <w:sz w:val="28"/>
          <w:szCs w:val="28"/>
        </w:rPr>
        <w:t xml:space="preserve"> тыс. рублей</w:t>
      </w:r>
      <w:r w:rsidR="00F9667C" w:rsidRPr="00342FD2">
        <w:rPr>
          <w:sz w:val="28"/>
          <w:szCs w:val="28"/>
        </w:rPr>
        <w:t>.</w:t>
      </w:r>
    </w:p>
    <w:p w:rsidR="0039068E" w:rsidRDefault="0039068E" w:rsidP="00B466B8">
      <w:pPr>
        <w:widowControl w:val="0"/>
        <w:rPr>
          <w:sz w:val="28"/>
          <w:szCs w:val="28"/>
        </w:rPr>
      </w:pPr>
      <w:r w:rsidRPr="0039068E">
        <w:rPr>
          <w:sz w:val="28"/>
          <w:szCs w:val="28"/>
        </w:rPr>
        <w:t>На отчетную дату кредиторская задолженность (с учетом задолженности бюджетных и автономных учреждений) составила 681</w:t>
      </w:r>
      <w:r w:rsidRPr="00342FD2">
        <w:rPr>
          <w:sz w:val="28"/>
          <w:szCs w:val="28"/>
        </w:rPr>
        <w:t> </w:t>
      </w:r>
      <w:r w:rsidRPr="0039068E">
        <w:rPr>
          <w:sz w:val="28"/>
          <w:szCs w:val="28"/>
        </w:rPr>
        <w:t>112,7 тыс. рублей (уменьшение по сравнению с 2022 годом на 671</w:t>
      </w:r>
      <w:r w:rsidRPr="00342FD2">
        <w:rPr>
          <w:sz w:val="28"/>
          <w:szCs w:val="28"/>
        </w:rPr>
        <w:t> </w:t>
      </w:r>
      <w:r w:rsidRPr="0039068E">
        <w:rPr>
          <w:sz w:val="28"/>
          <w:szCs w:val="28"/>
        </w:rPr>
        <w:t>968,6 тыс. рублей</w:t>
      </w:r>
      <w:r w:rsidRPr="000D7FB3">
        <w:rPr>
          <w:sz w:val="28"/>
          <w:szCs w:val="28"/>
        </w:rPr>
        <w:t>)</w:t>
      </w:r>
      <w:r w:rsidR="005E3DB7" w:rsidRPr="000D7FB3">
        <w:rPr>
          <w:sz w:val="28"/>
          <w:szCs w:val="28"/>
        </w:rPr>
        <w:t xml:space="preserve">, в том числе долгосрочная </w:t>
      </w:r>
      <w:r w:rsidR="000D7FB3" w:rsidRPr="000D7FB3">
        <w:rPr>
          <w:sz w:val="28"/>
          <w:szCs w:val="28"/>
        </w:rPr>
        <w:t>191 496,7</w:t>
      </w:r>
      <w:r w:rsidR="005E3DB7" w:rsidRPr="000D7FB3">
        <w:rPr>
          <w:sz w:val="28"/>
          <w:szCs w:val="28"/>
        </w:rPr>
        <w:t xml:space="preserve"> тыс. рублей.</w:t>
      </w:r>
      <w:r w:rsidRPr="0039068E">
        <w:rPr>
          <w:sz w:val="28"/>
          <w:szCs w:val="28"/>
        </w:rPr>
        <w:t xml:space="preserve"> Просроченная кредиторская задолженность составила 6</w:t>
      </w:r>
      <w:r w:rsidRPr="00342FD2">
        <w:rPr>
          <w:sz w:val="28"/>
          <w:szCs w:val="28"/>
        </w:rPr>
        <w:t> </w:t>
      </w:r>
      <w:r w:rsidRPr="0039068E">
        <w:rPr>
          <w:sz w:val="28"/>
          <w:szCs w:val="28"/>
        </w:rPr>
        <w:t>148,5 тыс. рублей.</w:t>
      </w:r>
    </w:p>
    <w:p w:rsidR="002A6396" w:rsidRDefault="007E40AE" w:rsidP="00B466B8">
      <w:pPr>
        <w:widowControl w:val="0"/>
        <w:rPr>
          <w:sz w:val="28"/>
          <w:szCs w:val="28"/>
        </w:rPr>
      </w:pPr>
      <w:r w:rsidRPr="00EA0E86">
        <w:rPr>
          <w:sz w:val="28"/>
          <w:szCs w:val="28"/>
        </w:rPr>
        <w:t>Расходы за счет средств резервн</w:t>
      </w:r>
      <w:r w:rsidR="002A6396">
        <w:rPr>
          <w:sz w:val="28"/>
          <w:szCs w:val="28"/>
        </w:rPr>
        <w:t>ых</w:t>
      </w:r>
      <w:r w:rsidRPr="00EA0E86">
        <w:rPr>
          <w:sz w:val="28"/>
          <w:szCs w:val="28"/>
        </w:rPr>
        <w:t xml:space="preserve"> </w:t>
      </w:r>
      <w:r w:rsidR="002A6396">
        <w:rPr>
          <w:sz w:val="28"/>
          <w:szCs w:val="28"/>
        </w:rPr>
        <w:t>фондов</w:t>
      </w:r>
      <w:r w:rsidRPr="00EA0E86">
        <w:rPr>
          <w:sz w:val="28"/>
          <w:szCs w:val="28"/>
        </w:rPr>
        <w:t xml:space="preserve"> </w:t>
      </w:r>
      <w:r w:rsidR="002A6396" w:rsidRPr="00EA0E86">
        <w:rPr>
          <w:sz w:val="28"/>
          <w:szCs w:val="28"/>
        </w:rPr>
        <w:t xml:space="preserve">в отчетном периоде </w:t>
      </w:r>
      <w:r w:rsidR="002A6396">
        <w:rPr>
          <w:sz w:val="28"/>
          <w:szCs w:val="28"/>
        </w:rPr>
        <w:t>составили:</w:t>
      </w:r>
    </w:p>
    <w:p w:rsidR="002A6396" w:rsidRDefault="002A6396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резервного фонда </w:t>
      </w:r>
      <w:r w:rsidR="007E40AE" w:rsidRPr="00EA0E86">
        <w:rPr>
          <w:sz w:val="28"/>
          <w:szCs w:val="28"/>
        </w:rPr>
        <w:t>Правительства Забайкальского края</w:t>
      </w:r>
      <w:r>
        <w:rPr>
          <w:sz w:val="28"/>
          <w:szCs w:val="28"/>
        </w:rPr>
        <w:t xml:space="preserve"> - </w:t>
      </w:r>
      <w:r w:rsidR="00A53130">
        <w:rPr>
          <w:sz w:val="28"/>
          <w:szCs w:val="28"/>
        </w:rPr>
        <w:t xml:space="preserve">                              </w:t>
      </w:r>
      <w:r w:rsidR="007E40AE" w:rsidRPr="00EA0E86">
        <w:rPr>
          <w:sz w:val="28"/>
          <w:szCs w:val="28"/>
        </w:rPr>
        <w:t xml:space="preserve"> </w:t>
      </w:r>
      <w:r w:rsidR="005D1CE2">
        <w:rPr>
          <w:sz w:val="28"/>
          <w:szCs w:val="28"/>
        </w:rPr>
        <w:t>208 549,5</w:t>
      </w:r>
      <w:r w:rsidR="000A157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427670" w:rsidRDefault="00DF4118" w:rsidP="00427670">
      <w:pPr>
        <w:widowControl w:val="0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2A6396">
        <w:rPr>
          <w:sz w:val="28"/>
          <w:szCs w:val="28"/>
        </w:rPr>
        <w:t>езер</w:t>
      </w:r>
      <w:r w:rsidR="00104D77">
        <w:rPr>
          <w:sz w:val="28"/>
          <w:szCs w:val="28"/>
        </w:rPr>
        <w:t xml:space="preserve">вного фонда Забайкальского края </w:t>
      </w:r>
      <w:r w:rsidR="005D1CE2">
        <w:rPr>
          <w:sz w:val="28"/>
          <w:szCs w:val="28"/>
        </w:rPr>
        <w:t>-</w:t>
      </w:r>
      <w:r w:rsidR="00C511A9">
        <w:rPr>
          <w:sz w:val="28"/>
          <w:szCs w:val="28"/>
        </w:rPr>
        <w:t xml:space="preserve"> </w:t>
      </w:r>
      <w:r w:rsidR="005D1CE2">
        <w:rPr>
          <w:sz w:val="28"/>
          <w:szCs w:val="28"/>
        </w:rPr>
        <w:t>157 081,6</w:t>
      </w:r>
      <w:r w:rsidR="00DC2BBE">
        <w:rPr>
          <w:sz w:val="28"/>
          <w:szCs w:val="28"/>
        </w:rPr>
        <w:t xml:space="preserve"> </w:t>
      </w:r>
      <w:r w:rsidR="003B3346">
        <w:rPr>
          <w:sz w:val="28"/>
          <w:szCs w:val="28"/>
        </w:rPr>
        <w:t>тыс.</w:t>
      </w:r>
      <w:r w:rsidR="00DC41A1">
        <w:rPr>
          <w:sz w:val="28"/>
          <w:szCs w:val="28"/>
        </w:rPr>
        <w:t xml:space="preserve"> </w:t>
      </w:r>
      <w:r w:rsidR="00CC41F0">
        <w:rPr>
          <w:sz w:val="28"/>
          <w:szCs w:val="28"/>
        </w:rPr>
        <w:t>рублей.</w:t>
      </w:r>
      <w:r w:rsidR="00427670" w:rsidRPr="00427670">
        <w:rPr>
          <w:color w:val="000000"/>
          <w:sz w:val="28"/>
          <w:szCs w:val="28"/>
        </w:rPr>
        <w:t xml:space="preserve"> </w:t>
      </w:r>
    </w:p>
    <w:p w:rsidR="00D72670" w:rsidRPr="000063FA" w:rsidRDefault="00D72670" w:rsidP="00D72670">
      <w:pPr>
        <w:widowControl w:val="0"/>
        <w:rPr>
          <w:sz w:val="28"/>
          <w:szCs w:val="28"/>
        </w:rPr>
      </w:pPr>
      <w:r w:rsidRPr="000063FA">
        <w:rPr>
          <w:sz w:val="28"/>
          <w:szCs w:val="28"/>
        </w:rPr>
        <w:t>Общий объем финансовой помощи из бюджета края бюджетам муниципальных образований</w:t>
      </w:r>
      <w:r w:rsidR="008556BE" w:rsidRPr="000063FA">
        <w:rPr>
          <w:sz w:val="28"/>
          <w:szCs w:val="28"/>
        </w:rPr>
        <w:t xml:space="preserve"> Забайкальского края </w:t>
      </w:r>
      <w:r w:rsidR="002A6396" w:rsidRPr="000063FA">
        <w:rPr>
          <w:sz w:val="28"/>
          <w:szCs w:val="28"/>
        </w:rPr>
        <w:t xml:space="preserve">за отчетный период </w:t>
      </w:r>
      <w:r w:rsidRPr="000063FA">
        <w:rPr>
          <w:sz w:val="28"/>
          <w:szCs w:val="28"/>
        </w:rPr>
        <w:t xml:space="preserve">составил </w:t>
      </w:r>
      <w:r w:rsidR="000063FA" w:rsidRPr="000063FA">
        <w:rPr>
          <w:sz w:val="28"/>
          <w:szCs w:val="28"/>
        </w:rPr>
        <w:t>8</w:t>
      </w:r>
      <w:r w:rsidRPr="000063FA">
        <w:rPr>
          <w:sz w:val="28"/>
          <w:szCs w:val="28"/>
        </w:rPr>
        <w:t> </w:t>
      </w:r>
      <w:r w:rsidR="000063FA" w:rsidRPr="000063FA">
        <w:rPr>
          <w:sz w:val="28"/>
          <w:szCs w:val="28"/>
        </w:rPr>
        <w:t>409 294,1</w:t>
      </w:r>
      <w:r w:rsidR="007C61F6" w:rsidRPr="000063FA">
        <w:rPr>
          <w:sz w:val="28"/>
          <w:szCs w:val="28"/>
        </w:rPr>
        <w:t xml:space="preserve"> </w:t>
      </w:r>
      <w:r w:rsidRPr="000063FA">
        <w:rPr>
          <w:sz w:val="28"/>
          <w:szCs w:val="28"/>
        </w:rPr>
        <w:t>тыс. рублей,</w:t>
      </w:r>
      <w:r w:rsidR="009F2958" w:rsidRPr="000063FA">
        <w:rPr>
          <w:sz w:val="28"/>
          <w:szCs w:val="28"/>
        </w:rPr>
        <w:t xml:space="preserve"> с ростом к уровню 202</w:t>
      </w:r>
      <w:r w:rsidR="000063FA" w:rsidRPr="000063FA">
        <w:rPr>
          <w:sz w:val="28"/>
          <w:szCs w:val="28"/>
        </w:rPr>
        <w:t>2</w:t>
      </w:r>
      <w:r w:rsidR="009F2958" w:rsidRPr="000063FA">
        <w:rPr>
          <w:sz w:val="28"/>
          <w:szCs w:val="28"/>
        </w:rPr>
        <w:t xml:space="preserve"> года на </w:t>
      </w:r>
      <w:r w:rsidR="000063FA" w:rsidRPr="000063FA">
        <w:rPr>
          <w:sz w:val="28"/>
          <w:szCs w:val="28"/>
        </w:rPr>
        <w:t>33,2</w:t>
      </w:r>
      <w:r w:rsidR="009F2958" w:rsidRPr="000063FA">
        <w:rPr>
          <w:sz w:val="28"/>
          <w:szCs w:val="28"/>
        </w:rPr>
        <w:t xml:space="preserve"> процента,</w:t>
      </w:r>
      <w:r w:rsidRPr="000063FA">
        <w:rPr>
          <w:sz w:val="28"/>
          <w:szCs w:val="28"/>
        </w:rPr>
        <w:t xml:space="preserve"> в том числе:</w:t>
      </w:r>
    </w:p>
    <w:p w:rsidR="002A6396" w:rsidRDefault="00E502D5" w:rsidP="00B466B8">
      <w:pPr>
        <w:pStyle w:val="3"/>
        <w:widowControl w:val="0"/>
        <w:ind w:firstLine="709"/>
        <w:rPr>
          <w:lang w:val="ru-RU"/>
        </w:rPr>
      </w:pPr>
      <w:r w:rsidRPr="000063FA">
        <w:rPr>
          <w:lang w:val="ru-RU"/>
        </w:rPr>
        <w:t>на выравнивание бюджетной обеспеченности муниципальных районов (муниципальных округов, городских округов)</w:t>
      </w:r>
      <w:r w:rsidR="008556BE" w:rsidRPr="000063FA">
        <w:rPr>
          <w:lang w:val="ru-RU"/>
        </w:rPr>
        <w:t xml:space="preserve"> Забайкальского края</w:t>
      </w:r>
      <w:r w:rsidRPr="000063FA">
        <w:rPr>
          <w:lang w:val="ru-RU"/>
        </w:rPr>
        <w:t xml:space="preserve"> </w:t>
      </w:r>
      <w:r w:rsidR="007464DD" w:rsidRPr="000063FA">
        <w:rPr>
          <w:lang w:val="ru-RU"/>
        </w:rPr>
        <w:t xml:space="preserve">- </w:t>
      </w:r>
      <w:r w:rsidR="000063FA" w:rsidRPr="000063FA">
        <w:rPr>
          <w:lang w:val="ru-RU"/>
        </w:rPr>
        <w:t>5</w:t>
      </w:r>
      <w:r w:rsidR="0008244F" w:rsidRPr="000063FA">
        <w:rPr>
          <w:lang w:val="ru-RU"/>
        </w:rPr>
        <w:t> </w:t>
      </w:r>
      <w:r w:rsidR="000063FA" w:rsidRPr="000063FA">
        <w:rPr>
          <w:lang w:val="ru-RU"/>
        </w:rPr>
        <w:t>215</w:t>
      </w:r>
      <w:r w:rsidR="007B3819" w:rsidRPr="000063FA">
        <w:rPr>
          <w:lang w:val="ru-RU"/>
        </w:rPr>
        <w:t> </w:t>
      </w:r>
      <w:r w:rsidR="000063FA" w:rsidRPr="000063FA">
        <w:rPr>
          <w:lang w:val="ru-RU"/>
        </w:rPr>
        <w:t>619</w:t>
      </w:r>
      <w:r w:rsidR="007B3819" w:rsidRPr="000063FA">
        <w:rPr>
          <w:lang w:val="ru-RU"/>
        </w:rPr>
        <w:t>,0</w:t>
      </w:r>
      <w:r w:rsidR="0008244F" w:rsidRPr="000063FA">
        <w:rPr>
          <w:lang w:val="ru-RU"/>
        </w:rPr>
        <w:t xml:space="preserve"> тыс. рублей (</w:t>
      </w:r>
      <w:r w:rsidR="0055029A" w:rsidRPr="000063FA">
        <w:rPr>
          <w:lang w:val="ru-RU"/>
        </w:rPr>
        <w:t>100</w:t>
      </w:r>
      <w:r w:rsidR="00356912" w:rsidRPr="000063FA">
        <w:rPr>
          <w:lang w:val="ru-RU"/>
        </w:rPr>
        <w:t>,0</w:t>
      </w:r>
      <w:r w:rsidR="0055029A" w:rsidRPr="000063FA">
        <w:rPr>
          <w:lang w:val="ru-RU"/>
        </w:rPr>
        <w:t xml:space="preserve"> процент</w:t>
      </w:r>
      <w:r w:rsidR="007C61F6" w:rsidRPr="000063FA">
        <w:rPr>
          <w:lang w:val="ru-RU"/>
        </w:rPr>
        <w:t>а</w:t>
      </w:r>
      <w:r w:rsidR="0008244F" w:rsidRPr="000063FA">
        <w:rPr>
          <w:lang w:val="ru-RU"/>
        </w:rPr>
        <w:t xml:space="preserve"> к уточненным г</w:t>
      </w:r>
      <w:r w:rsidR="007B711B" w:rsidRPr="000063FA">
        <w:rPr>
          <w:lang w:val="ru-RU"/>
        </w:rPr>
        <w:t>одовым бюджетным ассигнованиям);</w:t>
      </w:r>
      <w:r w:rsidR="0008244F" w:rsidRPr="000063FA">
        <w:rPr>
          <w:lang w:val="ru-RU"/>
        </w:rPr>
        <w:t xml:space="preserve"> </w:t>
      </w:r>
    </w:p>
    <w:p w:rsidR="000063FA" w:rsidRDefault="000063FA" w:rsidP="000063FA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>на повышение заработной платы - 328</w:t>
      </w:r>
      <w:r w:rsidR="0013389D" w:rsidRPr="000063FA">
        <w:rPr>
          <w:lang w:val="ru-RU"/>
        </w:rPr>
        <w:t> </w:t>
      </w:r>
      <w:r>
        <w:rPr>
          <w:lang w:val="ru-RU"/>
        </w:rPr>
        <w:t xml:space="preserve">377,1 </w:t>
      </w:r>
      <w:r w:rsidRPr="00D46964">
        <w:rPr>
          <w:lang w:val="ru-RU"/>
        </w:rPr>
        <w:t xml:space="preserve">тыс. рублей (100,0 процента к уточненным годовым бюджетным ассигнованиям); </w:t>
      </w:r>
    </w:p>
    <w:p w:rsidR="000063FA" w:rsidRPr="00D46964" w:rsidRDefault="000063FA" w:rsidP="000063FA">
      <w:pPr>
        <w:pStyle w:val="3"/>
        <w:widowControl w:val="0"/>
        <w:ind w:firstLine="709"/>
        <w:rPr>
          <w:lang w:val="ru-RU"/>
        </w:rPr>
      </w:pPr>
      <w:r w:rsidRPr="00D46964">
        <w:rPr>
          <w:lang w:val="ru-RU"/>
        </w:rPr>
        <w:t xml:space="preserve">на обеспечение расходных обязательств бюджетов </w:t>
      </w:r>
      <w:r w:rsidRPr="00226F6F">
        <w:rPr>
          <w:lang w:val="ru-RU"/>
        </w:rPr>
        <w:t xml:space="preserve">по оплате труда бюджетов </w:t>
      </w:r>
      <w:r w:rsidRPr="00D46964">
        <w:rPr>
          <w:lang w:val="ru-RU"/>
        </w:rPr>
        <w:t>муниципальных районов (муниципальных округов, городских округов)</w:t>
      </w:r>
      <w:r w:rsidRPr="008556BE">
        <w:rPr>
          <w:lang w:val="ru-RU"/>
        </w:rPr>
        <w:t xml:space="preserve"> </w:t>
      </w:r>
      <w:r>
        <w:rPr>
          <w:lang w:val="ru-RU"/>
        </w:rPr>
        <w:t>Забайкальского края</w:t>
      </w:r>
      <w:r w:rsidRPr="00D46964">
        <w:rPr>
          <w:lang w:val="ru-RU"/>
        </w:rPr>
        <w:t xml:space="preserve"> </w:t>
      </w:r>
      <w:r>
        <w:rPr>
          <w:lang w:val="ru-RU"/>
        </w:rPr>
        <w:t>-</w:t>
      </w:r>
      <w:r w:rsidRPr="00D46964">
        <w:rPr>
          <w:lang w:val="ru-RU"/>
        </w:rPr>
        <w:t xml:space="preserve"> </w:t>
      </w:r>
      <w:r>
        <w:rPr>
          <w:lang w:val="ru-RU"/>
        </w:rPr>
        <w:t>1 580 717,3</w:t>
      </w:r>
      <w:r w:rsidRPr="00D46964">
        <w:rPr>
          <w:lang w:val="ru-RU"/>
        </w:rPr>
        <w:t xml:space="preserve"> тыс. рублей (100,0 процента к уточненным годовым бюджетным ассигнованиям);</w:t>
      </w:r>
    </w:p>
    <w:p w:rsidR="006A1528" w:rsidRPr="000063FA" w:rsidRDefault="00B772AD" w:rsidP="006A1528">
      <w:pPr>
        <w:pStyle w:val="3"/>
        <w:widowControl w:val="0"/>
        <w:ind w:firstLine="709"/>
        <w:rPr>
          <w:lang w:val="ru-RU"/>
        </w:rPr>
      </w:pPr>
      <w:r w:rsidRPr="000063FA">
        <w:rPr>
          <w:lang w:val="ru-RU"/>
        </w:rPr>
        <w:t xml:space="preserve">на исполнение органами местного самоуправления государственных полномочий по расчету и предоставлению дотаций поселениям </w:t>
      </w:r>
      <w:r w:rsidR="00536878" w:rsidRPr="000063FA">
        <w:rPr>
          <w:lang w:val="ru-RU"/>
        </w:rPr>
        <w:t xml:space="preserve">Забайкальского края </w:t>
      </w:r>
      <w:r w:rsidRPr="000063FA">
        <w:rPr>
          <w:lang w:val="ru-RU"/>
        </w:rPr>
        <w:t xml:space="preserve">на выравнивание бюджетной обеспеченности </w:t>
      </w:r>
      <w:r w:rsidR="00023D06" w:rsidRPr="000063FA">
        <w:rPr>
          <w:lang w:val="ru-RU"/>
        </w:rPr>
        <w:t xml:space="preserve">- </w:t>
      </w:r>
      <w:r w:rsidR="000063FA" w:rsidRPr="000063FA">
        <w:rPr>
          <w:lang w:val="ru-RU"/>
        </w:rPr>
        <w:t>87</w:t>
      </w:r>
      <w:r w:rsidR="00993BD1" w:rsidRPr="000063FA">
        <w:t> </w:t>
      </w:r>
      <w:r w:rsidR="000063FA" w:rsidRPr="000063FA">
        <w:rPr>
          <w:lang w:val="ru-RU"/>
        </w:rPr>
        <w:t>214</w:t>
      </w:r>
      <w:r w:rsidR="00993BD1" w:rsidRPr="000063FA">
        <w:rPr>
          <w:lang w:val="ru-RU"/>
        </w:rPr>
        <w:t>,0</w:t>
      </w:r>
      <w:r w:rsidR="00955CE2" w:rsidRPr="000063FA">
        <w:rPr>
          <w:lang w:val="ru-RU"/>
        </w:rPr>
        <w:t xml:space="preserve"> тыс. рублей (</w:t>
      </w:r>
      <w:r w:rsidR="0043745F" w:rsidRPr="000063FA">
        <w:rPr>
          <w:lang w:val="ru-RU"/>
        </w:rPr>
        <w:t>100</w:t>
      </w:r>
      <w:r w:rsidR="00993BD1" w:rsidRPr="000063FA">
        <w:rPr>
          <w:lang w:val="ru-RU"/>
        </w:rPr>
        <w:t xml:space="preserve">,0 </w:t>
      </w:r>
      <w:r w:rsidR="0055029A" w:rsidRPr="000063FA">
        <w:rPr>
          <w:lang w:val="ru-RU"/>
        </w:rPr>
        <w:t>процент</w:t>
      </w:r>
      <w:r w:rsidR="00B053A5" w:rsidRPr="000063FA">
        <w:rPr>
          <w:lang w:val="ru-RU"/>
        </w:rPr>
        <w:t>а</w:t>
      </w:r>
      <w:r w:rsidR="00955CE2" w:rsidRPr="000063FA">
        <w:rPr>
          <w:lang w:val="ru-RU"/>
        </w:rPr>
        <w:t xml:space="preserve"> к уточненным г</w:t>
      </w:r>
      <w:r w:rsidR="007B711B" w:rsidRPr="000063FA">
        <w:rPr>
          <w:lang w:val="ru-RU"/>
        </w:rPr>
        <w:t>одовым бюджетным ассигнованиям</w:t>
      </w:r>
      <w:r w:rsidR="00B053A5" w:rsidRPr="000063FA">
        <w:rPr>
          <w:lang w:val="ru-RU"/>
        </w:rPr>
        <w:t>)</w:t>
      </w:r>
      <w:r w:rsidR="006A1528" w:rsidRPr="000063FA">
        <w:rPr>
          <w:lang w:val="ru-RU"/>
        </w:rPr>
        <w:t>;</w:t>
      </w:r>
    </w:p>
    <w:p w:rsidR="00236128" w:rsidRPr="00663E1D" w:rsidRDefault="007B711B" w:rsidP="000F6E1B">
      <w:pPr>
        <w:widowControl w:val="0"/>
        <w:rPr>
          <w:sz w:val="28"/>
          <w:szCs w:val="28"/>
        </w:rPr>
      </w:pPr>
      <w:r w:rsidRPr="00663E1D">
        <w:rPr>
          <w:sz w:val="28"/>
          <w:szCs w:val="28"/>
        </w:rPr>
        <w:t>на поддержку мер по обеспечению сбала</w:t>
      </w:r>
      <w:r w:rsidR="00023D06" w:rsidRPr="00663E1D">
        <w:rPr>
          <w:sz w:val="28"/>
          <w:szCs w:val="28"/>
        </w:rPr>
        <w:t xml:space="preserve">нсированности </w:t>
      </w:r>
      <w:r w:rsidR="00867120" w:rsidRPr="00663E1D">
        <w:rPr>
          <w:sz w:val="28"/>
          <w:szCs w:val="28"/>
        </w:rPr>
        <w:t>бюджетов муниципальных районов (</w:t>
      </w:r>
      <w:r w:rsidR="005758FE" w:rsidRPr="00663E1D">
        <w:rPr>
          <w:sz w:val="28"/>
          <w:szCs w:val="28"/>
        </w:rPr>
        <w:t xml:space="preserve">муниципальных округов, </w:t>
      </w:r>
      <w:r w:rsidR="00867120" w:rsidRPr="00663E1D">
        <w:rPr>
          <w:sz w:val="28"/>
          <w:szCs w:val="28"/>
        </w:rPr>
        <w:t>городских округов)</w:t>
      </w:r>
      <w:r w:rsidR="008556BE" w:rsidRPr="00663E1D">
        <w:t xml:space="preserve"> Забайкальского края</w:t>
      </w:r>
      <w:r w:rsidR="00023D06" w:rsidRPr="00663E1D">
        <w:rPr>
          <w:sz w:val="28"/>
          <w:szCs w:val="28"/>
        </w:rPr>
        <w:t xml:space="preserve"> -</w:t>
      </w:r>
      <w:r w:rsidR="00A432D6" w:rsidRPr="00663E1D">
        <w:rPr>
          <w:sz w:val="28"/>
          <w:szCs w:val="28"/>
        </w:rPr>
        <w:t xml:space="preserve"> </w:t>
      </w:r>
      <w:r w:rsidR="00256A36" w:rsidRPr="00663E1D">
        <w:rPr>
          <w:sz w:val="28"/>
          <w:szCs w:val="28"/>
        </w:rPr>
        <w:t>1 197</w:t>
      </w:r>
      <w:r w:rsidR="00E00C48" w:rsidRPr="00663E1D">
        <w:rPr>
          <w:sz w:val="28"/>
          <w:szCs w:val="28"/>
        </w:rPr>
        <w:t> </w:t>
      </w:r>
      <w:r w:rsidR="00256A36" w:rsidRPr="00663E1D">
        <w:rPr>
          <w:sz w:val="28"/>
          <w:szCs w:val="28"/>
        </w:rPr>
        <w:t>366,7</w:t>
      </w:r>
      <w:r w:rsidR="0055029A" w:rsidRPr="00663E1D">
        <w:rPr>
          <w:sz w:val="28"/>
          <w:szCs w:val="28"/>
        </w:rPr>
        <w:t xml:space="preserve"> тыс. рублей (</w:t>
      </w:r>
      <w:r w:rsidR="006A1528" w:rsidRPr="00663E1D">
        <w:rPr>
          <w:sz w:val="28"/>
          <w:szCs w:val="28"/>
        </w:rPr>
        <w:t>100,0</w:t>
      </w:r>
      <w:r w:rsidR="00C511A9" w:rsidRPr="00663E1D">
        <w:rPr>
          <w:sz w:val="28"/>
          <w:szCs w:val="28"/>
        </w:rPr>
        <w:t xml:space="preserve"> </w:t>
      </w:r>
      <w:r w:rsidRPr="00663E1D">
        <w:rPr>
          <w:sz w:val="28"/>
          <w:szCs w:val="28"/>
        </w:rPr>
        <w:t>процент</w:t>
      </w:r>
      <w:r w:rsidR="00993BD1" w:rsidRPr="00663E1D">
        <w:rPr>
          <w:sz w:val="28"/>
          <w:szCs w:val="28"/>
        </w:rPr>
        <w:t>а</w:t>
      </w:r>
      <w:r w:rsidRPr="00663E1D">
        <w:rPr>
          <w:sz w:val="28"/>
          <w:szCs w:val="28"/>
        </w:rPr>
        <w:t xml:space="preserve"> к уточненным годовым бюджетным ассигнованиям).</w:t>
      </w:r>
    </w:p>
    <w:p w:rsidR="00E00C48" w:rsidRPr="00663E1D" w:rsidRDefault="00E00C48" w:rsidP="00E00C48">
      <w:pPr>
        <w:widowControl w:val="0"/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 w:rsidRPr="00663E1D">
        <w:rPr>
          <w:sz w:val="28"/>
          <w:szCs w:val="28"/>
          <w:lang w:eastAsia="en-US"/>
        </w:rPr>
        <w:t xml:space="preserve">Дополнительная финансовая помощь в сумме </w:t>
      </w:r>
      <w:r w:rsidRPr="00663E1D">
        <w:rPr>
          <w:bCs/>
          <w:sz w:val="28"/>
          <w:szCs w:val="28"/>
          <w:lang w:eastAsia="en-US"/>
        </w:rPr>
        <w:t xml:space="preserve">в сумме </w:t>
      </w:r>
      <w:r w:rsidR="00256A36" w:rsidRPr="00663E1D">
        <w:rPr>
          <w:bCs/>
          <w:sz w:val="28"/>
          <w:szCs w:val="28"/>
          <w:lang w:eastAsia="en-US"/>
        </w:rPr>
        <w:t>1</w:t>
      </w:r>
      <w:r w:rsidR="00256A36" w:rsidRPr="00663E1D">
        <w:rPr>
          <w:sz w:val="28"/>
          <w:szCs w:val="28"/>
        </w:rPr>
        <w:t> </w:t>
      </w:r>
      <w:r w:rsidR="00256A36" w:rsidRPr="00663E1D">
        <w:rPr>
          <w:bCs/>
          <w:sz w:val="28"/>
          <w:szCs w:val="28"/>
          <w:lang w:eastAsia="en-US"/>
        </w:rPr>
        <w:t>197</w:t>
      </w:r>
      <w:r w:rsidRPr="00663E1D">
        <w:rPr>
          <w:bCs/>
          <w:sz w:val="28"/>
          <w:szCs w:val="28"/>
          <w:lang w:eastAsia="en-US"/>
        </w:rPr>
        <w:t> </w:t>
      </w:r>
      <w:r w:rsidR="00256A36" w:rsidRPr="00663E1D">
        <w:rPr>
          <w:bCs/>
          <w:sz w:val="28"/>
          <w:szCs w:val="28"/>
          <w:lang w:eastAsia="en-US"/>
        </w:rPr>
        <w:t>366,7</w:t>
      </w:r>
      <w:r w:rsidRPr="00663E1D">
        <w:rPr>
          <w:bCs/>
          <w:sz w:val="28"/>
          <w:szCs w:val="28"/>
          <w:lang w:eastAsia="en-US"/>
        </w:rPr>
        <w:t xml:space="preserve"> тыс. рублей направлена на оплату труда </w:t>
      </w:r>
      <w:r w:rsidR="00256A36" w:rsidRPr="00663E1D">
        <w:rPr>
          <w:bCs/>
          <w:sz w:val="28"/>
          <w:szCs w:val="28"/>
          <w:lang w:eastAsia="en-US"/>
        </w:rPr>
        <w:t>- 537</w:t>
      </w:r>
      <w:r w:rsidR="00256A36" w:rsidRPr="00663E1D">
        <w:rPr>
          <w:sz w:val="28"/>
          <w:szCs w:val="28"/>
        </w:rPr>
        <w:t> 860,5</w:t>
      </w:r>
      <w:r w:rsidRPr="00663E1D">
        <w:rPr>
          <w:bCs/>
          <w:sz w:val="28"/>
          <w:szCs w:val="28"/>
          <w:lang w:eastAsia="en-US"/>
        </w:rPr>
        <w:t xml:space="preserve"> тыс. рублей, коммунальных услуг - 35</w:t>
      </w:r>
      <w:r w:rsidR="00256A36" w:rsidRPr="00663E1D">
        <w:rPr>
          <w:bCs/>
          <w:sz w:val="28"/>
          <w:szCs w:val="28"/>
          <w:lang w:eastAsia="en-US"/>
        </w:rPr>
        <w:t>0 893,3</w:t>
      </w:r>
      <w:r w:rsidRPr="00663E1D">
        <w:rPr>
          <w:bCs/>
          <w:sz w:val="28"/>
          <w:szCs w:val="28"/>
          <w:lang w:eastAsia="en-US"/>
        </w:rPr>
        <w:t xml:space="preserve"> тыс. рублей, </w:t>
      </w:r>
      <w:r w:rsidR="00256A36" w:rsidRPr="00663E1D">
        <w:rPr>
          <w:bCs/>
          <w:sz w:val="28"/>
          <w:szCs w:val="28"/>
          <w:lang w:eastAsia="en-US"/>
        </w:rPr>
        <w:t>компенсацию выпадающих доходов - 123</w:t>
      </w:r>
      <w:r w:rsidR="00256A36" w:rsidRPr="00663E1D">
        <w:rPr>
          <w:sz w:val="28"/>
          <w:szCs w:val="28"/>
        </w:rPr>
        <w:t> </w:t>
      </w:r>
      <w:r w:rsidR="00256A36" w:rsidRPr="00663E1D">
        <w:rPr>
          <w:bCs/>
          <w:sz w:val="28"/>
          <w:szCs w:val="28"/>
          <w:lang w:eastAsia="en-US"/>
        </w:rPr>
        <w:t>455,5 тыс. рублей, ликвидацию последствий чрезвычайных ситуаций на территориях муниципальных образований - 112</w:t>
      </w:r>
      <w:r w:rsidR="00256A36" w:rsidRPr="00663E1D">
        <w:rPr>
          <w:sz w:val="28"/>
          <w:szCs w:val="28"/>
        </w:rPr>
        <w:t> </w:t>
      </w:r>
      <w:r w:rsidR="00256A36" w:rsidRPr="00663E1D">
        <w:rPr>
          <w:bCs/>
          <w:sz w:val="28"/>
          <w:szCs w:val="28"/>
          <w:lang w:eastAsia="en-US"/>
        </w:rPr>
        <w:t xml:space="preserve">764,1 тыс. рублей, </w:t>
      </w:r>
      <w:r w:rsidRPr="00663E1D">
        <w:rPr>
          <w:sz w:val="28"/>
          <w:szCs w:val="28"/>
        </w:rPr>
        <w:t>реализацию мероприятий по социально-экономическому развитию территорий</w:t>
      </w:r>
      <w:r w:rsidRPr="00663E1D">
        <w:rPr>
          <w:bCs/>
          <w:sz w:val="28"/>
          <w:szCs w:val="28"/>
          <w:lang w:eastAsia="en-US"/>
        </w:rPr>
        <w:t xml:space="preserve"> </w:t>
      </w:r>
      <w:r w:rsidR="00256A36" w:rsidRPr="00663E1D">
        <w:rPr>
          <w:bCs/>
          <w:sz w:val="28"/>
          <w:szCs w:val="28"/>
          <w:lang w:eastAsia="en-US"/>
        </w:rPr>
        <w:t>-</w:t>
      </w:r>
      <w:r w:rsidRPr="00663E1D">
        <w:rPr>
          <w:bCs/>
          <w:sz w:val="28"/>
          <w:szCs w:val="28"/>
          <w:lang w:eastAsia="en-US"/>
        </w:rPr>
        <w:t xml:space="preserve"> </w:t>
      </w:r>
      <w:r w:rsidR="00256A36" w:rsidRPr="00663E1D">
        <w:rPr>
          <w:bCs/>
          <w:sz w:val="28"/>
          <w:szCs w:val="28"/>
          <w:lang w:eastAsia="en-US"/>
        </w:rPr>
        <w:t>51</w:t>
      </w:r>
      <w:r w:rsidR="00256A36" w:rsidRPr="00663E1D">
        <w:rPr>
          <w:sz w:val="28"/>
          <w:szCs w:val="28"/>
        </w:rPr>
        <w:t> </w:t>
      </w:r>
      <w:r w:rsidR="00256A36" w:rsidRPr="00663E1D">
        <w:rPr>
          <w:bCs/>
          <w:sz w:val="28"/>
          <w:szCs w:val="28"/>
          <w:lang w:eastAsia="en-US"/>
        </w:rPr>
        <w:t>422,2</w:t>
      </w:r>
      <w:r w:rsidRPr="00663E1D">
        <w:rPr>
          <w:bCs/>
          <w:sz w:val="28"/>
          <w:szCs w:val="28"/>
          <w:lang w:eastAsia="en-US"/>
        </w:rPr>
        <w:t xml:space="preserve"> тыс. рублей, проведение выборов - </w:t>
      </w:r>
      <w:r w:rsidR="00256A36" w:rsidRPr="00663E1D">
        <w:rPr>
          <w:bCs/>
          <w:sz w:val="28"/>
          <w:szCs w:val="28"/>
          <w:lang w:eastAsia="en-US"/>
        </w:rPr>
        <w:t>12 518,6</w:t>
      </w:r>
      <w:r w:rsidRPr="00663E1D">
        <w:rPr>
          <w:bCs/>
          <w:sz w:val="28"/>
          <w:szCs w:val="28"/>
          <w:lang w:eastAsia="en-US"/>
        </w:rPr>
        <w:t xml:space="preserve"> тыс. рублей и другие вопросы местного значения.</w:t>
      </w:r>
    </w:p>
    <w:p w:rsidR="00236128" w:rsidRPr="00663E1D" w:rsidRDefault="00236128" w:rsidP="00236128">
      <w:pPr>
        <w:widowControl w:val="0"/>
        <w:tabs>
          <w:tab w:val="left" w:pos="4820"/>
        </w:tabs>
        <w:rPr>
          <w:sz w:val="28"/>
          <w:szCs w:val="28"/>
          <w:lang w:eastAsia="en-US"/>
        </w:rPr>
      </w:pPr>
      <w:r w:rsidRPr="00663E1D">
        <w:rPr>
          <w:sz w:val="28"/>
          <w:szCs w:val="28"/>
          <w:lang w:eastAsia="en-US"/>
        </w:rPr>
        <w:lastRenderedPageBreak/>
        <w:t xml:space="preserve">Иные выплаты за достижение показателей деятельности </w:t>
      </w:r>
      <w:r w:rsidR="008556BE" w:rsidRPr="00663E1D">
        <w:rPr>
          <w:sz w:val="28"/>
          <w:szCs w:val="28"/>
          <w:lang w:eastAsia="en-US"/>
        </w:rPr>
        <w:t xml:space="preserve">исполнительных </w:t>
      </w:r>
      <w:r w:rsidRPr="00663E1D">
        <w:rPr>
          <w:sz w:val="28"/>
          <w:szCs w:val="28"/>
          <w:lang w:eastAsia="en-US"/>
        </w:rPr>
        <w:t xml:space="preserve">органов субъектов Российской Федерации за счет средств дотации (грантов) бюджетам субъектов Российской Федерации для бюджетов муниципальных образований предоставлены в сумме </w:t>
      </w:r>
      <w:r w:rsidR="00663E1D" w:rsidRPr="00663E1D">
        <w:rPr>
          <w:sz w:val="28"/>
          <w:szCs w:val="28"/>
          <w:lang w:eastAsia="en-US"/>
        </w:rPr>
        <w:t>127</w:t>
      </w:r>
      <w:r w:rsidR="00D46964" w:rsidRPr="00663E1D">
        <w:rPr>
          <w:sz w:val="28"/>
          <w:szCs w:val="28"/>
          <w:lang w:eastAsia="en-US"/>
        </w:rPr>
        <w:t> </w:t>
      </w:r>
      <w:r w:rsidR="00663E1D" w:rsidRPr="00663E1D">
        <w:rPr>
          <w:sz w:val="28"/>
          <w:szCs w:val="28"/>
          <w:lang w:eastAsia="en-US"/>
        </w:rPr>
        <w:t>791</w:t>
      </w:r>
      <w:r w:rsidR="00D46964" w:rsidRPr="00663E1D">
        <w:rPr>
          <w:sz w:val="28"/>
          <w:szCs w:val="28"/>
          <w:lang w:eastAsia="en-US"/>
        </w:rPr>
        <w:t>,0</w:t>
      </w:r>
      <w:r w:rsidRPr="00663E1D">
        <w:rPr>
          <w:sz w:val="28"/>
          <w:szCs w:val="28"/>
          <w:lang w:eastAsia="en-US"/>
        </w:rPr>
        <w:t xml:space="preserve"> тыс. рублей.</w:t>
      </w:r>
    </w:p>
    <w:p w:rsidR="00D46964" w:rsidRPr="00663E1D" w:rsidRDefault="00D46964" w:rsidP="00D46964">
      <w:pPr>
        <w:widowControl w:val="0"/>
        <w:tabs>
          <w:tab w:val="left" w:pos="4820"/>
        </w:tabs>
        <w:rPr>
          <w:bCs/>
          <w:sz w:val="28"/>
          <w:szCs w:val="28"/>
          <w:lang w:eastAsia="en-US"/>
        </w:rPr>
      </w:pPr>
      <w:r w:rsidRPr="00663E1D">
        <w:rPr>
          <w:bCs/>
          <w:sz w:val="28"/>
          <w:szCs w:val="28"/>
          <w:lang w:eastAsia="en-US"/>
        </w:rPr>
        <w:t>Иные межбюджетные трансферты</w:t>
      </w:r>
      <w:r w:rsidR="00FD06BC" w:rsidRPr="00663E1D">
        <w:rPr>
          <w:bCs/>
          <w:sz w:val="28"/>
          <w:szCs w:val="28"/>
          <w:lang w:eastAsia="en-US"/>
        </w:rPr>
        <w:t>, предоставляемые</w:t>
      </w:r>
      <w:r w:rsidRPr="00663E1D">
        <w:rPr>
          <w:bCs/>
          <w:sz w:val="28"/>
          <w:szCs w:val="28"/>
          <w:lang w:eastAsia="en-US"/>
        </w:rPr>
        <w:t xml:space="preserve"> в целях поощрения муниципальных образований </w:t>
      </w:r>
      <w:r w:rsidR="008556BE" w:rsidRPr="00663E1D">
        <w:rPr>
          <w:bCs/>
          <w:sz w:val="28"/>
          <w:szCs w:val="28"/>
          <w:lang w:eastAsia="en-US"/>
        </w:rPr>
        <w:t xml:space="preserve">Забайкальского края </w:t>
      </w:r>
      <w:r w:rsidRPr="00663E1D">
        <w:rPr>
          <w:bCs/>
          <w:sz w:val="28"/>
          <w:szCs w:val="28"/>
          <w:lang w:eastAsia="en-US"/>
        </w:rPr>
        <w:t xml:space="preserve">за повышение эффективности расходов бюджетов муниципальных районов, муниципальных и городских округов </w:t>
      </w:r>
      <w:r w:rsidR="008556BE" w:rsidRPr="00663E1D">
        <w:rPr>
          <w:bCs/>
          <w:sz w:val="28"/>
          <w:szCs w:val="28"/>
          <w:lang w:eastAsia="en-US"/>
        </w:rPr>
        <w:t xml:space="preserve">Забайкальского края </w:t>
      </w:r>
      <w:r w:rsidRPr="00663E1D">
        <w:rPr>
          <w:bCs/>
          <w:sz w:val="28"/>
          <w:szCs w:val="28"/>
          <w:lang w:eastAsia="en-US"/>
        </w:rPr>
        <w:t xml:space="preserve">и наращивание налогооблагаемой базы предоставлены в сумме </w:t>
      </w:r>
      <w:r w:rsidR="00663E1D" w:rsidRPr="00663E1D">
        <w:rPr>
          <w:bCs/>
          <w:sz w:val="28"/>
          <w:szCs w:val="28"/>
          <w:lang w:eastAsia="en-US"/>
        </w:rPr>
        <w:t>163 676,8</w:t>
      </w:r>
      <w:r w:rsidRPr="00663E1D">
        <w:rPr>
          <w:bCs/>
          <w:sz w:val="28"/>
          <w:szCs w:val="28"/>
          <w:lang w:eastAsia="en-US"/>
        </w:rPr>
        <w:t xml:space="preserve"> тыс. рублей.</w:t>
      </w:r>
    </w:p>
    <w:p w:rsidR="0040339F" w:rsidRPr="0013389D" w:rsidRDefault="002849D1" w:rsidP="003242F4">
      <w:pPr>
        <w:pStyle w:val="3"/>
        <w:widowControl w:val="0"/>
        <w:rPr>
          <w:lang w:val="ru-RU"/>
        </w:rPr>
      </w:pPr>
      <w:r w:rsidRPr="0013389D">
        <w:rPr>
          <w:lang w:val="ru-RU"/>
        </w:rPr>
        <w:t xml:space="preserve">Таким образом, бюджет </w:t>
      </w:r>
      <w:r w:rsidR="003651DD" w:rsidRPr="0013389D">
        <w:rPr>
          <w:lang w:val="ru-RU"/>
        </w:rPr>
        <w:t xml:space="preserve">за </w:t>
      </w:r>
      <w:r w:rsidRPr="0013389D">
        <w:rPr>
          <w:lang w:val="ru-RU"/>
        </w:rPr>
        <w:t>20</w:t>
      </w:r>
      <w:r w:rsidR="0069030B" w:rsidRPr="0013389D">
        <w:rPr>
          <w:lang w:val="ru-RU"/>
        </w:rPr>
        <w:t>2</w:t>
      </w:r>
      <w:r w:rsidR="001A6442" w:rsidRPr="0013389D">
        <w:rPr>
          <w:lang w:val="ru-RU"/>
        </w:rPr>
        <w:t>3</w:t>
      </w:r>
      <w:r w:rsidRPr="0013389D">
        <w:rPr>
          <w:lang w:val="ru-RU"/>
        </w:rPr>
        <w:t xml:space="preserve"> год исполнен по доходам в сумме </w:t>
      </w:r>
      <w:r w:rsidR="0069030B" w:rsidRPr="0013389D">
        <w:rPr>
          <w:lang w:val="ru-RU"/>
        </w:rPr>
        <w:t>1</w:t>
      </w:r>
      <w:r w:rsidR="001A6442" w:rsidRPr="0013389D">
        <w:rPr>
          <w:lang w:val="ru-RU"/>
        </w:rPr>
        <w:t>28</w:t>
      </w:r>
      <w:r w:rsidR="00646821" w:rsidRPr="0013389D">
        <w:t> </w:t>
      </w:r>
      <w:r w:rsidR="001A6442" w:rsidRPr="0013389D">
        <w:rPr>
          <w:lang w:val="ru-RU"/>
        </w:rPr>
        <w:t>901</w:t>
      </w:r>
      <w:r w:rsidR="001A6442" w:rsidRPr="0013389D">
        <w:t> </w:t>
      </w:r>
      <w:r w:rsidR="001A6442" w:rsidRPr="0013389D">
        <w:rPr>
          <w:lang w:val="ru-RU"/>
        </w:rPr>
        <w:t>496,5</w:t>
      </w:r>
      <w:r w:rsidR="00646821" w:rsidRPr="0013389D">
        <w:rPr>
          <w:lang w:val="ru-RU"/>
        </w:rPr>
        <w:t xml:space="preserve"> тыс. рублей</w:t>
      </w:r>
      <w:r w:rsidRPr="0013389D">
        <w:rPr>
          <w:lang w:val="ru-RU"/>
        </w:rPr>
        <w:t xml:space="preserve">, по расходам </w:t>
      </w:r>
      <w:r w:rsidR="0069030B" w:rsidRPr="0013389D">
        <w:rPr>
          <w:lang w:val="ru-RU"/>
        </w:rPr>
        <w:t>1</w:t>
      </w:r>
      <w:r w:rsidR="001A6442" w:rsidRPr="0013389D">
        <w:rPr>
          <w:lang w:val="ru-RU"/>
        </w:rPr>
        <w:t>28</w:t>
      </w:r>
      <w:r w:rsidR="00D345A3" w:rsidRPr="0013389D">
        <w:t> </w:t>
      </w:r>
      <w:r w:rsidR="001A6442" w:rsidRPr="0013389D">
        <w:rPr>
          <w:lang w:val="ru-RU"/>
        </w:rPr>
        <w:t>7</w:t>
      </w:r>
      <w:r w:rsidR="00956CB4" w:rsidRPr="0013389D">
        <w:rPr>
          <w:lang w:val="ru-RU"/>
        </w:rPr>
        <w:t>57</w:t>
      </w:r>
      <w:r w:rsidR="001A6442" w:rsidRPr="0013389D">
        <w:t> </w:t>
      </w:r>
      <w:r w:rsidR="00956CB4" w:rsidRPr="0013389D">
        <w:rPr>
          <w:lang w:val="ru-RU"/>
        </w:rPr>
        <w:t>6</w:t>
      </w:r>
      <w:r w:rsidR="001A6442" w:rsidRPr="0013389D">
        <w:rPr>
          <w:lang w:val="ru-RU"/>
        </w:rPr>
        <w:t>22,1</w:t>
      </w:r>
      <w:r w:rsidRPr="0013389D">
        <w:rPr>
          <w:lang w:val="ru-RU"/>
        </w:rPr>
        <w:t xml:space="preserve"> тыс. рублей, </w:t>
      </w:r>
      <w:r w:rsidR="001A6442" w:rsidRPr="0013389D">
        <w:rPr>
          <w:lang w:val="ru-RU"/>
        </w:rPr>
        <w:t>про</w:t>
      </w:r>
      <w:r w:rsidR="00D345A3" w:rsidRPr="0013389D">
        <w:rPr>
          <w:lang w:val="ru-RU"/>
        </w:rPr>
        <w:t>фицит</w:t>
      </w:r>
      <w:r w:rsidRPr="0013389D">
        <w:rPr>
          <w:lang w:val="ru-RU"/>
        </w:rPr>
        <w:t xml:space="preserve"> составил </w:t>
      </w:r>
      <w:r w:rsidR="001A6442" w:rsidRPr="0013389D">
        <w:rPr>
          <w:lang w:val="ru-RU"/>
        </w:rPr>
        <w:t>143 </w:t>
      </w:r>
      <w:r w:rsidR="00956CB4" w:rsidRPr="0013389D">
        <w:rPr>
          <w:lang w:val="ru-RU"/>
        </w:rPr>
        <w:t>8</w:t>
      </w:r>
      <w:r w:rsidR="001A6442" w:rsidRPr="0013389D">
        <w:rPr>
          <w:lang w:val="ru-RU"/>
        </w:rPr>
        <w:t>74,4</w:t>
      </w:r>
      <w:r w:rsidR="00956CB4" w:rsidRPr="0013389D">
        <w:rPr>
          <w:lang w:val="ru-RU"/>
        </w:rPr>
        <w:t xml:space="preserve"> </w:t>
      </w:r>
      <w:r w:rsidRPr="0013389D">
        <w:rPr>
          <w:lang w:val="ru-RU"/>
        </w:rPr>
        <w:t>тыс. рублей.</w:t>
      </w:r>
      <w:r w:rsidR="003242F4" w:rsidRPr="0013389D">
        <w:rPr>
          <w:lang w:val="ru-RU"/>
        </w:rPr>
        <w:t xml:space="preserve"> </w:t>
      </w:r>
    </w:p>
    <w:p w:rsidR="00433B9A" w:rsidRPr="0013389D" w:rsidRDefault="00433B9A" w:rsidP="00433B9A">
      <w:pPr>
        <w:pStyle w:val="21"/>
        <w:widowControl w:val="0"/>
        <w:ind w:firstLine="720"/>
      </w:pPr>
      <w:r w:rsidRPr="0013389D">
        <w:t>Источники финансирования дефицита бюджета:</w:t>
      </w:r>
    </w:p>
    <w:p w:rsidR="00433B9A" w:rsidRPr="0013389D" w:rsidRDefault="00956CB4" w:rsidP="00433B9A">
      <w:pPr>
        <w:pStyle w:val="3"/>
        <w:widowControl w:val="0"/>
        <w:numPr>
          <w:ilvl w:val="0"/>
          <w:numId w:val="11"/>
        </w:numPr>
        <w:rPr>
          <w:lang w:val="ru-RU"/>
        </w:rPr>
      </w:pPr>
      <w:r w:rsidRPr="0013389D">
        <w:rPr>
          <w:lang w:val="ru-RU"/>
        </w:rPr>
        <w:t>7</w:t>
      </w:r>
      <w:r w:rsidR="00433B9A" w:rsidRPr="0013389D">
        <w:rPr>
          <w:lang w:val="ru-RU"/>
        </w:rPr>
        <w:t> </w:t>
      </w:r>
      <w:r w:rsidR="001A6442" w:rsidRPr="0013389D">
        <w:rPr>
          <w:lang w:val="ru-RU"/>
        </w:rPr>
        <w:t>038 881,6</w:t>
      </w:r>
      <w:r w:rsidR="00433B9A" w:rsidRPr="0013389D">
        <w:rPr>
          <w:lang w:val="ru-RU"/>
        </w:rPr>
        <w:t xml:space="preserve"> тыс. рублей - привлечены кредиты, в том числе:</w:t>
      </w:r>
    </w:p>
    <w:p w:rsidR="00956CB4" w:rsidRPr="0013389D" w:rsidRDefault="00956CB4" w:rsidP="00956CB4">
      <w:pPr>
        <w:pStyle w:val="3"/>
        <w:widowControl w:val="0"/>
        <w:rPr>
          <w:lang w:val="ru-RU"/>
        </w:rPr>
      </w:pPr>
      <w:r w:rsidRPr="0013389D">
        <w:rPr>
          <w:lang w:val="ru-RU"/>
        </w:rPr>
        <w:t>бюджетные к</w:t>
      </w:r>
      <w:r w:rsidR="00637064" w:rsidRPr="0013389D">
        <w:rPr>
          <w:lang w:val="ru-RU"/>
        </w:rPr>
        <w:t>редиты из федерального бюджета -</w:t>
      </w:r>
      <w:r w:rsidRPr="0013389D">
        <w:rPr>
          <w:lang w:val="ru-RU"/>
        </w:rPr>
        <w:t xml:space="preserve"> </w:t>
      </w:r>
      <w:r w:rsidR="001A6442" w:rsidRPr="0013389D">
        <w:rPr>
          <w:lang w:val="ru-RU"/>
        </w:rPr>
        <w:t>7</w:t>
      </w:r>
      <w:r w:rsidRPr="0013389D">
        <w:rPr>
          <w:lang w:val="ru-RU"/>
        </w:rPr>
        <w:t> </w:t>
      </w:r>
      <w:r w:rsidR="001A6442" w:rsidRPr="0013389D">
        <w:rPr>
          <w:lang w:val="ru-RU"/>
        </w:rPr>
        <w:t>038 881,6</w:t>
      </w:r>
      <w:r w:rsidRPr="0013389D">
        <w:rPr>
          <w:lang w:val="ru-RU"/>
        </w:rPr>
        <w:t xml:space="preserve"> тыс. рублей, из них:</w:t>
      </w:r>
    </w:p>
    <w:p w:rsidR="00956CB4" w:rsidRPr="0013389D" w:rsidRDefault="001A6442" w:rsidP="00956CB4">
      <w:pPr>
        <w:pStyle w:val="3"/>
        <w:widowControl w:val="0"/>
        <w:rPr>
          <w:lang w:val="ru-RU"/>
        </w:rPr>
      </w:pPr>
      <w:r w:rsidRPr="0013389D">
        <w:rPr>
          <w:lang w:val="ru-RU"/>
        </w:rPr>
        <w:t xml:space="preserve">1 200 000,0 тыс. рублей - </w:t>
      </w:r>
      <w:r w:rsidR="00956CB4" w:rsidRPr="0013389D">
        <w:rPr>
          <w:lang w:val="ru-RU"/>
        </w:rPr>
        <w:t>на пополнение остатка средств на едином счете бюджета</w:t>
      </w:r>
      <w:r w:rsidRPr="0013389D">
        <w:rPr>
          <w:lang w:val="ru-RU"/>
        </w:rPr>
        <w:t xml:space="preserve"> за счет средств федерального бюджета</w:t>
      </w:r>
      <w:r w:rsidR="00956CB4" w:rsidRPr="0013389D">
        <w:rPr>
          <w:lang w:val="ru-RU"/>
        </w:rPr>
        <w:t>;</w:t>
      </w:r>
    </w:p>
    <w:p w:rsidR="001A6442" w:rsidRPr="00024596" w:rsidRDefault="001A6442" w:rsidP="001A6442">
      <w:pPr>
        <w:pStyle w:val="3"/>
        <w:widowControl w:val="0"/>
        <w:rPr>
          <w:lang w:val="ru-RU"/>
        </w:rPr>
      </w:pPr>
      <w:r>
        <w:rPr>
          <w:lang w:val="ru-RU"/>
        </w:rPr>
        <w:t xml:space="preserve">3 899 020,0 - </w:t>
      </w:r>
      <w:r w:rsidRPr="00024596">
        <w:rPr>
          <w:color w:val="000000"/>
          <w:lang w:val="ru-RU"/>
        </w:rPr>
        <w:t>за счет временно свободных средств единого счета федерального бюджета</w:t>
      </w:r>
      <w:r w:rsidRPr="00162552">
        <w:rPr>
          <w:lang w:val="ru-RU"/>
        </w:rPr>
        <w:t xml:space="preserve"> специальны</w:t>
      </w:r>
      <w:r>
        <w:rPr>
          <w:lang w:val="ru-RU"/>
        </w:rPr>
        <w:t>е</w:t>
      </w:r>
      <w:r w:rsidRPr="00162552">
        <w:rPr>
          <w:lang w:val="ru-RU"/>
        </w:rPr>
        <w:t xml:space="preserve"> казначейски</w:t>
      </w:r>
      <w:r>
        <w:rPr>
          <w:lang w:val="ru-RU"/>
        </w:rPr>
        <w:t>е</w:t>
      </w:r>
      <w:r w:rsidRPr="00162552">
        <w:rPr>
          <w:lang w:val="ru-RU"/>
        </w:rPr>
        <w:t xml:space="preserve"> кредит</w:t>
      </w:r>
      <w:r>
        <w:rPr>
          <w:lang w:val="ru-RU"/>
        </w:rPr>
        <w:t>ы</w:t>
      </w:r>
      <w:r w:rsidRPr="00162552">
        <w:rPr>
          <w:lang w:val="ru-RU"/>
        </w:rPr>
        <w:t>, в том числе: 3</w:t>
      </w:r>
      <w:r w:rsidRPr="00674225">
        <w:t> </w:t>
      </w:r>
      <w:r w:rsidRPr="00162552">
        <w:rPr>
          <w:lang w:val="ru-RU"/>
        </w:rPr>
        <w:t>462</w:t>
      </w:r>
      <w:r w:rsidRPr="00674225">
        <w:t> </w:t>
      </w:r>
      <w:r>
        <w:rPr>
          <w:lang w:val="ru-RU"/>
        </w:rPr>
        <w:t>750,0 тыс. рублей -</w:t>
      </w:r>
      <w:r w:rsidRPr="00162552">
        <w:rPr>
          <w:lang w:val="ru-RU"/>
        </w:rPr>
        <w:t xml:space="preserve"> на реализацию мастер-планов г. Читы и </w:t>
      </w:r>
      <w:r>
        <w:rPr>
          <w:lang w:val="ru-RU"/>
        </w:rPr>
        <w:br/>
      </w:r>
      <w:r w:rsidRPr="00162552">
        <w:rPr>
          <w:lang w:val="ru-RU"/>
        </w:rPr>
        <w:t>г. Краснокаменска; 400</w:t>
      </w:r>
      <w:r w:rsidRPr="00674225">
        <w:t> </w:t>
      </w:r>
      <w:r>
        <w:rPr>
          <w:lang w:val="ru-RU"/>
        </w:rPr>
        <w:t>000,0 тыс. рублей -</w:t>
      </w:r>
      <w:r w:rsidRPr="00162552">
        <w:rPr>
          <w:lang w:val="ru-RU"/>
        </w:rPr>
        <w:t xml:space="preserve"> на приобретение подвижного состава пассажирского транспорта общего пользования; 36</w:t>
      </w:r>
      <w:r w:rsidRPr="00674225">
        <w:t> </w:t>
      </w:r>
      <w:r w:rsidR="0013389D">
        <w:rPr>
          <w:lang w:val="ru-RU"/>
        </w:rPr>
        <w:t>270,0 тыс. рублей -</w:t>
      </w:r>
      <w:r w:rsidRPr="00162552">
        <w:rPr>
          <w:lang w:val="ru-RU"/>
        </w:rPr>
        <w:t xml:space="preserve"> на модернизацию действующих котельных, работающих на угле и мазуте, при их переводе на биотопливо (в том числе пеллеты)</w:t>
      </w:r>
      <w:r>
        <w:rPr>
          <w:color w:val="000000"/>
          <w:lang w:val="ru-RU"/>
        </w:rPr>
        <w:t>;</w:t>
      </w:r>
    </w:p>
    <w:p w:rsidR="001A6442" w:rsidRPr="00024596" w:rsidRDefault="001A6442" w:rsidP="001A6442">
      <w:pPr>
        <w:pStyle w:val="3"/>
        <w:widowControl w:val="0"/>
        <w:rPr>
          <w:lang w:val="ru-RU"/>
        </w:rPr>
      </w:pPr>
      <w:r>
        <w:rPr>
          <w:lang w:val="ru-RU"/>
        </w:rPr>
        <w:t>1 939 861,6</w:t>
      </w:r>
      <w:r w:rsidRPr="00024596">
        <w:rPr>
          <w:lang w:val="ru-RU"/>
        </w:rPr>
        <w:t xml:space="preserve"> тыс. рублей</w:t>
      </w:r>
      <w:r>
        <w:rPr>
          <w:lang w:val="ru-RU"/>
        </w:rPr>
        <w:t xml:space="preserve"> -</w:t>
      </w:r>
      <w:r w:rsidRPr="00024596">
        <w:rPr>
          <w:bCs/>
          <w:lang w:val="ru-RU"/>
        </w:rPr>
        <w:t xml:space="preserve"> на финансовое обеспечение реализации инфраструктурных проектов</w:t>
      </w:r>
      <w:r>
        <w:rPr>
          <w:bCs/>
          <w:lang w:val="ru-RU"/>
        </w:rPr>
        <w:t>;</w:t>
      </w:r>
      <w:r w:rsidRPr="00024596">
        <w:rPr>
          <w:lang w:val="ru-RU"/>
        </w:rPr>
        <w:t xml:space="preserve"> </w:t>
      </w:r>
    </w:p>
    <w:p w:rsidR="00956CB4" w:rsidRPr="0013389D" w:rsidRDefault="00956CB4" w:rsidP="00956CB4">
      <w:pPr>
        <w:pStyle w:val="3"/>
        <w:widowControl w:val="0"/>
        <w:numPr>
          <w:ilvl w:val="0"/>
          <w:numId w:val="11"/>
        </w:numPr>
        <w:ind w:left="0" w:firstLine="709"/>
        <w:rPr>
          <w:lang w:val="ru-RU"/>
        </w:rPr>
      </w:pPr>
      <w:r w:rsidRPr="0013389D">
        <w:rPr>
          <w:lang w:val="ru-RU"/>
        </w:rPr>
        <w:t xml:space="preserve">"минус" </w:t>
      </w:r>
      <w:r w:rsidR="0013389D" w:rsidRPr="0013389D">
        <w:rPr>
          <w:lang w:val="ru-RU"/>
        </w:rPr>
        <w:t>4</w:t>
      </w:r>
      <w:r w:rsidRPr="0013389D">
        <w:rPr>
          <w:lang w:val="ru-RU"/>
        </w:rPr>
        <w:t> </w:t>
      </w:r>
      <w:r w:rsidR="0013389D" w:rsidRPr="0013389D">
        <w:rPr>
          <w:lang w:val="ru-RU"/>
        </w:rPr>
        <w:t>685 379,0</w:t>
      </w:r>
      <w:r w:rsidRPr="0013389D">
        <w:rPr>
          <w:lang w:val="ru-RU"/>
        </w:rPr>
        <w:t xml:space="preserve"> тыс. рублей - исполнены обязательства по возврату ранее привлеченных кредитов, в том числе:</w:t>
      </w:r>
    </w:p>
    <w:p w:rsidR="00956CB4" w:rsidRPr="0013389D" w:rsidRDefault="00956CB4" w:rsidP="00956CB4">
      <w:pPr>
        <w:pStyle w:val="3"/>
        <w:widowControl w:val="0"/>
        <w:ind w:firstLine="709"/>
        <w:rPr>
          <w:lang w:val="ru-RU"/>
        </w:rPr>
      </w:pPr>
      <w:r w:rsidRPr="0013389D">
        <w:rPr>
          <w:lang w:val="ru-RU"/>
        </w:rPr>
        <w:t xml:space="preserve">бюджетные кредиты из федерального бюджета - "минус" </w:t>
      </w:r>
      <w:r w:rsidR="0013389D" w:rsidRPr="0013389D">
        <w:rPr>
          <w:lang w:val="ru-RU"/>
        </w:rPr>
        <w:t>1</w:t>
      </w:r>
      <w:r w:rsidRPr="0013389D">
        <w:rPr>
          <w:lang w:val="ru-RU"/>
        </w:rPr>
        <w:t> </w:t>
      </w:r>
      <w:r w:rsidR="0013389D" w:rsidRPr="0013389D">
        <w:rPr>
          <w:lang w:val="ru-RU"/>
        </w:rPr>
        <w:t>985</w:t>
      </w:r>
      <w:r w:rsidRPr="0013389D">
        <w:rPr>
          <w:lang w:val="ru-RU"/>
        </w:rPr>
        <w:t> </w:t>
      </w:r>
      <w:r w:rsidR="0013389D" w:rsidRPr="0013389D">
        <w:rPr>
          <w:lang w:val="ru-RU"/>
        </w:rPr>
        <w:t>379</w:t>
      </w:r>
      <w:r w:rsidRPr="0013389D">
        <w:rPr>
          <w:lang w:val="ru-RU"/>
        </w:rPr>
        <w:t xml:space="preserve">,0 </w:t>
      </w:r>
      <w:r w:rsidRPr="0013389D">
        <w:rPr>
          <w:lang w:val="ru-RU"/>
        </w:rPr>
        <w:br/>
        <w:t>тыс. рублей, из них на пополнение остатка средств на едином счете бюджета</w:t>
      </w:r>
      <w:r w:rsidR="00E636A5" w:rsidRPr="0013389D">
        <w:rPr>
          <w:lang w:val="ru-RU"/>
        </w:rPr>
        <w:t xml:space="preserve"> -</w:t>
      </w:r>
      <w:r w:rsidRPr="0013389D">
        <w:rPr>
          <w:lang w:val="ru-RU"/>
        </w:rPr>
        <w:t xml:space="preserve"> "минус" </w:t>
      </w:r>
      <w:r w:rsidR="0013389D" w:rsidRPr="0013389D">
        <w:rPr>
          <w:lang w:val="ru-RU"/>
        </w:rPr>
        <w:t>1</w:t>
      </w:r>
      <w:r w:rsidRPr="0013389D">
        <w:rPr>
          <w:lang w:val="ru-RU"/>
        </w:rPr>
        <w:t> </w:t>
      </w:r>
      <w:r w:rsidR="0013389D" w:rsidRPr="0013389D">
        <w:rPr>
          <w:lang w:val="ru-RU"/>
        </w:rPr>
        <w:t>200</w:t>
      </w:r>
      <w:r w:rsidRPr="0013389D">
        <w:rPr>
          <w:lang w:val="ru-RU"/>
        </w:rPr>
        <w:t> </w:t>
      </w:r>
      <w:r w:rsidR="0013389D" w:rsidRPr="0013389D">
        <w:rPr>
          <w:lang w:val="ru-RU"/>
        </w:rPr>
        <w:t>000</w:t>
      </w:r>
      <w:r w:rsidRPr="0013389D">
        <w:rPr>
          <w:lang w:val="ru-RU"/>
        </w:rPr>
        <w:t>,0 рублей;</w:t>
      </w:r>
    </w:p>
    <w:p w:rsidR="00956CB4" w:rsidRPr="0013389D" w:rsidRDefault="00956CB4" w:rsidP="00956CB4">
      <w:pPr>
        <w:pStyle w:val="3"/>
        <w:widowControl w:val="0"/>
        <w:ind w:firstLine="709"/>
        <w:rPr>
          <w:lang w:val="ru-RU"/>
        </w:rPr>
      </w:pPr>
      <w:r w:rsidRPr="0013389D">
        <w:rPr>
          <w:lang w:val="ru-RU"/>
        </w:rPr>
        <w:t xml:space="preserve">кредиты от кредитных организаций - "минус" </w:t>
      </w:r>
      <w:r w:rsidR="0013389D" w:rsidRPr="0013389D">
        <w:rPr>
          <w:lang w:val="ru-RU"/>
        </w:rPr>
        <w:t>2</w:t>
      </w:r>
      <w:r w:rsidRPr="0013389D">
        <w:rPr>
          <w:lang w:val="ru-RU"/>
        </w:rPr>
        <w:t> </w:t>
      </w:r>
      <w:r w:rsidR="0013389D" w:rsidRPr="0013389D">
        <w:rPr>
          <w:lang w:val="ru-RU"/>
        </w:rPr>
        <w:t>700 000,0</w:t>
      </w:r>
      <w:r w:rsidRPr="0013389D">
        <w:rPr>
          <w:lang w:val="ru-RU"/>
        </w:rPr>
        <w:t xml:space="preserve"> тыс. рублей, из них: </w:t>
      </w:r>
    </w:p>
    <w:p w:rsidR="00956CB4" w:rsidRPr="0013389D" w:rsidRDefault="00956CB4" w:rsidP="00956CB4">
      <w:pPr>
        <w:pStyle w:val="3"/>
        <w:widowControl w:val="0"/>
        <w:tabs>
          <w:tab w:val="left" w:pos="709"/>
        </w:tabs>
        <w:ind w:firstLine="709"/>
        <w:rPr>
          <w:lang w:val="ru-RU"/>
        </w:rPr>
      </w:pPr>
      <w:r w:rsidRPr="0013389D">
        <w:rPr>
          <w:lang w:val="ru-RU"/>
        </w:rPr>
        <w:t xml:space="preserve">ПАО "Сбербанк России" - "минус" </w:t>
      </w:r>
      <w:r w:rsidR="0013389D" w:rsidRPr="0013389D">
        <w:rPr>
          <w:lang w:val="ru-RU"/>
        </w:rPr>
        <w:t>2</w:t>
      </w:r>
      <w:r w:rsidRPr="0013389D">
        <w:rPr>
          <w:lang w:val="ru-RU"/>
        </w:rPr>
        <w:t> </w:t>
      </w:r>
      <w:r w:rsidR="0013389D" w:rsidRPr="0013389D">
        <w:rPr>
          <w:lang w:val="ru-RU"/>
        </w:rPr>
        <w:t>700 000,0</w:t>
      </w:r>
      <w:r w:rsidRPr="0013389D">
        <w:rPr>
          <w:lang w:val="ru-RU"/>
        </w:rPr>
        <w:t xml:space="preserve"> тыс. рублей;</w:t>
      </w:r>
    </w:p>
    <w:p w:rsidR="00956CB4" w:rsidRPr="0086611F" w:rsidRDefault="00956CB4" w:rsidP="00956CB4">
      <w:pPr>
        <w:pStyle w:val="21"/>
        <w:widowControl w:val="0"/>
        <w:ind w:firstLine="709"/>
      </w:pPr>
      <w:r w:rsidRPr="0086611F">
        <w:t xml:space="preserve">3) "минус" </w:t>
      </w:r>
      <w:r w:rsidR="0013389D" w:rsidRPr="0086611F">
        <w:t>7 </w:t>
      </w:r>
      <w:r w:rsidRPr="0086611F">
        <w:t>5</w:t>
      </w:r>
      <w:r w:rsidR="0013389D" w:rsidRPr="0086611F">
        <w:t>8</w:t>
      </w:r>
      <w:r w:rsidRPr="0086611F">
        <w:t>5 </w:t>
      </w:r>
      <w:r w:rsidR="0013389D" w:rsidRPr="0086611F">
        <w:t>351,0</w:t>
      </w:r>
      <w:r w:rsidRPr="0086611F">
        <w:t xml:space="preserve"> тыс. рублей - изменение остатков средств на счетах по учету средств бюджета; </w:t>
      </w:r>
    </w:p>
    <w:p w:rsidR="00956CB4" w:rsidRPr="0086611F" w:rsidRDefault="00956CB4" w:rsidP="00956CB4">
      <w:pPr>
        <w:pStyle w:val="21"/>
        <w:widowControl w:val="0"/>
        <w:ind w:firstLine="709"/>
      </w:pPr>
      <w:r w:rsidRPr="0086611F">
        <w:t xml:space="preserve">4) </w:t>
      </w:r>
      <w:r w:rsidR="0013389D" w:rsidRPr="0086611F">
        <w:t>5 087 974,0</w:t>
      </w:r>
      <w:r w:rsidRPr="0086611F">
        <w:t xml:space="preserve"> тыс. рублей - иные источники внутреннего финансирования дефицитов бюджетов, в том числе:</w:t>
      </w:r>
    </w:p>
    <w:p w:rsidR="0086611F" w:rsidRPr="0086611F" w:rsidRDefault="00956CB4" w:rsidP="00956CB4">
      <w:pPr>
        <w:pStyle w:val="21"/>
        <w:widowControl w:val="0"/>
        <w:ind w:firstLine="709"/>
      </w:pPr>
      <w:r w:rsidRPr="0086611F">
        <w:t xml:space="preserve">"минус" </w:t>
      </w:r>
      <w:r w:rsidR="0013389D" w:rsidRPr="0086611F">
        <w:t>43 227,9</w:t>
      </w:r>
      <w:r w:rsidRPr="0086611F">
        <w:t xml:space="preserve"> тыс. рублей - предоставление бюджетных кредитов бюджетам муниципальных районов, муниципальных и городских округов</w:t>
      </w:r>
      <w:r w:rsidR="008556BE" w:rsidRPr="0086611F">
        <w:t xml:space="preserve"> Забайкальского края</w:t>
      </w:r>
      <w:r w:rsidR="0086611F" w:rsidRPr="0086611F">
        <w:t>;</w:t>
      </w:r>
    </w:p>
    <w:p w:rsidR="00956CB4" w:rsidRPr="0086611F" w:rsidRDefault="0086611F" w:rsidP="00956CB4">
      <w:pPr>
        <w:pStyle w:val="21"/>
        <w:widowControl w:val="0"/>
        <w:ind w:firstLine="709"/>
      </w:pPr>
      <w:r w:rsidRPr="0086611F">
        <w:t>117 864,9</w:t>
      </w:r>
      <w:r w:rsidR="00956CB4" w:rsidRPr="0086611F">
        <w:t xml:space="preserve"> тыс. рублей - исполнение обязательств по возврату ранее привлеченных кредитов бюджетами муниципальных районов, муниципальных</w:t>
      </w:r>
      <w:bookmarkStart w:id="0" w:name="_GoBack"/>
      <w:bookmarkEnd w:id="0"/>
      <w:r w:rsidR="00956CB4" w:rsidRPr="0086611F">
        <w:t xml:space="preserve"> и городских округов</w:t>
      </w:r>
      <w:r w:rsidR="008556BE" w:rsidRPr="0086611F">
        <w:t xml:space="preserve"> Забайкальского края</w:t>
      </w:r>
      <w:r w:rsidR="00956CB4" w:rsidRPr="0086611F">
        <w:t>;</w:t>
      </w:r>
    </w:p>
    <w:p w:rsidR="00956CB4" w:rsidRPr="0086611F" w:rsidRDefault="0086611F" w:rsidP="00956CB4">
      <w:pPr>
        <w:pStyle w:val="21"/>
        <w:widowControl w:val="0"/>
        <w:ind w:firstLine="709"/>
      </w:pPr>
      <w:r w:rsidRPr="0086611F">
        <w:lastRenderedPageBreak/>
        <w:t>353,3</w:t>
      </w:r>
      <w:r w:rsidR="00E636A5" w:rsidRPr="0086611F">
        <w:t xml:space="preserve"> тыс. рублей -</w:t>
      </w:r>
      <w:r w:rsidR="00956CB4" w:rsidRPr="0086611F">
        <w:t xml:space="preserve"> исполнение обязательств по возврату</w:t>
      </w:r>
      <w:r w:rsidRPr="0086611F">
        <w:t xml:space="preserve"> бюджетных кредитов, предоставленных юридическим лицам</w:t>
      </w:r>
      <w:r w:rsidR="00956CB4" w:rsidRPr="0086611F">
        <w:t>;</w:t>
      </w:r>
    </w:p>
    <w:p w:rsidR="00956CB4" w:rsidRPr="0086611F" w:rsidRDefault="0086611F" w:rsidP="00956CB4">
      <w:pPr>
        <w:pStyle w:val="21"/>
        <w:widowControl w:val="0"/>
        <w:ind w:firstLine="709"/>
      </w:pPr>
      <w:r w:rsidRPr="0086611F">
        <w:t>5 012</w:t>
      </w:r>
      <w:r w:rsidR="00956CB4" w:rsidRPr="0086611F">
        <w:t> </w:t>
      </w:r>
      <w:r w:rsidRPr="0086611F">
        <w:t>983,7</w:t>
      </w:r>
      <w:r w:rsidR="00956CB4" w:rsidRPr="0086611F">
        <w:t xml:space="preserve"> тыс. рублей - операции по управлению остатками средств на единых счетах бюджетов.</w:t>
      </w:r>
    </w:p>
    <w:p w:rsidR="00956CB4" w:rsidRPr="00586E7D" w:rsidRDefault="00956CB4" w:rsidP="00956CB4">
      <w:pPr>
        <w:pStyle w:val="21"/>
        <w:widowControl w:val="0"/>
        <w:ind w:firstLine="709"/>
      </w:pPr>
      <w:r w:rsidRPr="00586E7D">
        <w:t>Объем государственного внутреннего долга Забайкальского края по состоянию на 1 января 202</w:t>
      </w:r>
      <w:r w:rsidR="002D19C6" w:rsidRPr="00586E7D">
        <w:t>4</w:t>
      </w:r>
      <w:r w:rsidR="00586E7D" w:rsidRPr="00586E7D">
        <w:t xml:space="preserve"> года составил 34</w:t>
      </w:r>
      <w:r w:rsidRPr="00586E7D">
        <w:t> </w:t>
      </w:r>
      <w:r w:rsidR="00586E7D" w:rsidRPr="00586E7D">
        <w:t>100</w:t>
      </w:r>
      <w:r w:rsidR="00171BAA">
        <w:t> </w:t>
      </w:r>
      <w:r w:rsidR="00586E7D" w:rsidRPr="00586E7D">
        <w:t>258</w:t>
      </w:r>
      <w:r w:rsidR="00171BAA">
        <w:t>,0</w:t>
      </w:r>
      <w:r w:rsidRPr="00586E7D">
        <w:t xml:space="preserve"> тыс. рублей, или </w:t>
      </w:r>
      <w:r w:rsidR="00586E7D" w:rsidRPr="00586E7D">
        <w:t xml:space="preserve">45,3 </w:t>
      </w:r>
      <w:r w:rsidRPr="00586E7D">
        <w:t>процента от общего объема доходов бюджета без учета объема безвозмездных поступлений.</w:t>
      </w:r>
    </w:p>
    <w:p w:rsidR="00956CB4" w:rsidRPr="00586E7D" w:rsidRDefault="00956CB4" w:rsidP="00956CB4">
      <w:pPr>
        <w:pStyle w:val="3"/>
        <w:widowControl w:val="0"/>
        <w:ind w:firstLine="709"/>
        <w:rPr>
          <w:lang w:val="ru-RU"/>
        </w:rPr>
      </w:pPr>
      <w:r w:rsidRPr="00586E7D">
        <w:rPr>
          <w:lang w:val="ru-RU"/>
        </w:rPr>
        <w:t>В составе государственного внутреннего долга Забайкальского края по состоянию на 1 января 202</w:t>
      </w:r>
      <w:r w:rsidR="00586E7D" w:rsidRPr="00586E7D">
        <w:rPr>
          <w:lang w:val="ru-RU"/>
        </w:rPr>
        <w:t>4</w:t>
      </w:r>
      <w:r w:rsidRPr="00586E7D">
        <w:rPr>
          <w:lang w:val="ru-RU"/>
        </w:rPr>
        <w:t xml:space="preserve"> года </w:t>
      </w:r>
      <w:r w:rsidR="00586E7D" w:rsidRPr="00586E7D">
        <w:rPr>
          <w:lang w:val="ru-RU"/>
        </w:rPr>
        <w:t xml:space="preserve">100,0 процента </w:t>
      </w:r>
      <w:r w:rsidRPr="00586E7D">
        <w:rPr>
          <w:lang w:val="ru-RU"/>
        </w:rPr>
        <w:t>долговых обязательств</w:t>
      </w:r>
      <w:r w:rsidR="00586E7D" w:rsidRPr="00586E7D">
        <w:rPr>
          <w:lang w:val="ru-RU"/>
        </w:rPr>
        <w:t xml:space="preserve"> (34</w:t>
      </w:r>
      <w:r w:rsidR="00586E7D" w:rsidRPr="00586E7D">
        <w:t> </w:t>
      </w:r>
      <w:r w:rsidR="00586E7D" w:rsidRPr="00586E7D">
        <w:rPr>
          <w:lang w:val="ru-RU"/>
        </w:rPr>
        <w:t>100</w:t>
      </w:r>
      <w:r w:rsidR="00586E7D" w:rsidRPr="00586E7D">
        <w:t> </w:t>
      </w:r>
      <w:r w:rsidR="00586E7D" w:rsidRPr="00586E7D">
        <w:rPr>
          <w:lang w:val="ru-RU"/>
        </w:rPr>
        <w:t>258,0 тыс. рублей) составляют бюджетные кредиты, полученные из федерального бюджета.</w:t>
      </w:r>
    </w:p>
    <w:p w:rsidR="00956CB4" w:rsidRDefault="00956CB4" w:rsidP="00956CB4">
      <w:pPr>
        <w:pStyle w:val="21"/>
        <w:widowControl w:val="0"/>
        <w:ind w:firstLine="720"/>
      </w:pPr>
    </w:p>
    <w:sectPr w:rsidR="00956CB4" w:rsidSect="00B466B8">
      <w:headerReference w:type="default" r:id="rId8"/>
      <w:pgSz w:w="11906" w:h="16838"/>
      <w:pgMar w:top="1134" w:right="567" w:bottom="113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017" w:rsidRDefault="001C3017">
      <w:r>
        <w:separator/>
      </w:r>
    </w:p>
  </w:endnote>
  <w:endnote w:type="continuationSeparator" w:id="0">
    <w:p w:rsidR="001C3017" w:rsidRDefault="001C3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017" w:rsidRDefault="001C3017">
      <w:r>
        <w:separator/>
      </w:r>
    </w:p>
  </w:footnote>
  <w:footnote w:type="continuationSeparator" w:id="0">
    <w:p w:rsidR="001C3017" w:rsidRDefault="001C3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017" w:rsidRDefault="001C3017" w:rsidP="002E725A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63F35">
      <w:rPr>
        <w:rStyle w:val="aa"/>
        <w:noProof/>
      </w:rPr>
      <w:t>2</w:t>
    </w:r>
    <w:r>
      <w:rPr>
        <w:rStyle w:val="aa"/>
      </w:rPr>
      <w:fldChar w:fldCharType="end"/>
    </w:r>
  </w:p>
  <w:p w:rsidR="001C3017" w:rsidRDefault="001C3017" w:rsidP="005B584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280"/>
    <w:multiLevelType w:val="hybridMultilevel"/>
    <w:tmpl w:val="D2F48BB4"/>
    <w:lvl w:ilvl="0" w:tplc="03C019A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CBE0FFB"/>
    <w:multiLevelType w:val="hybridMultilevel"/>
    <w:tmpl w:val="46C4622C"/>
    <w:lvl w:ilvl="0" w:tplc="749641B6">
      <w:start w:val="1"/>
      <w:numFmt w:val="decimal"/>
      <w:lvlText w:val="%1)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606F0"/>
    <w:multiLevelType w:val="hybridMultilevel"/>
    <w:tmpl w:val="BC209E82"/>
    <w:lvl w:ilvl="0" w:tplc="0419000D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3">
    <w:nsid w:val="2B08053B"/>
    <w:multiLevelType w:val="hybridMultilevel"/>
    <w:tmpl w:val="C87834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AC31127"/>
    <w:multiLevelType w:val="hybridMultilevel"/>
    <w:tmpl w:val="AC3ABFCC"/>
    <w:lvl w:ilvl="0" w:tplc="99303A8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5183A4B"/>
    <w:multiLevelType w:val="hybridMultilevel"/>
    <w:tmpl w:val="CFA81C3E"/>
    <w:lvl w:ilvl="0" w:tplc="69182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011F2D"/>
    <w:multiLevelType w:val="hybridMultilevel"/>
    <w:tmpl w:val="6044A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9692B9E"/>
    <w:multiLevelType w:val="hybridMultilevel"/>
    <w:tmpl w:val="AEF0A8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A0F06D8"/>
    <w:multiLevelType w:val="hybridMultilevel"/>
    <w:tmpl w:val="0132475A"/>
    <w:lvl w:ilvl="0" w:tplc="CBE0F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AB336F"/>
    <w:multiLevelType w:val="hybridMultilevel"/>
    <w:tmpl w:val="CA64F680"/>
    <w:lvl w:ilvl="0" w:tplc="8F4A86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62A0BB3"/>
    <w:multiLevelType w:val="hybridMultilevel"/>
    <w:tmpl w:val="3E326678"/>
    <w:lvl w:ilvl="0" w:tplc="AD12F5E6">
      <w:start w:val="110"/>
      <w:numFmt w:val="bullet"/>
      <w:lvlText w:val=""/>
      <w:lvlJc w:val="left"/>
      <w:pPr>
        <w:ind w:left="73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12"/>
  </w:num>
  <w:num w:numId="11">
    <w:abstractNumId w:val="5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7D7D"/>
    <w:rsid w:val="00000BEF"/>
    <w:rsid w:val="00000DD9"/>
    <w:rsid w:val="0000127E"/>
    <w:rsid w:val="0000149D"/>
    <w:rsid w:val="0000150A"/>
    <w:rsid w:val="000016F7"/>
    <w:rsid w:val="000017B3"/>
    <w:rsid w:val="000017F1"/>
    <w:rsid w:val="00001926"/>
    <w:rsid w:val="00001CFC"/>
    <w:rsid w:val="00001D82"/>
    <w:rsid w:val="00001EE5"/>
    <w:rsid w:val="00002722"/>
    <w:rsid w:val="00002AE2"/>
    <w:rsid w:val="00002F51"/>
    <w:rsid w:val="00003782"/>
    <w:rsid w:val="000038EF"/>
    <w:rsid w:val="0000394D"/>
    <w:rsid w:val="00003BFD"/>
    <w:rsid w:val="00003D00"/>
    <w:rsid w:val="00004A36"/>
    <w:rsid w:val="00004AAD"/>
    <w:rsid w:val="0000593C"/>
    <w:rsid w:val="00005C9C"/>
    <w:rsid w:val="00006317"/>
    <w:rsid w:val="0000636C"/>
    <w:rsid w:val="000063FA"/>
    <w:rsid w:val="000065C7"/>
    <w:rsid w:val="00006CDF"/>
    <w:rsid w:val="00006D39"/>
    <w:rsid w:val="00007113"/>
    <w:rsid w:val="00007162"/>
    <w:rsid w:val="00007ABE"/>
    <w:rsid w:val="000101DE"/>
    <w:rsid w:val="00010BA0"/>
    <w:rsid w:val="00010F0B"/>
    <w:rsid w:val="00010FCA"/>
    <w:rsid w:val="0001155E"/>
    <w:rsid w:val="00011761"/>
    <w:rsid w:val="00011A58"/>
    <w:rsid w:val="0001213A"/>
    <w:rsid w:val="00012186"/>
    <w:rsid w:val="000123DB"/>
    <w:rsid w:val="000123F2"/>
    <w:rsid w:val="000128B7"/>
    <w:rsid w:val="00012BEC"/>
    <w:rsid w:val="00012FCD"/>
    <w:rsid w:val="000135F8"/>
    <w:rsid w:val="00013651"/>
    <w:rsid w:val="00013CB9"/>
    <w:rsid w:val="00013D76"/>
    <w:rsid w:val="00013E4A"/>
    <w:rsid w:val="00013ED0"/>
    <w:rsid w:val="00013F27"/>
    <w:rsid w:val="000143DC"/>
    <w:rsid w:val="000144B5"/>
    <w:rsid w:val="00014705"/>
    <w:rsid w:val="00014865"/>
    <w:rsid w:val="00014EA0"/>
    <w:rsid w:val="0001528F"/>
    <w:rsid w:val="000155A8"/>
    <w:rsid w:val="00015C87"/>
    <w:rsid w:val="00015F36"/>
    <w:rsid w:val="000162B1"/>
    <w:rsid w:val="000163A2"/>
    <w:rsid w:val="00016924"/>
    <w:rsid w:val="00016DE9"/>
    <w:rsid w:val="00016DEC"/>
    <w:rsid w:val="00017127"/>
    <w:rsid w:val="00017274"/>
    <w:rsid w:val="00017D59"/>
    <w:rsid w:val="00017EA9"/>
    <w:rsid w:val="00017EE2"/>
    <w:rsid w:val="000203AB"/>
    <w:rsid w:val="000209CC"/>
    <w:rsid w:val="00020C54"/>
    <w:rsid w:val="00020DA1"/>
    <w:rsid w:val="000214B7"/>
    <w:rsid w:val="00021854"/>
    <w:rsid w:val="00021B72"/>
    <w:rsid w:val="00022419"/>
    <w:rsid w:val="000226D3"/>
    <w:rsid w:val="00022B3E"/>
    <w:rsid w:val="00022DC4"/>
    <w:rsid w:val="000232BF"/>
    <w:rsid w:val="000235AE"/>
    <w:rsid w:val="00023626"/>
    <w:rsid w:val="0002377E"/>
    <w:rsid w:val="000237B8"/>
    <w:rsid w:val="00023D06"/>
    <w:rsid w:val="000249E0"/>
    <w:rsid w:val="00024C77"/>
    <w:rsid w:val="00024F71"/>
    <w:rsid w:val="00025A78"/>
    <w:rsid w:val="000260EA"/>
    <w:rsid w:val="000266E4"/>
    <w:rsid w:val="00026742"/>
    <w:rsid w:val="0002686D"/>
    <w:rsid w:val="00026BB0"/>
    <w:rsid w:val="00027D46"/>
    <w:rsid w:val="0003001D"/>
    <w:rsid w:val="000301D2"/>
    <w:rsid w:val="000304D6"/>
    <w:rsid w:val="00030E75"/>
    <w:rsid w:val="00030FAA"/>
    <w:rsid w:val="00031B24"/>
    <w:rsid w:val="00031F05"/>
    <w:rsid w:val="0003238B"/>
    <w:rsid w:val="00033E23"/>
    <w:rsid w:val="00033E53"/>
    <w:rsid w:val="00034B2C"/>
    <w:rsid w:val="00034E44"/>
    <w:rsid w:val="00035138"/>
    <w:rsid w:val="00035233"/>
    <w:rsid w:val="00035AC3"/>
    <w:rsid w:val="00036011"/>
    <w:rsid w:val="0003605A"/>
    <w:rsid w:val="0003699E"/>
    <w:rsid w:val="00037E1B"/>
    <w:rsid w:val="00037F4A"/>
    <w:rsid w:val="000400FD"/>
    <w:rsid w:val="00040166"/>
    <w:rsid w:val="00042097"/>
    <w:rsid w:val="0004211C"/>
    <w:rsid w:val="000422B5"/>
    <w:rsid w:val="000423DD"/>
    <w:rsid w:val="00042624"/>
    <w:rsid w:val="00042699"/>
    <w:rsid w:val="000432DE"/>
    <w:rsid w:val="0004374C"/>
    <w:rsid w:val="000437D8"/>
    <w:rsid w:val="000437F8"/>
    <w:rsid w:val="00043C96"/>
    <w:rsid w:val="00043D0E"/>
    <w:rsid w:val="00043D24"/>
    <w:rsid w:val="00043EB6"/>
    <w:rsid w:val="00043EE7"/>
    <w:rsid w:val="00043FBD"/>
    <w:rsid w:val="0004400A"/>
    <w:rsid w:val="000446A3"/>
    <w:rsid w:val="00044810"/>
    <w:rsid w:val="00044CD2"/>
    <w:rsid w:val="00044D2D"/>
    <w:rsid w:val="0004573B"/>
    <w:rsid w:val="00045ABD"/>
    <w:rsid w:val="0004641D"/>
    <w:rsid w:val="00046BAD"/>
    <w:rsid w:val="00046F16"/>
    <w:rsid w:val="00046F4A"/>
    <w:rsid w:val="00047209"/>
    <w:rsid w:val="0004734E"/>
    <w:rsid w:val="000477D6"/>
    <w:rsid w:val="000479E4"/>
    <w:rsid w:val="00047D9E"/>
    <w:rsid w:val="00047DC9"/>
    <w:rsid w:val="00050078"/>
    <w:rsid w:val="000502D5"/>
    <w:rsid w:val="0005054D"/>
    <w:rsid w:val="00051C65"/>
    <w:rsid w:val="00051E7F"/>
    <w:rsid w:val="00052741"/>
    <w:rsid w:val="00052864"/>
    <w:rsid w:val="000529D8"/>
    <w:rsid w:val="00052EC7"/>
    <w:rsid w:val="000536A9"/>
    <w:rsid w:val="00053725"/>
    <w:rsid w:val="00053D35"/>
    <w:rsid w:val="000543B8"/>
    <w:rsid w:val="00054691"/>
    <w:rsid w:val="0005482F"/>
    <w:rsid w:val="00055106"/>
    <w:rsid w:val="00055655"/>
    <w:rsid w:val="00055F1C"/>
    <w:rsid w:val="00056410"/>
    <w:rsid w:val="00056931"/>
    <w:rsid w:val="00057420"/>
    <w:rsid w:val="000576FD"/>
    <w:rsid w:val="00057CCF"/>
    <w:rsid w:val="00060367"/>
    <w:rsid w:val="00060F0B"/>
    <w:rsid w:val="000613C7"/>
    <w:rsid w:val="000614AB"/>
    <w:rsid w:val="000615DD"/>
    <w:rsid w:val="0006264E"/>
    <w:rsid w:val="00062868"/>
    <w:rsid w:val="00062C36"/>
    <w:rsid w:val="00062C74"/>
    <w:rsid w:val="00062D37"/>
    <w:rsid w:val="00062EA5"/>
    <w:rsid w:val="000637A2"/>
    <w:rsid w:val="000637BD"/>
    <w:rsid w:val="0006410B"/>
    <w:rsid w:val="00064216"/>
    <w:rsid w:val="000643AE"/>
    <w:rsid w:val="0006510F"/>
    <w:rsid w:val="0006555B"/>
    <w:rsid w:val="00065625"/>
    <w:rsid w:val="000663CB"/>
    <w:rsid w:val="00066A30"/>
    <w:rsid w:val="00067033"/>
    <w:rsid w:val="000670A2"/>
    <w:rsid w:val="00067BAB"/>
    <w:rsid w:val="00067C58"/>
    <w:rsid w:val="0007046A"/>
    <w:rsid w:val="00070575"/>
    <w:rsid w:val="000706D7"/>
    <w:rsid w:val="00071713"/>
    <w:rsid w:val="00071961"/>
    <w:rsid w:val="000719C2"/>
    <w:rsid w:val="00071B95"/>
    <w:rsid w:val="0007334D"/>
    <w:rsid w:val="0007370D"/>
    <w:rsid w:val="000739D0"/>
    <w:rsid w:val="00073AEA"/>
    <w:rsid w:val="000744F0"/>
    <w:rsid w:val="000748FD"/>
    <w:rsid w:val="00074F85"/>
    <w:rsid w:val="000752AE"/>
    <w:rsid w:val="00075825"/>
    <w:rsid w:val="0007590D"/>
    <w:rsid w:val="00075A6E"/>
    <w:rsid w:val="00075E32"/>
    <w:rsid w:val="0007666A"/>
    <w:rsid w:val="00076715"/>
    <w:rsid w:val="00076AB1"/>
    <w:rsid w:val="00076D13"/>
    <w:rsid w:val="000770DB"/>
    <w:rsid w:val="000770EC"/>
    <w:rsid w:val="00077428"/>
    <w:rsid w:val="000774EF"/>
    <w:rsid w:val="0007781E"/>
    <w:rsid w:val="0008050C"/>
    <w:rsid w:val="000811CF"/>
    <w:rsid w:val="0008139F"/>
    <w:rsid w:val="00081F87"/>
    <w:rsid w:val="00082154"/>
    <w:rsid w:val="0008233B"/>
    <w:rsid w:val="0008244F"/>
    <w:rsid w:val="00082F69"/>
    <w:rsid w:val="000830AF"/>
    <w:rsid w:val="000832AE"/>
    <w:rsid w:val="00083547"/>
    <w:rsid w:val="00083DE7"/>
    <w:rsid w:val="00083F1D"/>
    <w:rsid w:val="00083FA8"/>
    <w:rsid w:val="000841AA"/>
    <w:rsid w:val="0008441C"/>
    <w:rsid w:val="000851CA"/>
    <w:rsid w:val="000857A6"/>
    <w:rsid w:val="00085CD7"/>
    <w:rsid w:val="00085F26"/>
    <w:rsid w:val="000860FF"/>
    <w:rsid w:val="00086249"/>
    <w:rsid w:val="0008628F"/>
    <w:rsid w:val="00086727"/>
    <w:rsid w:val="0008681F"/>
    <w:rsid w:val="00086900"/>
    <w:rsid w:val="00086A8B"/>
    <w:rsid w:val="00087DDA"/>
    <w:rsid w:val="00090001"/>
    <w:rsid w:val="00091582"/>
    <w:rsid w:val="00091CAC"/>
    <w:rsid w:val="00091E6D"/>
    <w:rsid w:val="000927BC"/>
    <w:rsid w:val="000927EB"/>
    <w:rsid w:val="00092FDF"/>
    <w:rsid w:val="000931BD"/>
    <w:rsid w:val="0009323C"/>
    <w:rsid w:val="00093332"/>
    <w:rsid w:val="0009333E"/>
    <w:rsid w:val="000933D6"/>
    <w:rsid w:val="00093705"/>
    <w:rsid w:val="000939D8"/>
    <w:rsid w:val="00093D5E"/>
    <w:rsid w:val="000940E1"/>
    <w:rsid w:val="000942CF"/>
    <w:rsid w:val="000943B1"/>
    <w:rsid w:val="00094BCE"/>
    <w:rsid w:val="00095352"/>
    <w:rsid w:val="000953A2"/>
    <w:rsid w:val="00095743"/>
    <w:rsid w:val="00095F1C"/>
    <w:rsid w:val="00096AFA"/>
    <w:rsid w:val="00096C30"/>
    <w:rsid w:val="000979A6"/>
    <w:rsid w:val="000A0189"/>
    <w:rsid w:val="000A0C16"/>
    <w:rsid w:val="000A0C23"/>
    <w:rsid w:val="000A106E"/>
    <w:rsid w:val="000A1578"/>
    <w:rsid w:val="000A1821"/>
    <w:rsid w:val="000A22E0"/>
    <w:rsid w:val="000A2394"/>
    <w:rsid w:val="000A2B96"/>
    <w:rsid w:val="000A2CE0"/>
    <w:rsid w:val="000A2E15"/>
    <w:rsid w:val="000A2E88"/>
    <w:rsid w:val="000A3C99"/>
    <w:rsid w:val="000A4435"/>
    <w:rsid w:val="000A65FA"/>
    <w:rsid w:val="000A6BD5"/>
    <w:rsid w:val="000A6BDF"/>
    <w:rsid w:val="000A6C25"/>
    <w:rsid w:val="000A6DB2"/>
    <w:rsid w:val="000A6DE9"/>
    <w:rsid w:val="000A7120"/>
    <w:rsid w:val="000A7390"/>
    <w:rsid w:val="000A7482"/>
    <w:rsid w:val="000A74C0"/>
    <w:rsid w:val="000A7801"/>
    <w:rsid w:val="000A7AAA"/>
    <w:rsid w:val="000A7C9D"/>
    <w:rsid w:val="000B0196"/>
    <w:rsid w:val="000B0966"/>
    <w:rsid w:val="000B0F40"/>
    <w:rsid w:val="000B175A"/>
    <w:rsid w:val="000B2031"/>
    <w:rsid w:val="000B28A0"/>
    <w:rsid w:val="000B2EA7"/>
    <w:rsid w:val="000B3235"/>
    <w:rsid w:val="000B3291"/>
    <w:rsid w:val="000B3498"/>
    <w:rsid w:val="000B3DDF"/>
    <w:rsid w:val="000B4199"/>
    <w:rsid w:val="000B4CC7"/>
    <w:rsid w:val="000B4E23"/>
    <w:rsid w:val="000B4E55"/>
    <w:rsid w:val="000B4F66"/>
    <w:rsid w:val="000B59FA"/>
    <w:rsid w:val="000B5D20"/>
    <w:rsid w:val="000B6319"/>
    <w:rsid w:val="000B6EE7"/>
    <w:rsid w:val="000B6F38"/>
    <w:rsid w:val="000B76B5"/>
    <w:rsid w:val="000B78B3"/>
    <w:rsid w:val="000B79BA"/>
    <w:rsid w:val="000B7ABD"/>
    <w:rsid w:val="000B7CD0"/>
    <w:rsid w:val="000B7F09"/>
    <w:rsid w:val="000B7F90"/>
    <w:rsid w:val="000B7FB0"/>
    <w:rsid w:val="000C082A"/>
    <w:rsid w:val="000C0926"/>
    <w:rsid w:val="000C15D2"/>
    <w:rsid w:val="000C1D23"/>
    <w:rsid w:val="000C257C"/>
    <w:rsid w:val="000C2937"/>
    <w:rsid w:val="000C2A66"/>
    <w:rsid w:val="000C30D9"/>
    <w:rsid w:val="000C3136"/>
    <w:rsid w:val="000C34DB"/>
    <w:rsid w:val="000C36A4"/>
    <w:rsid w:val="000C4088"/>
    <w:rsid w:val="000C4F0B"/>
    <w:rsid w:val="000C5747"/>
    <w:rsid w:val="000C6608"/>
    <w:rsid w:val="000C7370"/>
    <w:rsid w:val="000C73D4"/>
    <w:rsid w:val="000C7554"/>
    <w:rsid w:val="000C75DF"/>
    <w:rsid w:val="000C76A9"/>
    <w:rsid w:val="000C77B5"/>
    <w:rsid w:val="000C796F"/>
    <w:rsid w:val="000C7B00"/>
    <w:rsid w:val="000C7FC9"/>
    <w:rsid w:val="000D0DFB"/>
    <w:rsid w:val="000D0FDC"/>
    <w:rsid w:val="000D11B6"/>
    <w:rsid w:val="000D134C"/>
    <w:rsid w:val="000D31C3"/>
    <w:rsid w:val="000D3A64"/>
    <w:rsid w:val="000D3DD6"/>
    <w:rsid w:val="000D3E46"/>
    <w:rsid w:val="000D4029"/>
    <w:rsid w:val="000D4310"/>
    <w:rsid w:val="000D4706"/>
    <w:rsid w:val="000D5632"/>
    <w:rsid w:val="000D5BE1"/>
    <w:rsid w:val="000D5EF7"/>
    <w:rsid w:val="000D6186"/>
    <w:rsid w:val="000D61A8"/>
    <w:rsid w:val="000D625D"/>
    <w:rsid w:val="000D67A5"/>
    <w:rsid w:val="000D67E1"/>
    <w:rsid w:val="000D7099"/>
    <w:rsid w:val="000D757D"/>
    <w:rsid w:val="000D77EA"/>
    <w:rsid w:val="000D7AA1"/>
    <w:rsid w:val="000D7FB3"/>
    <w:rsid w:val="000E0A4F"/>
    <w:rsid w:val="000E0A6E"/>
    <w:rsid w:val="000E0FD3"/>
    <w:rsid w:val="000E100B"/>
    <w:rsid w:val="000E12B4"/>
    <w:rsid w:val="000E1E1E"/>
    <w:rsid w:val="000E229C"/>
    <w:rsid w:val="000E22E4"/>
    <w:rsid w:val="000E29D6"/>
    <w:rsid w:val="000E2B38"/>
    <w:rsid w:val="000E3207"/>
    <w:rsid w:val="000E3306"/>
    <w:rsid w:val="000E3DB6"/>
    <w:rsid w:val="000E3F32"/>
    <w:rsid w:val="000E4034"/>
    <w:rsid w:val="000E4262"/>
    <w:rsid w:val="000E436C"/>
    <w:rsid w:val="000E43AD"/>
    <w:rsid w:val="000E4621"/>
    <w:rsid w:val="000E4BDA"/>
    <w:rsid w:val="000E52A1"/>
    <w:rsid w:val="000E54CB"/>
    <w:rsid w:val="000E552C"/>
    <w:rsid w:val="000E5CCE"/>
    <w:rsid w:val="000E5D01"/>
    <w:rsid w:val="000E62F1"/>
    <w:rsid w:val="000E66B3"/>
    <w:rsid w:val="000E67C1"/>
    <w:rsid w:val="000E6CDA"/>
    <w:rsid w:val="000F022B"/>
    <w:rsid w:val="000F0A84"/>
    <w:rsid w:val="000F1250"/>
    <w:rsid w:val="000F1986"/>
    <w:rsid w:val="000F1BD3"/>
    <w:rsid w:val="000F1E6E"/>
    <w:rsid w:val="000F2088"/>
    <w:rsid w:val="000F2405"/>
    <w:rsid w:val="000F2858"/>
    <w:rsid w:val="000F2AC2"/>
    <w:rsid w:val="000F381F"/>
    <w:rsid w:val="000F38B6"/>
    <w:rsid w:val="000F4137"/>
    <w:rsid w:val="000F438C"/>
    <w:rsid w:val="000F43F8"/>
    <w:rsid w:val="000F4AB7"/>
    <w:rsid w:val="000F4CC5"/>
    <w:rsid w:val="000F524D"/>
    <w:rsid w:val="000F527D"/>
    <w:rsid w:val="000F566E"/>
    <w:rsid w:val="000F5B7C"/>
    <w:rsid w:val="000F62CE"/>
    <w:rsid w:val="000F65FB"/>
    <w:rsid w:val="000F6E1B"/>
    <w:rsid w:val="001002D2"/>
    <w:rsid w:val="001002E4"/>
    <w:rsid w:val="001008B8"/>
    <w:rsid w:val="00100ED0"/>
    <w:rsid w:val="00101395"/>
    <w:rsid w:val="00101544"/>
    <w:rsid w:val="0010157F"/>
    <w:rsid w:val="00101AB0"/>
    <w:rsid w:val="00101D90"/>
    <w:rsid w:val="00102315"/>
    <w:rsid w:val="001024B6"/>
    <w:rsid w:val="001025DE"/>
    <w:rsid w:val="00103302"/>
    <w:rsid w:val="00103414"/>
    <w:rsid w:val="001043C4"/>
    <w:rsid w:val="00104C94"/>
    <w:rsid w:val="00104D77"/>
    <w:rsid w:val="00104EE9"/>
    <w:rsid w:val="00105004"/>
    <w:rsid w:val="0010527F"/>
    <w:rsid w:val="001053FC"/>
    <w:rsid w:val="0010554E"/>
    <w:rsid w:val="00105B33"/>
    <w:rsid w:val="001063F3"/>
    <w:rsid w:val="001065C1"/>
    <w:rsid w:val="001067D0"/>
    <w:rsid w:val="00106F61"/>
    <w:rsid w:val="0010752A"/>
    <w:rsid w:val="001076AB"/>
    <w:rsid w:val="00107EAC"/>
    <w:rsid w:val="00110723"/>
    <w:rsid w:val="001107A7"/>
    <w:rsid w:val="00110831"/>
    <w:rsid w:val="00110EE7"/>
    <w:rsid w:val="0011105F"/>
    <w:rsid w:val="00111061"/>
    <w:rsid w:val="00111077"/>
    <w:rsid w:val="001113DE"/>
    <w:rsid w:val="001114C6"/>
    <w:rsid w:val="001116EC"/>
    <w:rsid w:val="0011197B"/>
    <w:rsid w:val="00111A01"/>
    <w:rsid w:val="00111DA6"/>
    <w:rsid w:val="001120ED"/>
    <w:rsid w:val="0011217D"/>
    <w:rsid w:val="00113523"/>
    <w:rsid w:val="00113590"/>
    <w:rsid w:val="00113FA4"/>
    <w:rsid w:val="00114095"/>
    <w:rsid w:val="001144B6"/>
    <w:rsid w:val="00114853"/>
    <w:rsid w:val="00114D38"/>
    <w:rsid w:val="001158A1"/>
    <w:rsid w:val="001162AE"/>
    <w:rsid w:val="0011683F"/>
    <w:rsid w:val="0011725D"/>
    <w:rsid w:val="001204D0"/>
    <w:rsid w:val="001209C2"/>
    <w:rsid w:val="00121715"/>
    <w:rsid w:val="00121C3A"/>
    <w:rsid w:val="00121D28"/>
    <w:rsid w:val="00121D5B"/>
    <w:rsid w:val="00122540"/>
    <w:rsid w:val="001227BF"/>
    <w:rsid w:val="0012282F"/>
    <w:rsid w:val="001229CA"/>
    <w:rsid w:val="00122D20"/>
    <w:rsid w:val="001230E1"/>
    <w:rsid w:val="00124218"/>
    <w:rsid w:val="0012433B"/>
    <w:rsid w:val="001247C1"/>
    <w:rsid w:val="001250BD"/>
    <w:rsid w:val="001250FC"/>
    <w:rsid w:val="00125EA4"/>
    <w:rsid w:val="00126A5E"/>
    <w:rsid w:val="00126CF0"/>
    <w:rsid w:val="00126F41"/>
    <w:rsid w:val="00126F44"/>
    <w:rsid w:val="001270BF"/>
    <w:rsid w:val="001272D4"/>
    <w:rsid w:val="00127375"/>
    <w:rsid w:val="00127442"/>
    <w:rsid w:val="001275A3"/>
    <w:rsid w:val="001276CB"/>
    <w:rsid w:val="00127B84"/>
    <w:rsid w:val="00127CF4"/>
    <w:rsid w:val="00127DA7"/>
    <w:rsid w:val="001308B7"/>
    <w:rsid w:val="00130CE1"/>
    <w:rsid w:val="00130E41"/>
    <w:rsid w:val="00130FDD"/>
    <w:rsid w:val="00131D2C"/>
    <w:rsid w:val="0013256E"/>
    <w:rsid w:val="0013276A"/>
    <w:rsid w:val="0013299D"/>
    <w:rsid w:val="00132A3E"/>
    <w:rsid w:val="00132A5A"/>
    <w:rsid w:val="00132CD4"/>
    <w:rsid w:val="00132EE5"/>
    <w:rsid w:val="00133291"/>
    <w:rsid w:val="00133344"/>
    <w:rsid w:val="0013389D"/>
    <w:rsid w:val="001339CF"/>
    <w:rsid w:val="00133C93"/>
    <w:rsid w:val="00133EFD"/>
    <w:rsid w:val="00134203"/>
    <w:rsid w:val="0013479C"/>
    <w:rsid w:val="001347A4"/>
    <w:rsid w:val="0013484A"/>
    <w:rsid w:val="00134A0D"/>
    <w:rsid w:val="0013508A"/>
    <w:rsid w:val="001351B2"/>
    <w:rsid w:val="00136020"/>
    <w:rsid w:val="00136166"/>
    <w:rsid w:val="001363D8"/>
    <w:rsid w:val="00136667"/>
    <w:rsid w:val="00136A21"/>
    <w:rsid w:val="00136E05"/>
    <w:rsid w:val="0013732A"/>
    <w:rsid w:val="00137962"/>
    <w:rsid w:val="00137C8B"/>
    <w:rsid w:val="0014078B"/>
    <w:rsid w:val="00140ADA"/>
    <w:rsid w:val="00140F19"/>
    <w:rsid w:val="00141803"/>
    <w:rsid w:val="001419CC"/>
    <w:rsid w:val="0014286A"/>
    <w:rsid w:val="00142A05"/>
    <w:rsid w:val="00143BD7"/>
    <w:rsid w:val="00143D65"/>
    <w:rsid w:val="0014481A"/>
    <w:rsid w:val="0014492E"/>
    <w:rsid w:val="00144A50"/>
    <w:rsid w:val="00144ADF"/>
    <w:rsid w:val="00144B30"/>
    <w:rsid w:val="00144E16"/>
    <w:rsid w:val="00145A05"/>
    <w:rsid w:val="00146305"/>
    <w:rsid w:val="00146931"/>
    <w:rsid w:val="00146A85"/>
    <w:rsid w:val="00146B69"/>
    <w:rsid w:val="00146BB1"/>
    <w:rsid w:val="00147513"/>
    <w:rsid w:val="00147803"/>
    <w:rsid w:val="00147A66"/>
    <w:rsid w:val="00147E85"/>
    <w:rsid w:val="00147FD4"/>
    <w:rsid w:val="001503FF"/>
    <w:rsid w:val="00150571"/>
    <w:rsid w:val="00150716"/>
    <w:rsid w:val="0015114E"/>
    <w:rsid w:val="00151302"/>
    <w:rsid w:val="00151317"/>
    <w:rsid w:val="0015146A"/>
    <w:rsid w:val="00151537"/>
    <w:rsid w:val="001518ED"/>
    <w:rsid w:val="00151CA4"/>
    <w:rsid w:val="00151FC6"/>
    <w:rsid w:val="00152520"/>
    <w:rsid w:val="00152700"/>
    <w:rsid w:val="001528F1"/>
    <w:rsid w:val="00152A5D"/>
    <w:rsid w:val="00152BBD"/>
    <w:rsid w:val="00152F4B"/>
    <w:rsid w:val="00153432"/>
    <w:rsid w:val="0015366B"/>
    <w:rsid w:val="00153CFE"/>
    <w:rsid w:val="00153F44"/>
    <w:rsid w:val="0015436D"/>
    <w:rsid w:val="00154C81"/>
    <w:rsid w:val="00154EFB"/>
    <w:rsid w:val="0015506B"/>
    <w:rsid w:val="001550BC"/>
    <w:rsid w:val="0015555C"/>
    <w:rsid w:val="00155790"/>
    <w:rsid w:val="00155C57"/>
    <w:rsid w:val="00155F9A"/>
    <w:rsid w:val="001562A9"/>
    <w:rsid w:val="00156849"/>
    <w:rsid w:val="0015692F"/>
    <w:rsid w:val="00156A33"/>
    <w:rsid w:val="00157356"/>
    <w:rsid w:val="001575B9"/>
    <w:rsid w:val="00157A29"/>
    <w:rsid w:val="00157D52"/>
    <w:rsid w:val="0016056F"/>
    <w:rsid w:val="001609EF"/>
    <w:rsid w:val="00160BC7"/>
    <w:rsid w:val="00160FF0"/>
    <w:rsid w:val="001610FF"/>
    <w:rsid w:val="001612F8"/>
    <w:rsid w:val="0016175C"/>
    <w:rsid w:val="00161D21"/>
    <w:rsid w:val="001627EB"/>
    <w:rsid w:val="00162DBC"/>
    <w:rsid w:val="0016320C"/>
    <w:rsid w:val="001634D7"/>
    <w:rsid w:val="00163B3C"/>
    <w:rsid w:val="00163F75"/>
    <w:rsid w:val="00164975"/>
    <w:rsid w:val="00165403"/>
    <w:rsid w:val="00165CE5"/>
    <w:rsid w:val="00165D76"/>
    <w:rsid w:val="001664D5"/>
    <w:rsid w:val="00166859"/>
    <w:rsid w:val="001672E6"/>
    <w:rsid w:val="0016731A"/>
    <w:rsid w:val="0016774C"/>
    <w:rsid w:val="001677FA"/>
    <w:rsid w:val="00167879"/>
    <w:rsid w:val="00167AC3"/>
    <w:rsid w:val="00167C5F"/>
    <w:rsid w:val="00170329"/>
    <w:rsid w:val="001703BD"/>
    <w:rsid w:val="001710DB"/>
    <w:rsid w:val="00171121"/>
    <w:rsid w:val="0017135B"/>
    <w:rsid w:val="001713B0"/>
    <w:rsid w:val="001713EA"/>
    <w:rsid w:val="00171552"/>
    <w:rsid w:val="0017157A"/>
    <w:rsid w:val="00171846"/>
    <w:rsid w:val="001718BB"/>
    <w:rsid w:val="0017198A"/>
    <w:rsid w:val="00171BAA"/>
    <w:rsid w:val="00172031"/>
    <w:rsid w:val="001720F1"/>
    <w:rsid w:val="00172576"/>
    <w:rsid w:val="001732E8"/>
    <w:rsid w:val="00173372"/>
    <w:rsid w:val="0017441D"/>
    <w:rsid w:val="00174480"/>
    <w:rsid w:val="001747F9"/>
    <w:rsid w:val="0017489E"/>
    <w:rsid w:val="0017502D"/>
    <w:rsid w:val="001755C1"/>
    <w:rsid w:val="00175A47"/>
    <w:rsid w:val="00175A62"/>
    <w:rsid w:val="00176120"/>
    <w:rsid w:val="00176227"/>
    <w:rsid w:val="00176C23"/>
    <w:rsid w:val="00177399"/>
    <w:rsid w:val="001774B7"/>
    <w:rsid w:val="001805CF"/>
    <w:rsid w:val="00180785"/>
    <w:rsid w:val="00181166"/>
    <w:rsid w:val="001813D3"/>
    <w:rsid w:val="00181552"/>
    <w:rsid w:val="00181994"/>
    <w:rsid w:val="00181B12"/>
    <w:rsid w:val="00181BEE"/>
    <w:rsid w:val="0018270B"/>
    <w:rsid w:val="00182A2B"/>
    <w:rsid w:val="00182C7B"/>
    <w:rsid w:val="00183344"/>
    <w:rsid w:val="001833CD"/>
    <w:rsid w:val="0018355F"/>
    <w:rsid w:val="00183799"/>
    <w:rsid w:val="0018395E"/>
    <w:rsid w:val="00183E4E"/>
    <w:rsid w:val="001841B7"/>
    <w:rsid w:val="001842A9"/>
    <w:rsid w:val="00184697"/>
    <w:rsid w:val="0018486C"/>
    <w:rsid w:val="00184A11"/>
    <w:rsid w:val="00184ADF"/>
    <w:rsid w:val="00184B75"/>
    <w:rsid w:val="00184BCD"/>
    <w:rsid w:val="00184EDC"/>
    <w:rsid w:val="001852F6"/>
    <w:rsid w:val="001854D7"/>
    <w:rsid w:val="0018565D"/>
    <w:rsid w:val="00185EEB"/>
    <w:rsid w:val="00186048"/>
    <w:rsid w:val="00186CFF"/>
    <w:rsid w:val="00186DD0"/>
    <w:rsid w:val="001872CB"/>
    <w:rsid w:val="00187CF8"/>
    <w:rsid w:val="001902ED"/>
    <w:rsid w:val="00190DA9"/>
    <w:rsid w:val="001913A0"/>
    <w:rsid w:val="001913D0"/>
    <w:rsid w:val="00191C77"/>
    <w:rsid w:val="00191EE0"/>
    <w:rsid w:val="00191FF7"/>
    <w:rsid w:val="0019206A"/>
    <w:rsid w:val="001922F3"/>
    <w:rsid w:val="001923D9"/>
    <w:rsid w:val="00192AB0"/>
    <w:rsid w:val="00192F1D"/>
    <w:rsid w:val="00193306"/>
    <w:rsid w:val="0019332F"/>
    <w:rsid w:val="00193A93"/>
    <w:rsid w:val="00193AA2"/>
    <w:rsid w:val="001942C9"/>
    <w:rsid w:val="001951EF"/>
    <w:rsid w:val="001957AE"/>
    <w:rsid w:val="00196022"/>
    <w:rsid w:val="001966CE"/>
    <w:rsid w:val="00196769"/>
    <w:rsid w:val="001972AF"/>
    <w:rsid w:val="0019754F"/>
    <w:rsid w:val="00197F22"/>
    <w:rsid w:val="001A00D8"/>
    <w:rsid w:val="001A00E9"/>
    <w:rsid w:val="001A0785"/>
    <w:rsid w:val="001A0CE6"/>
    <w:rsid w:val="001A0D8E"/>
    <w:rsid w:val="001A11BF"/>
    <w:rsid w:val="001A12FC"/>
    <w:rsid w:val="001A1A59"/>
    <w:rsid w:val="001A1A86"/>
    <w:rsid w:val="001A209C"/>
    <w:rsid w:val="001A22B4"/>
    <w:rsid w:val="001A23A1"/>
    <w:rsid w:val="001A25BA"/>
    <w:rsid w:val="001A334E"/>
    <w:rsid w:val="001A37F2"/>
    <w:rsid w:val="001A4199"/>
    <w:rsid w:val="001A41CF"/>
    <w:rsid w:val="001A4560"/>
    <w:rsid w:val="001A4949"/>
    <w:rsid w:val="001A4FC9"/>
    <w:rsid w:val="001A5348"/>
    <w:rsid w:val="001A61B9"/>
    <w:rsid w:val="001A6442"/>
    <w:rsid w:val="001A7E86"/>
    <w:rsid w:val="001A7F3D"/>
    <w:rsid w:val="001B0C36"/>
    <w:rsid w:val="001B17F3"/>
    <w:rsid w:val="001B1A3F"/>
    <w:rsid w:val="001B1C64"/>
    <w:rsid w:val="001B22C9"/>
    <w:rsid w:val="001B2BB8"/>
    <w:rsid w:val="001B33BC"/>
    <w:rsid w:val="001B3556"/>
    <w:rsid w:val="001B35C9"/>
    <w:rsid w:val="001B3981"/>
    <w:rsid w:val="001B3CAF"/>
    <w:rsid w:val="001B41DE"/>
    <w:rsid w:val="001B4ECF"/>
    <w:rsid w:val="001B4F87"/>
    <w:rsid w:val="001B52A7"/>
    <w:rsid w:val="001B5302"/>
    <w:rsid w:val="001B535E"/>
    <w:rsid w:val="001B597B"/>
    <w:rsid w:val="001B63BC"/>
    <w:rsid w:val="001B6872"/>
    <w:rsid w:val="001B7170"/>
    <w:rsid w:val="001B7462"/>
    <w:rsid w:val="001B788F"/>
    <w:rsid w:val="001B79C6"/>
    <w:rsid w:val="001B7BB5"/>
    <w:rsid w:val="001C03DD"/>
    <w:rsid w:val="001C04DB"/>
    <w:rsid w:val="001C0B07"/>
    <w:rsid w:val="001C0C0E"/>
    <w:rsid w:val="001C0D4C"/>
    <w:rsid w:val="001C0DF8"/>
    <w:rsid w:val="001C175A"/>
    <w:rsid w:val="001C197F"/>
    <w:rsid w:val="001C1C18"/>
    <w:rsid w:val="001C1F3D"/>
    <w:rsid w:val="001C2189"/>
    <w:rsid w:val="001C23FE"/>
    <w:rsid w:val="001C2730"/>
    <w:rsid w:val="001C2AA8"/>
    <w:rsid w:val="001C2DFD"/>
    <w:rsid w:val="001C3017"/>
    <w:rsid w:val="001C31F4"/>
    <w:rsid w:val="001C321E"/>
    <w:rsid w:val="001C3337"/>
    <w:rsid w:val="001C47FB"/>
    <w:rsid w:val="001C50A9"/>
    <w:rsid w:val="001C5282"/>
    <w:rsid w:val="001C5DFB"/>
    <w:rsid w:val="001C6131"/>
    <w:rsid w:val="001C615C"/>
    <w:rsid w:val="001C6550"/>
    <w:rsid w:val="001C6678"/>
    <w:rsid w:val="001C6923"/>
    <w:rsid w:val="001C6A97"/>
    <w:rsid w:val="001C6B22"/>
    <w:rsid w:val="001C7A29"/>
    <w:rsid w:val="001D0A24"/>
    <w:rsid w:val="001D1433"/>
    <w:rsid w:val="001D182B"/>
    <w:rsid w:val="001D1F25"/>
    <w:rsid w:val="001D25DC"/>
    <w:rsid w:val="001D25F9"/>
    <w:rsid w:val="001D277B"/>
    <w:rsid w:val="001D2AAB"/>
    <w:rsid w:val="001D2FAB"/>
    <w:rsid w:val="001D3B27"/>
    <w:rsid w:val="001D417C"/>
    <w:rsid w:val="001D4860"/>
    <w:rsid w:val="001D4C5E"/>
    <w:rsid w:val="001D4C75"/>
    <w:rsid w:val="001D5602"/>
    <w:rsid w:val="001D67A2"/>
    <w:rsid w:val="001D67DB"/>
    <w:rsid w:val="001D71FB"/>
    <w:rsid w:val="001D732A"/>
    <w:rsid w:val="001D751B"/>
    <w:rsid w:val="001D7690"/>
    <w:rsid w:val="001D76DE"/>
    <w:rsid w:val="001D7FC1"/>
    <w:rsid w:val="001E054E"/>
    <w:rsid w:val="001E0EC3"/>
    <w:rsid w:val="001E1CE0"/>
    <w:rsid w:val="001E23B7"/>
    <w:rsid w:val="001E29E1"/>
    <w:rsid w:val="001E2C31"/>
    <w:rsid w:val="001E3931"/>
    <w:rsid w:val="001E3B18"/>
    <w:rsid w:val="001E3B64"/>
    <w:rsid w:val="001E3E57"/>
    <w:rsid w:val="001E3FE2"/>
    <w:rsid w:val="001E4044"/>
    <w:rsid w:val="001E44A5"/>
    <w:rsid w:val="001E46C6"/>
    <w:rsid w:val="001E495E"/>
    <w:rsid w:val="001E4C37"/>
    <w:rsid w:val="001E4E3C"/>
    <w:rsid w:val="001E66D3"/>
    <w:rsid w:val="001E6943"/>
    <w:rsid w:val="001E72A3"/>
    <w:rsid w:val="001E780F"/>
    <w:rsid w:val="001E7DC7"/>
    <w:rsid w:val="001E7FB8"/>
    <w:rsid w:val="001F03B2"/>
    <w:rsid w:val="001F1321"/>
    <w:rsid w:val="001F1B0B"/>
    <w:rsid w:val="001F1E57"/>
    <w:rsid w:val="001F2EF1"/>
    <w:rsid w:val="001F2F20"/>
    <w:rsid w:val="001F30E3"/>
    <w:rsid w:val="001F3641"/>
    <w:rsid w:val="001F398E"/>
    <w:rsid w:val="001F3BEB"/>
    <w:rsid w:val="001F3C8D"/>
    <w:rsid w:val="001F4F64"/>
    <w:rsid w:val="001F534B"/>
    <w:rsid w:val="001F53EC"/>
    <w:rsid w:val="001F5484"/>
    <w:rsid w:val="001F5563"/>
    <w:rsid w:val="001F5E67"/>
    <w:rsid w:val="001F6111"/>
    <w:rsid w:val="001F61BE"/>
    <w:rsid w:val="001F64D7"/>
    <w:rsid w:val="001F65B9"/>
    <w:rsid w:val="001F6D27"/>
    <w:rsid w:val="001F7137"/>
    <w:rsid w:val="001F71FF"/>
    <w:rsid w:val="001F72EF"/>
    <w:rsid w:val="001F74F3"/>
    <w:rsid w:val="001F764B"/>
    <w:rsid w:val="001F7705"/>
    <w:rsid w:val="001F7A7C"/>
    <w:rsid w:val="001F7C15"/>
    <w:rsid w:val="00200740"/>
    <w:rsid w:val="00200CD6"/>
    <w:rsid w:val="00201503"/>
    <w:rsid w:val="002024E5"/>
    <w:rsid w:val="00202C4E"/>
    <w:rsid w:val="0020381E"/>
    <w:rsid w:val="00204148"/>
    <w:rsid w:val="00204199"/>
    <w:rsid w:val="00204278"/>
    <w:rsid w:val="0020444D"/>
    <w:rsid w:val="0020538B"/>
    <w:rsid w:val="0020609C"/>
    <w:rsid w:val="00206445"/>
    <w:rsid w:val="002064E6"/>
    <w:rsid w:val="00206963"/>
    <w:rsid w:val="00207F1C"/>
    <w:rsid w:val="0021008A"/>
    <w:rsid w:val="00210291"/>
    <w:rsid w:val="00210442"/>
    <w:rsid w:val="00210AC7"/>
    <w:rsid w:val="00210DBE"/>
    <w:rsid w:val="00210F65"/>
    <w:rsid w:val="00211347"/>
    <w:rsid w:val="002115C0"/>
    <w:rsid w:val="00211A08"/>
    <w:rsid w:val="002121AD"/>
    <w:rsid w:val="00212D66"/>
    <w:rsid w:val="00213C20"/>
    <w:rsid w:val="00213EF2"/>
    <w:rsid w:val="00213FD1"/>
    <w:rsid w:val="002144D9"/>
    <w:rsid w:val="0021493A"/>
    <w:rsid w:val="00214C4E"/>
    <w:rsid w:val="00215506"/>
    <w:rsid w:val="002157D1"/>
    <w:rsid w:val="00215C3F"/>
    <w:rsid w:val="00215F7D"/>
    <w:rsid w:val="00215FD6"/>
    <w:rsid w:val="00216924"/>
    <w:rsid w:val="00216A0A"/>
    <w:rsid w:val="00216B52"/>
    <w:rsid w:val="00216FBC"/>
    <w:rsid w:val="00217372"/>
    <w:rsid w:val="00217B09"/>
    <w:rsid w:val="0022022A"/>
    <w:rsid w:val="00220569"/>
    <w:rsid w:val="00220796"/>
    <w:rsid w:val="0022146F"/>
    <w:rsid w:val="00222878"/>
    <w:rsid w:val="00222CDB"/>
    <w:rsid w:val="00223152"/>
    <w:rsid w:val="00223660"/>
    <w:rsid w:val="00223D48"/>
    <w:rsid w:val="00223E18"/>
    <w:rsid w:val="00223F46"/>
    <w:rsid w:val="00224A25"/>
    <w:rsid w:val="00224CE1"/>
    <w:rsid w:val="00225496"/>
    <w:rsid w:val="00225638"/>
    <w:rsid w:val="00225BDE"/>
    <w:rsid w:val="00226203"/>
    <w:rsid w:val="002269A9"/>
    <w:rsid w:val="00226BB3"/>
    <w:rsid w:val="00226E2E"/>
    <w:rsid w:val="00227110"/>
    <w:rsid w:val="002271EE"/>
    <w:rsid w:val="00227F2A"/>
    <w:rsid w:val="00227F36"/>
    <w:rsid w:val="00227FB3"/>
    <w:rsid w:val="00230D4E"/>
    <w:rsid w:val="002329F0"/>
    <w:rsid w:val="00232CA1"/>
    <w:rsid w:val="00232D5B"/>
    <w:rsid w:val="00232F1E"/>
    <w:rsid w:val="0023306C"/>
    <w:rsid w:val="0023350C"/>
    <w:rsid w:val="0023353F"/>
    <w:rsid w:val="0023378D"/>
    <w:rsid w:val="00234593"/>
    <w:rsid w:val="0023466E"/>
    <w:rsid w:val="002346F7"/>
    <w:rsid w:val="00234E43"/>
    <w:rsid w:val="00235957"/>
    <w:rsid w:val="00235ECD"/>
    <w:rsid w:val="00236128"/>
    <w:rsid w:val="00236EF4"/>
    <w:rsid w:val="00236F3D"/>
    <w:rsid w:val="00236FF1"/>
    <w:rsid w:val="0023723F"/>
    <w:rsid w:val="002374FD"/>
    <w:rsid w:val="00237506"/>
    <w:rsid w:val="00237548"/>
    <w:rsid w:val="002375C9"/>
    <w:rsid w:val="002376AD"/>
    <w:rsid w:val="002378F3"/>
    <w:rsid w:val="00237AA9"/>
    <w:rsid w:val="00237AD8"/>
    <w:rsid w:val="00237C98"/>
    <w:rsid w:val="00237F29"/>
    <w:rsid w:val="00240608"/>
    <w:rsid w:val="00240CA9"/>
    <w:rsid w:val="00240EDA"/>
    <w:rsid w:val="00241245"/>
    <w:rsid w:val="00241BC2"/>
    <w:rsid w:val="002434F2"/>
    <w:rsid w:val="002436B3"/>
    <w:rsid w:val="00244418"/>
    <w:rsid w:val="00244A8D"/>
    <w:rsid w:val="00244FC1"/>
    <w:rsid w:val="0024565B"/>
    <w:rsid w:val="0024574C"/>
    <w:rsid w:val="00245FD0"/>
    <w:rsid w:val="002463D3"/>
    <w:rsid w:val="00246552"/>
    <w:rsid w:val="0024695A"/>
    <w:rsid w:val="00247136"/>
    <w:rsid w:val="00247272"/>
    <w:rsid w:val="00247704"/>
    <w:rsid w:val="002478DA"/>
    <w:rsid w:val="002500A3"/>
    <w:rsid w:val="00250527"/>
    <w:rsid w:val="00250C5A"/>
    <w:rsid w:val="00250D4B"/>
    <w:rsid w:val="00250E4F"/>
    <w:rsid w:val="00250F5E"/>
    <w:rsid w:val="00251007"/>
    <w:rsid w:val="00251094"/>
    <w:rsid w:val="00251098"/>
    <w:rsid w:val="00252177"/>
    <w:rsid w:val="002524AC"/>
    <w:rsid w:val="00252B6A"/>
    <w:rsid w:val="00252CD0"/>
    <w:rsid w:val="00252EBF"/>
    <w:rsid w:val="002531F2"/>
    <w:rsid w:val="00253223"/>
    <w:rsid w:val="0025325F"/>
    <w:rsid w:val="0025377E"/>
    <w:rsid w:val="0025499F"/>
    <w:rsid w:val="00254FB3"/>
    <w:rsid w:val="00255294"/>
    <w:rsid w:val="0025530F"/>
    <w:rsid w:val="002558D2"/>
    <w:rsid w:val="00255B47"/>
    <w:rsid w:val="00255C5A"/>
    <w:rsid w:val="00255FB0"/>
    <w:rsid w:val="00256A36"/>
    <w:rsid w:val="00256C84"/>
    <w:rsid w:val="00256D5A"/>
    <w:rsid w:val="002578B3"/>
    <w:rsid w:val="002579BC"/>
    <w:rsid w:val="00257CB6"/>
    <w:rsid w:val="002602C5"/>
    <w:rsid w:val="00260367"/>
    <w:rsid w:val="00260D59"/>
    <w:rsid w:val="0026139E"/>
    <w:rsid w:val="00261E7A"/>
    <w:rsid w:val="00261F60"/>
    <w:rsid w:val="002621DB"/>
    <w:rsid w:val="00262379"/>
    <w:rsid w:val="00262A20"/>
    <w:rsid w:val="002637BC"/>
    <w:rsid w:val="00263A7D"/>
    <w:rsid w:val="00263E53"/>
    <w:rsid w:val="00263E71"/>
    <w:rsid w:val="00264001"/>
    <w:rsid w:val="0026401B"/>
    <w:rsid w:val="00264089"/>
    <w:rsid w:val="0026427E"/>
    <w:rsid w:val="002648FF"/>
    <w:rsid w:val="00264920"/>
    <w:rsid w:val="00264BD8"/>
    <w:rsid w:val="00264BFA"/>
    <w:rsid w:val="002650AB"/>
    <w:rsid w:val="002652D9"/>
    <w:rsid w:val="00265E5B"/>
    <w:rsid w:val="00265EA4"/>
    <w:rsid w:val="0026646E"/>
    <w:rsid w:val="00266B1E"/>
    <w:rsid w:val="00267412"/>
    <w:rsid w:val="00267E3E"/>
    <w:rsid w:val="00267F03"/>
    <w:rsid w:val="00270092"/>
    <w:rsid w:val="0027056E"/>
    <w:rsid w:val="002709B2"/>
    <w:rsid w:val="00270BEC"/>
    <w:rsid w:val="0027149A"/>
    <w:rsid w:val="002720FE"/>
    <w:rsid w:val="002722F2"/>
    <w:rsid w:val="0027254C"/>
    <w:rsid w:val="00272DB5"/>
    <w:rsid w:val="0027326F"/>
    <w:rsid w:val="0027347A"/>
    <w:rsid w:val="00273B1C"/>
    <w:rsid w:val="00274097"/>
    <w:rsid w:val="0027467F"/>
    <w:rsid w:val="00275B49"/>
    <w:rsid w:val="0027600F"/>
    <w:rsid w:val="00276FA8"/>
    <w:rsid w:val="00277216"/>
    <w:rsid w:val="0027737C"/>
    <w:rsid w:val="00277544"/>
    <w:rsid w:val="00277A2A"/>
    <w:rsid w:val="00277C9F"/>
    <w:rsid w:val="00277F0F"/>
    <w:rsid w:val="0028016D"/>
    <w:rsid w:val="002805C4"/>
    <w:rsid w:val="00280A5A"/>
    <w:rsid w:val="00280F03"/>
    <w:rsid w:val="0028130E"/>
    <w:rsid w:val="0028186A"/>
    <w:rsid w:val="00281D8C"/>
    <w:rsid w:val="00281DFD"/>
    <w:rsid w:val="0028219E"/>
    <w:rsid w:val="002827F6"/>
    <w:rsid w:val="002831B1"/>
    <w:rsid w:val="002840A7"/>
    <w:rsid w:val="00284160"/>
    <w:rsid w:val="002849B4"/>
    <w:rsid w:val="002849D1"/>
    <w:rsid w:val="00284B0A"/>
    <w:rsid w:val="00285502"/>
    <w:rsid w:val="00285DFF"/>
    <w:rsid w:val="0028625F"/>
    <w:rsid w:val="002873E5"/>
    <w:rsid w:val="0028759C"/>
    <w:rsid w:val="00287BA0"/>
    <w:rsid w:val="002915F6"/>
    <w:rsid w:val="002916BD"/>
    <w:rsid w:val="00292102"/>
    <w:rsid w:val="00292199"/>
    <w:rsid w:val="002921A3"/>
    <w:rsid w:val="00292568"/>
    <w:rsid w:val="0029259D"/>
    <w:rsid w:val="00292EB8"/>
    <w:rsid w:val="002937D2"/>
    <w:rsid w:val="00293BC0"/>
    <w:rsid w:val="00294048"/>
    <w:rsid w:val="0029428A"/>
    <w:rsid w:val="002945C9"/>
    <w:rsid w:val="00294679"/>
    <w:rsid w:val="002946AC"/>
    <w:rsid w:val="00294D77"/>
    <w:rsid w:val="00295109"/>
    <w:rsid w:val="00295419"/>
    <w:rsid w:val="00295807"/>
    <w:rsid w:val="0029589C"/>
    <w:rsid w:val="00296C0A"/>
    <w:rsid w:val="002970FE"/>
    <w:rsid w:val="00297111"/>
    <w:rsid w:val="002973EC"/>
    <w:rsid w:val="002975C1"/>
    <w:rsid w:val="002975CE"/>
    <w:rsid w:val="00297F60"/>
    <w:rsid w:val="002A092E"/>
    <w:rsid w:val="002A0DF9"/>
    <w:rsid w:val="002A1731"/>
    <w:rsid w:val="002A21D1"/>
    <w:rsid w:val="002A22A7"/>
    <w:rsid w:val="002A265F"/>
    <w:rsid w:val="002A289C"/>
    <w:rsid w:val="002A2BF8"/>
    <w:rsid w:val="002A32D0"/>
    <w:rsid w:val="002A3350"/>
    <w:rsid w:val="002A3A61"/>
    <w:rsid w:val="002A3A86"/>
    <w:rsid w:val="002A3AD9"/>
    <w:rsid w:val="002A3E11"/>
    <w:rsid w:val="002A45C5"/>
    <w:rsid w:val="002A4BE1"/>
    <w:rsid w:val="002A59AF"/>
    <w:rsid w:val="002A6396"/>
    <w:rsid w:val="002A652F"/>
    <w:rsid w:val="002A6A15"/>
    <w:rsid w:val="002A6D21"/>
    <w:rsid w:val="002A708F"/>
    <w:rsid w:val="002A763E"/>
    <w:rsid w:val="002A78BE"/>
    <w:rsid w:val="002A7A0E"/>
    <w:rsid w:val="002B0141"/>
    <w:rsid w:val="002B048B"/>
    <w:rsid w:val="002B04F6"/>
    <w:rsid w:val="002B08D3"/>
    <w:rsid w:val="002B0DFE"/>
    <w:rsid w:val="002B1120"/>
    <w:rsid w:val="002B114F"/>
    <w:rsid w:val="002B13B0"/>
    <w:rsid w:val="002B13BD"/>
    <w:rsid w:val="002B15D1"/>
    <w:rsid w:val="002B1642"/>
    <w:rsid w:val="002B16EA"/>
    <w:rsid w:val="002B180B"/>
    <w:rsid w:val="002B2845"/>
    <w:rsid w:val="002B2A79"/>
    <w:rsid w:val="002B3D21"/>
    <w:rsid w:val="002B4040"/>
    <w:rsid w:val="002B41E9"/>
    <w:rsid w:val="002B4353"/>
    <w:rsid w:val="002B4795"/>
    <w:rsid w:val="002B484E"/>
    <w:rsid w:val="002B5593"/>
    <w:rsid w:val="002B5B32"/>
    <w:rsid w:val="002B6418"/>
    <w:rsid w:val="002B67EA"/>
    <w:rsid w:val="002B6AF6"/>
    <w:rsid w:val="002B6E1F"/>
    <w:rsid w:val="002B74FC"/>
    <w:rsid w:val="002B77DF"/>
    <w:rsid w:val="002C0047"/>
    <w:rsid w:val="002C0112"/>
    <w:rsid w:val="002C02A6"/>
    <w:rsid w:val="002C04BE"/>
    <w:rsid w:val="002C15D4"/>
    <w:rsid w:val="002C2C12"/>
    <w:rsid w:val="002C3915"/>
    <w:rsid w:val="002C3A2D"/>
    <w:rsid w:val="002C3CBE"/>
    <w:rsid w:val="002C3D0D"/>
    <w:rsid w:val="002C3D3B"/>
    <w:rsid w:val="002C3DC2"/>
    <w:rsid w:val="002C4362"/>
    <w:rsid w:val="002C4972"/>
    <w:rsid w:val="002C500F"/>
    <w:rsid w:val="002C5053"/>
    <w:rsid w:val="002C532E"/>
    <w:rsid w:val="002C581D"/>
    <w:rsid w:val="002C5F09"/>
    <w:rsid w:val="002C64F9"/>
    <w:rsid w:val="002C654F"/>
    <w:rsid w:val="002C6BC3"/>
    <w:rsid w:val="002C6EF6"/>
    <w:rsid w:val="002C6F4D"/>
    <w:rsid w:val="002C71EE"/>
    <w:rsid w:val="002C7706"/>
    <w:rsid w:val="002C7B6C"/>
    <w:rsid w:val="002C7D12"/>
    <w:rsid w:val="002C7F1E"/>
    <w:rsid w:val="002D0DC4"/>
    <w:rsid w:val="002D1039"/>
    <w:rsid w:val="002D19C6"/>
    <w:rsid w:val="002D257F"/>
    <w:rsid w:val="002D2624"/>
    <w:rsid w:val="002D2F10"/>
    <w:rsid w:val="002D36B0"/>
    <w:rsid w:val="002D399A"/>
    <w:rsid w:val="002D4023"/>
    <w:rsid w:val="002D42BA"/>
    <w:rsid w:val="002D4732"/>
    <w:rsid w:val="002D57BE"/>
    <w:rsid w:val="002D59C1"/>
    <w:rsid w:val="002D5E36"/>
    <w:rsid w:val="002D60EB"/>
    <w:rsid w:val="002D623D"/>
    <w:rsid w:val="002D6B8C"/>
    <w:rsid w:val="002D6BB2"/>
    <w:rsid w:val="002D6F0F"/>
    <w:rsid w:val="002D7F23"/>
    <w:rsid w:val="002D7F5A"/>
    <w:rsid w:val="002D7FF4"/>
    <w:rsid w:val="002E01CC"/>
    <w:rsid w:val="002E046C"/>
    <w:rsid w:val="002E06C0"/>
    <w:rsid w:val="002E07A1"/>
    <w:rsid w:val="002E1198"/>
    <w:rsid w:val="002E1E6F"/>
    <w:rsid w:val="002E243F"/>
    <w:rsid w:val="002E2908"/>
    <w:rsid w:val="002E3247"/>
    <w:rsid w:val="002E32A3"/>
    <w:rsid w:val="002E41A2"/>
    <w:rsid w:val="002E4399"/>
    <w:rsid w:val="002E4A1F"/>
    <w:rsid w:val="002E5E9A"/>
    <w:rsid w:val="002E6193"/>
    <w:rsid w:val="002E64F1"/>
    <w:rsid w:val="002E67BC"/>
    <w:rsid w:val="002E6BE7"/>
    <w:rsid w:val="002E725A"/>
    <w:rsid w:val="002E795B"/>
    <w:rsid w:val="002E7AC6"/>
    <w:rsid w:val="002E7F53"/>
    <w:rsid w:val="002F080C"/>
    <w:rsid w:val="002F086F"/>
    <w:rsid w:val="002F0A65"/>
    <w:rsid w:val="002F0D7E"/>
    <w:rsid w:val="002F0FF9"/>
    <w:rsid w:val="002F1AA3"/>
    <w:rsid w:val="002F1AC2"/>
    <w:rsid w:val="002F1C47"/>
    <w:rsid w:val="002F2079"/>
    <w:rsid w:val="002F2225"/>
    <w:rsid w:val="002F25CD"/>
    <w:rsid w:val="002F299E"/>
    <w:rsid w:val="002F2A80"/>
    <w:rsid w:val="002F2AF3"/>
    <w:rsid w:val="002F3255"/>
    <w:rsid w:val="002F35B9"/>
    <w:rsid w:val="002F3E1D"/>
    <w:rsid w:val="002F419F"/>
    <w:rsid w:val="002F41B5"/>
    <w:rsid w:val="002F4631"/>
    <w:rsid w:val="002F5332"/>
    <w:rsid w:val="002F568E"/>
    <w:rsid w:val="002F5D1D"/>
    <w:rsid w:val="002F5F90"/>
    <w:rsid w:val="002F76DA"/>
    <w:rsid w:val="003000A6"/>
    <w:rsid w:val="0030126E"/>
    <w:rsid w:val="00301465"/>
    <w:rsid w:val="00301522"/>
    <w:rsid w:val="00301926"/>
    <w:rsid w:val="00301EAD"/>
    <w:rsid w:val="00302812"/>
    <w:rsid w:val="00302A02"/>
    <w:rsid w:val="00304491"/>
    <w:rsid w:val="00304522"/>
    <w:rsid w:val="00304704"/>
    <w:rsid w:val="003048B7"/>
    <w:rsid w:val="00305353"/>
    <w:rsid w:val="0030551B"/>
    <w:rsid w:val="0030592E"/>
    <w:rsid w:val="00305CF1"/>
    <w:rsid w:val="00306791"/>
    <w:rsid w:val="0030693A"/>
    <w:rsid w:val="003069E8"/>
    <w:rsid w:val="00306AE1"/>
    <w:rsid w:val="00306E9A"/>
    <w:rsid w:val="00307143"/>
    <w:rsid w:val="00307EC4"/>
    <w:rsid w:val="00310093"/>
    <w:rsid w:val="00311430"/>
    <w:rsid w:val="0031196E"/>
    <w:rsid w:val="00311F49"/>
    <w:rsid w:val="00312565"/>
    <w:rsid w:val="00312800"/>
    <w:rsid w:val="003144EF"/>
    <w:rsid w:val="00314D15"/>
    <w:rsid w:val="00315093"/>
    <w:rsid w:val="0031526B"/>
    <w:rsid w:val="0031562E"/>
    <w:rsid w:val="00315932"/>
    <w:rsid w:val="00315B49"/>
    <w:rsid w:val="00315C4B"/>
    <w:rsid w:val="00315F38"/>
    <w:rsid w:val="003162B4"/>
    <w:rsid w:val="003164A6"/>
    <w:rsid w:val="00316831"/>
    <w:rsid w:val="00316A94"/>
    <w:rsid w:val="00317AFE"/>
    <w:rsid w:val="00317C03"/>
    <w:rsid w:val="00317F1B"/>
    <w:rsid w:val="0032040E"/>
    <w:rsid w:val="003207D0"/>
    <w:rsid w:val="003207FC"/>
    <w:rsid w:val="0032134D"/>
    <w:rsid w:val="003216A5"/>
    <w:rsid w:val="003217A9"/>
    <w:rsid w:val="0032192C"/>
    <w:rsid w:val="003219CB"/>
    <w:rsid w:val="00322400"/>
    <w:rsid w:val="00322D52"/>
    <w:rsid w:val="003231A2"/>
    <w:rsid w:val="0032336D"/>
    <w:rsid w:val="00323C01"/>
    <w:rsid w:val="003242F4"/>
    <w:rsid w:val="0032494B"/>
    <w:rsid w:val="00325364"/>
    <w:rsid w:val="00326371"/>
    <w:rsid w:val="0032658D"/>
    <w:rsid w:val="00326970"/>
    <w:rsid w:val="00326B45"/>
    <w:rsid w:val="0032720F"/>
    <w:rsid w:val="003278E5"/>
    <w:rsid w:val="003303A2"/>
    <w:rsid w:val="0033040B"/>
    <w:rsid w:val="00330CE1"/>
    <w:rsid w:val="00330F2E"/>
    <w:rsid w:val="00331700"/>
    <w:rsid w:val="00331DB5"/>
    <w:rsid w:val="003320D0"/>
    <w:rsid w:val="00332856"/>
    <w:rsid w:val="003328C6"/>
    <w:rsid w:val="0033341A"/>
    <w:rsid w:val="00333C07"/>
    <w:rsid w:val="003348B2"/>
    <w:rsid w:val="00334F2C"/>
    <w:rsid w:val="00334FFD"/>
    <w:rsid w:val="00335034"/>
    <w:rsid w:val="00335177"/>
    <w:rsid w:val="0033536A"/>
    <w:rsid w:val="0033570A"/>
    <w:rsid w:val="003358FE"/>
    <w:rsid w:val="00335905"/>
    <w:rsid w:val="00335DF5"/>
    <w:rsid w:val="00335F3F"/>
    <w:rsid w:val="0033610A"/>
    <w:rsid w:val="0033610F"/>
    <w:rsid w:val="0033635C"/>
    <w:rsid w:val="00336628"/>
    <w:rsid w:val="003366CA"/>
    <w:rsid w:val="00336BFB"/>
    <w:rsid w:val="0033728D"/>
    <w:rsid w:val="00337600"/>
    <w:rsid w:val="0033762E"/>
    <w:rsid w:val="003376A1"/>
    <w:rsid w:val="00337B85"/>
    <w:rsid w:val="00340037"/>
    <w:rsid w:val="0034055B"/>
    <w:rsid w:val="00340562"/>
    <w:rsid w:val="00341159"/>
    <w:rsid w:val="00342081"/>
    <w:rsid w:val="00342547"/>
    <w:rsid w:val="003428AC"/>
    <w:rsid w:val="00342F9B"/>
    <w:rsid w:val="00342FD2"/>
    <w:rsid w:val="003436DC"/>
    <w:rsid w:val="00343E18"/>
    <w:rsid w:val="003446FF"/>
    <w:rsid w:val="00345581"/>
    <w:rsid w:val="00345A77"/>
    <w:rsid w:val="00345D34"/>
    <w:rsid w:val="00345F51"/>
    <w:rsid w:val="00345FD3"/>
    <w:rsid w:val="0034665F"/>
    <w:rsid w:val="00346A7D"/>
    <w:rsid w:val="00346B44"/>
    <w:rsid w:val="00347117"/>
    <w:rsid w:val="0034727B"/>
    <w:rsid w:val="00347360"/>
    <w:rsid w:val="00347CB5"/>
    <w:rsid w:val="00347E4C"/>
    <w:rsid w:val="0035037F"/>
    <w:rsid w:val="00350380"/>
    <w:rsid w:val="00350665"/>
    <w:rsid w:val="0035096B"/>
    <w:rsid w:val="0035151E"/>
    <w:rsid w:val="00352A70"/>
    <w:rsid w:val="00352C34"/>
    <w:rsid w:val="00353400"/>
    <w:rsid w:val="00353B4B"/>
    <w:rsid w:val="00353C12"/>
    <w:rsid w:val="00353E13"/>
    <w:rsid w:val="00353EE5"/>
    <w:rsid w:val="00354C76"/>
    <w:rsid w:val="00354D5B"/>
    <w:rsid w:val="00354F53"/>
    <w:rsid w:val="00355617"/>
    <w:rsid w:val="00355A09"/>
    <w:rsid w:val="00355C78"/>
    <w:rsid w:val="00355CD9"/>
    <w:rsid w:val="00355DB8"/>
    <w:rsid w:val="00355DEA"/>
    <w:rsid w:val="003566AA"/>
    <w:rsid w:val="003567A9"/>
    <w:rsid w:val="00356912"/>
    <w:rsid w:val="00356A47"/>
    <w:rsid w:val="00356CEA"/>
    <w:rsid w:val="00356CF5"/>
    <w:rsid w:val="003576AE"/>
    <w:rsid w:val="003576B8"/>
    <w:rsid w:val="003605AC"/>
    <w:rsid w:val="0036094B"/>
    <w:rsid w:val="003612DC"/>
    <w:rsid w:val="003612F5"/>
    <w:rsid w:val="00361873"/>
    <w:rsid w:val="00362145"/>
    <w:rsid w:val="00362302"/>
    <w:rsid w:val="00362A10"/>
    <w:rsid w:val="00362CB0"/>
    <w:rsid w:val="00362CD7"/>
    <w:rsid w:val="00362D9D"/>
    <w:rsid w:val="00362EF2"/>
    <w:rsid w:val="00363014"/>
    <w:rsid w:val="003636A8"/>
    <w:rsid w:val="00363A14"/>
    <w:rsid w:val="00363D94"/>
    <w:rsid w:val="0036462A"/>
    <w:rsid w:val="00364DAA"/>
    <w:rsid w:val="00364E0E"/>
    <w:rsid w:val="00364F2D"/>
    <w:rsid w:val="003651DD"/>
    <w:rsid w:val="00365DF4"/>
    <w:rsid w:val="003675E6"/>
    <w:rsid w:val="00367660"/>
    <w:rsid w:val="00367701"/>
    <w:rsid w:val="0037002C"/>
    <w:rsid w:val="00370DED"/>
    <w:rsid w:val="003714C5"/>
    <w:rsid w:val="003714D4"/>
    <w:rsid w:val="00371A19"/>
    <w:rsid w:val="00371BB4"/>
    <w:rsid w:val="00371C97"/>
    <w:rsid w:val="00372228"/>
    <w:rsid w:val="00372B21"/>
    <w:rsid w:val="00373169"/>
    <w:rsid w:val="0037382D"/>
    <w:rsid w:val="00373A52"/>
    <w:rsid w:val="00373C39"/>
    <w:rsid w:val="00373D37"/>
    <w:rsid w:val="00373D60"/>
    <w:rsid w:val="00374E10"/>
    <w:rsid w:val="00375073"/>
    <w:rsid w:val="003754CA"/>
    <w:rsid w:val="003755AB"/>
    <w:rsid w:val="00375790"/>
    <w:rsid w:val="00375C30"/>
    <w:rsid w:val="00375C43"/>
    <w:rsid w:val="00375DF6"/>
    <w:rsid w:val="00376AAB"/>
    <w:rsid w:val="003774C3"/>
    <w:rsid w:val="00380020"/>
    <w:rsid w:val="003800C5"/>
    <w:rsid w:val="00380199"/>
    <w:rsid w:val="00380736"/>
    <w:rsid w:val="0038091A"/>
    <w:rsid w:val="00381254"/>
    <w:rsid w:val="0038125C"/>
    <w:rsid w:val="003825B5"/>
    <w:rsid w:val="0038268C"/>
    <w:rsid w:val="00382EC0"/>
    <w:rsid w:val="003832FF"/>
    <w:rsid w:val="00383695"/>
    <w:rsid w:val="003837CA"/>
    <w:rsid w:val="00383A2A"/>
    <w:rsid w:val="003841CE"/>
    <w:rsid w:val="003844E7"/>
    <w:rsid w:val="00384AF5"/>
    <w:rsid w:val="003856CD"/>
    <w:rsid w:val="0038590D"/>
    <w:rsid w:val="0038596D"/>
    <w:rsid w:val="0038600D"/>
    <w:rsid w:val="0038630C"/>
    <w:rsid w:val="00386A2A"/>
    <w:rsid w:val="0038737F"/>
    <w:rsid w:val="0038754B"/>
    <w:rsid w:val="00387750"/>
    <w:rsid w:val="0038776A"/>
    <w:rsid w:val="0038789B"/>
    <w:rsid w:val="00387C73"/>
    <w:rsid w:val="00390299"/>
    <w:rsid w:val="0039068E"/>
    <w:rsid w:val="00390AE4"/>
    <w:rsid w:val="00390D3C"/>
    <w:rsid w:val="00390E25"/>
    <w:rsid w:val="00391076"/>
    <w:rsid w:val="00391212"/>
    <w:rsid w:val="00392350"/>
    <w:rsid w:val="003931C3"/>
    <w:rsid w:val="00393878"/>
    <w:rsid w:val="0039395B"/>
    <w:rsid w:val="00393DF6"/>
    <w:rsid w:val="00393F78"/>
    <w:rsid w:val="0039408F"/>
    <w:rsid w:val="0039434D"/>
    <w:rsid w:val="00394459"/>
    <w:rsid w:val="00394FDA"/>
    <w:rsid w:val="00395022"/>
    <w:rsid w:val="003955F1"/>
    <w:rsid w:val="00395BDD"/>
    <w:rsid w:val="00396638"/>
    <w:rsid w:val="003968A9"/>
    <w:rsid w:val="00396F12"/>
    <w:rsid w:val="0039705C"/>
    <w:rsid w:val="00397784"/>
    <w:rsid w:val="00397A85"/>
    <w:rsid w:val="00397DA6"/>
    <w:rsid w:val="003A2062"/>
    <w:rsid w:val="003A211C"/>
    <w:rsid w:val="003A2238"/>
    <w:rsid w:val="003A2569"/>
    <w:rsid w:val="003A4523"/>
    <w:rsid w:val="003A4531"/>
    <w:rsid w:val="003A46AC"/>
    <w:rsid w:val="003A46C2"/>
    <w:rsid w:val="003A4991"/>
    <w:rsid w:val="003A4C0E"/>
    <w:rsid w:val="003A4FA7"/>
    <w:rsid w:val="003A55D7"/>
    <w:rsid w:val="003A586A"/>
    <w:rsid w:val="003A5B05"/>
    <w:rsid w:val="003A5C9B"/>
    <w:rsid w:val="003A5EAE"/>
    <w:rsid w:val="003A66D2"/>
    <w:rsid w:val="003A68F7"/>
    <w:rsid w:val="003A70A6"/>
    <w:rsid w:val="003A7370"/>
    <w:rsid w:val="003A7881"/>
    <w:rsid w:val="003A79CE"/>
    <w:rsid w:val="003A7A3E"/>
    <w:rsid w:val="003B00B0"/>
    <w:rsid w:val="003B059E"/>
    <w:rsid w:val="003B0C16"/>
    <w:rsid w:val="003B0C59"/>
    <w:rsid w:val="003B1054"/>
    <w:rsid w:val="003B1C3E"/>
    <w:rsid w:val="003B2038"/>
    <w:rsid w:val="003B28D5"/>
    <w:rsid w:val="003B2EB2"/>
    <w:rsid w:val="003B311C"/>
    <w:rsid w:val="003B3346"/>
    <w:rsid w:val="003B3D8A"/>
    <w:rsid w:val="003B409B"/>
    <w:rsid w:val="003B4A74"/>
    <w:rsid w:val="003B4D2B"/>
    <w:rsid w:val="003B4F6E"/>
    <w:rsid w:val="003B5267"/>
    <w:rsid w:val="003B535C"/>
    <w:rsid w:val="003B5FB6"/>
    <w:rsid w:val="003B6100"/>
    <w:rsid w:val="003B7397"/>
    <w:rsid w:val="003B77AB"/>
    <w:rsid w:val="003B7818"/>
    <w:rsid w:val="003C0299"/>
    <w:rsid w:val="003C09F5"/>
    <w:rsid w:val="003C0AA0"/>
    <w:rsid w:val="003C0B52"/>
    <w:rsid w:val="003C0D51"/>
    <w:rsid w:val="003C1140"/>
    <w:rsid w:val="003C14D4"/>
    <w:rsid w:val="003C1612"/>
    <w:rsid w:val="003C1DED"/>
    <w:rsid w:val="003C20FB"/>
    <w:rsid w:val="003C235F"/>
    <w:rsid w:val="003C2551"/>
    <w:rsid w:val="003C32A0"/>
    <w:rsid w:val="003C36B8"/>
    <w:rsid w:val="003C381C"/>
    <w:rsid w:val="003C38F0"/>
    <w:rsid w:val="003C3A45"/>
    <w:rsid w:val="003C42D8"/>
    <w:rsid w:val="003C437B"/>
    <w:rsid w:val="003C464B"/>
    <w:rsid w:val="003C46ED"/>
    <w:rsid w:val="003C4FE4"/>
    <w:rsid w:val="003C5468"/>
    <w:rsid w:val="003C5531"/>
    <w:rsid w:val="003C5B9F"/>
    <w:rsid w:val="003C5F35"/>
    <w:rsid w:val="003C5F55"/>
    <w:rsid w:val="003C608B"/>
    <w:rsid w:val="003C6489"/>
    <w:rsid w:val="003C6490"/>
    <w:rsid w:val="003C68B5"/>
    <w:rsid w:val="003C6A82"/>
    <w:rsid w:val="003C6AD7"/>
    <w:rsid w:val="003C6DBC"/>
    <w:rsid w:val="003C74D3"/>
    <w:rsid w:val="003C795B"/>
    <w:rsid w:val="003C79E0"/>
    <w:rsid w:val="003C7C46"/>
    <w:rsid w:val="003C7DA4"/>
    <w:rsid w:val="003C7DFC"/>
    <w:rsid w:val="003D03E9"/>
    <w:rsid w:val="003D109D"/>
    <w:rsid w:val="003D13B8"/>
    <w:rsid w:val="003D1970"/>
    <w:rsid w:val="003D1D5D"/>
    <w:rsid w:val="003D23B5"/>
    <w:rsid w:val="003D2DE4"/>
    <w:rsid w:val="003D2EF2"/>
    <w:rsid w:val="003D2FEE"/>
    <w:rsid w:val="003D3484"/>
    <w:rsid w:val="003D3A45"/>
    <w:rsid w:val="003D3A68"/>
    <w:rsid w:val="003D3B95"/>
    <w:rsid w:val="003D435F"/>
    <w:rsid w:val="003D44E4"/>
    <w:rsid w:val="003D4AA1"/>
    <w:rsid w:val="003D4DE2"/>
    <w:rsid w:val="003D5917"/>
    <w:rsid w:val="003D6033"/>
    <w:rsid w:val="003D6131"/>
    <w:rsid w:val="003D6511"/>
    <w:rsid w:val="003D6559"/>
    <w:rsid w:val="003D65B6"/>
    <w:rsid w:val="003D6795"/>
    <w:rsid w:val="003D67D9"/>
    <w:rsid w:val="003D6834"/>
    <w:rsid w:val="003D6D5D"/>
    <w:rsid w:val="003D70FE"/>
    <w:rsid w:val="003D7186"/>
    <w:rsid w:val="003D71B4"/>
    <w:rsid w:val="003D740B"/>
    <w:rsid w:val="003D754D"/>
    <w:rsid w:val="003D75AA"/>
    <w:rsid w:val="003D77B2"/>
    <w:rsid w:val="003D7C4E"/>
    <w:rsid w:val="003E02E8"/>
    <w:rsid w:val="003E0776"/>
    <w:rsid w:val="003E0E77"/>
    <w:rsid w:val="003E15A8"/>
    <w:rsid w:val="003E17A1"/>
    <w:rsid w:val="003E1FDD"/>
    <w:rsid w:val="003E22C4"/>
    <w:rsid w:val="003E2303"/>
    <w:rsid w:val="003E2379"/>
    <w:rsid w:val="003E2524"/>
    <w:rsid w:val="003E2626"/>
    <w:rsid w:val="003E3D19"/>
    <w:rsid w:val="003E3EBA"/>
    <w:rsid w:val="003E4500"/>
    <w:rsid w:val="003E4878"/>
    <w:rsid w:val="003E4F99"/>
    <w:rsid w:val="003E51B8"/>
    <w:rsid w:val="003E52AD"/>
    <w:rsid w:val="003E5B2F"/>
    <w:rsid w:val="003E5B39"/>
    <w:rsid w:val="003E61F3"/>
    <w:rsid w:val="003E63DB"/>
    <w:rsid w:val="003E6BD1"/>
    <w:rsid w:val="003E7239"/>
    <w:rsid w:val="003E7540"/>
    <w:rsid w:val="003E756D"/>
    <w:rsid w:val="003F01B6"/>
    <w:rsid w:val="003F0B06"/>
    <w:rsid w:val="003F0B2A"/>
    <w:rsid w:val="003F12A6"/>
    <w:rsid w:val="003F1938"/>
    <w:rsid w:val="003F1A06"/>
    <w:rsid w:val="003F1CA1"/>
    <w:rsid w:val="003F1E07"/>
    <w:rsid w:val="003F22BB"/>
    <w:rsid w:val="003F2377"/>
    <w:rsid w:val="003F238D"/>
    <w:rsid w:val="003F29FB"/>
    <w:rsid w:val="003F2AE3"/>
    <w:rsid w:val="003F2CEE"/>
    <w:rsid w:val="003F2D35"/>
    <w:rsid w:val="003F2DB6"/>
    <w:rsid w:val="003F2E6C"/>
    <w:rsid w:val="003F2FE7"/>
    <w:rsid w:val="003F2FFA"/>
    <w:rsid w:val="003F30E8"/>
    <w:rsid w:val="003F38AC"/>
    <w:rsid w:val="003F4141"/>
    <w:rsid w:val="003F451F"/>
    <w:rsid w:val="003F46FF"/>
    <w:rsid w:val="003F4F84"/>
    <w:rsid w:val="003F552B"/>
    <w:rsid w:val="003F580F"/>
    <w:rsid w:val="003F5B84"/>
    <w:rsid w:val="003F5C09"/>
    <w:rsid w:val="003F63ED"/>
    <w:rsid w:val="003F6D14"/>
    <w:rsid w:val="003F6ECC"/>
    <w:rsid w:val="003F6F10"/>
    <w:rsid w:val="003F73CF"/>
    <w:rsid w:val="003F75EE"/>
    <w:rsid w:val="004005FE"/>
    <w:rsid w:val="00400DFC"/>
    <w:rsid w:val="00400F13"/>
    <w:rsid w:val="004016EE"/>
    <w:rsid w:val="004017A8"/>
    <w:rsid w:val="004021C2"/>
    <w:rsid w:val="004027FD"/>
    <w:rsid w:val="00402FEB"/>
    <w:rsid w:val="004030A3"/>
    <w:rsid w:val="00403201"/>
    <w:rsid w:val="0040339F"/>
    <w:rsid w:val="004034F5"/>
    <w:rsid w:val="00403602"/>
    <w:rsid w:val="00403A27"/>
    <w:rsid w:val="00403AE3"/>
    <w:rsid w:val="00403BE5"/>
    <w:rsid w:val="00403E23"/>
    <w:rsid w:val="00403F89"/>
    <w:rsid w:val="00404FD7"/>
    <w:rsid w:val="00405402"/>
    <w:rsid w:val="00405596"/>
    <w:rsid w:val="00405AE7"/>
    <w:rsid w:val="00405F3D"/>
    <w:rsid w:val="004064F6"/>
    <w:rsid w:val="0040669A"/>
    <w:rsid w:val="00406787"/>
    <w:rsid w:val="00406E70"/>
    <w:rsid w:val="00407024"/>
    <w:rsid w:val="0040723E"/>
    <w:rsid w:val="00407F40"/>
    <w:rsid w:val="0041087A"/>
    <w:rsid w:val="00410CD4"/>
    <w:rsid w:val="00410D98"/>
    <w:rsid w:val="00411514"/>
    <w:rsid w:val="0041176F"/>
    <w:rsid w:val="004117FC"/>
    <w:rsid w:val="00411F24"/>
    <w:rsid w:val="004123DD"/>
    <w:rsid w:val="00412F2C"/>
    <w:rsid w:val="00412F3E"/>
    <w:rsid w:val="0041328D"/>
    <w:rsid w:val="00413381"/>
    <w:rsid w:val="00413E42"/>
    <w:rsid w:val="00413F3C"/>
    <w:rsid w:val="00413F7E"/>
    <w:rsid w:val="004141AD"/>
    <w:rsid w:val="004141F4"/>
    <w:rsid w:val="0041438D"/>
    <w:rsid w:val="00414478"/>
    <w:rsid w:val="00414C4C"/>
    <w:rsid w:val="00414EBE"/>
    <w:rsid w:val="0041513F"/>
    <w:rsid w:val="00415178"/>
    <w:rsid w:val="00415E2C"/>
    <w:rsid w:val="00415FFF"/>
    <w:rsid w:val="00416C69"/>
    <w:rsid w:val="00416F91"/>
    <w:rsid w:val="004170B9"/>
    <w:rsid w:val="00417745"/>
    <w:rsid w:val="00417E03"/>
    <w:rsid w:val="0042040D"/>
    <w:rsid w:val="00420432"/>
    <w:rsid w:val="00420622"/>
    <w:rsid w:val="00420A8D"/>
    <w:rsid w:val="004210EA"/>
    <w:rsid w:val="00421FDC"/>
    <w:rsid w:val="004222D0"/>
    <w:rsid w:val="00422942"/>
    <w:rsid w:val="00423807"/>
    <w:rsid w:val="00423B58"/>
    <w:rsid w:val="00424004"/>
    <w:rsid w:val="00424652"/>
    <w:rsid w:val="004248A9"/>
    <w:rsid w:val="00424BCD"/>
    <w:rsid w:val="00424DB5"/>
    <w:rsid w:val="0042513A"/>
    <w:rsid w:val="00425D27"/>
    <w:rsid w:val="00426051"/>
    <w:rsid w:val="00426C01"/>
    <w:rsid w:val="0042728C"/>
    <w:rsid w:val="00427670"/>
    <w:rsid w:val="00427837"/>
    <w:rsid w:val="004279BA"/>
    <w:rsid w:val="00430ECD"/>
    <w:rsid w:val="00430FDE"/>
    <w:rsid w:val="0043111B"/>
    <w:rsid w:val="004311B0"/>
    <w:rsid w:val="0043128A"/>
    <w:rsid w:val="00431329"/>
    <w:rsid w:val="004319A6"/>
    <w:rsid w:val="00431A5E"/>
    <w:rsid w:val="00431F85"/>
    <w:rsid w:val="00432269"/>
    <w:rsid w:val="00432287"/>
    <w:rsid w:val="00432CEB"/>
    <w:rsid w:val="00432D7D"/>
    <w:rsid w:val="004333F3"/>
    <w:rsid w:val="004338EA"/>
    <w:rsid w:val="00433B9A"/>
    <w:rsid w:val="00433D2B"/>
    <w:rsid w:val="00433D38"/>
    <w:rsid w:val="004342FB"/>
    <w:rsid w:val="0043448C"/>
    <w:rsid w:val="00434784"/>
    <w:rsid w:val="00434E0B"/>
    <w:rsid w:val="00434E2A"/>
    <w:rsid w:val="0043501E"/>
    <w:rsid w:val="004356EE"/>
    <w:rsid w:val="00435E9F"/>
    <w:rsid w:val="00436080"/>
    <w:rsid w:val="00436208"/>
    <w:rsid w:val="004363FB"/>
    <w:rsid w:val="00436598"/>
    <w:rsid w:val="0043689B"/>
    <w:rsid w:val="00436AC8"/>
    <w:rsid w:val="00436CE9"/>
    <w:rsid w:val="00436ED5"/>
    <w:rsid w:val="0043711E"/>
    <w:rsid w:val="00437436"/>
    <w:rsid w:val="0043745F"/>
    <w:rsid w:val="004374AF"/>
    <w:rsid w:val="00437509"/>
    <w:rsid w:val="0044196C"/>
    <w:rsid w:val="00441A9D"/>
    <w:rsid w:val="00441C5F"/>
    <w:rsid w:val="00441EC2"/>
    <w:rsid w:val="0044224F"/>
    <w:rsid w:val="0044286D"/>
    <w:rsid w:val="00442D62"/>
    <w:rsid w:val="004430E9"/>
    <w:rsid w:val="0044353F"/>
    <w:rsid w:val="0044364B"/>
    <w:rsid w:val="004436A2"/>
    <w:rsid w:val="00443A64"/>
    <w:rsid w:val="00443ABF"/>
    <w:rsid w:val="00443EA7"/>
    <w:rsid w:val="00444109"/>
    <w:rsid w:val="0044421B"/>
    <w:rsid w:val="00444382"/>
    <w:rsid w:val="00444807"/>
    <w:rsid w:val="00444EB0"/>
    <w:rsid w:val="0044534C"/>
    <w:rsid w:val="00445563"/>
    <w:rsid w:val="0044561A"/>
    <w:rsid w:val="00447487"/>
    <w:rsid w:val="0044750A"/>
    <w:rsid w:val="0044750C"/>
    <w:rsid w:val="004479EF"/>
    <w:rsid w:val="00447A87"/>
    <w:rsid w:val="004503D3"/>
    <w:rsid w:val="0045066A"/>
    <w:rsid w:val="004507E4"/>
    <w:rsid w:val="00450C25"/>
    <w:rsid w:val="00450DB1"/>
    <w:rsid w:val="004510D5"/>
    <w:rsid w:val="0045198A"/>
    <w:rsid w:val="004522CB"/>
    <w:rsid w:val="00452773"/>
    <w:rsid w:val="00452AAC"/>
    <w:rsid w:val="00452AAD"/>
    <w:rsid w:val="0045305D"/>
    <w:rsid w:val="004533B9"/>
    <w:rsid w:val="004534FD"/>
    <w:rsid w:val="0045369A"/>
    <w:rsid w:val="00453BAF"/>
    <w:rsid w:val="00453EBA"/>
    <w:rsid w:val="00453FA1"/>
    <w:rsid w:val="00454322"/>
    <w:rsid w:val="0045440D"/>
    <w:rsid w:val="00454539"/>
    <w:rsid w:val="00454CBE"/>
    <w:rsid w:val="00454D72"/>
    <w:rsid w:val="00455010"/>
    <w:rsid w:val="004552CD"/>
    <w:rsid w:val="004553F1"/>
    <w:rsid w:val="00455C7C"/>
    <w:rsid w:val="00455E0D"/>
    <w:rsid w:val="004562E3"/>
    <w:rsid w:val="004565EA"/>
    <w:rsid w:val="0045735E"/>
    <w:rsid w:val="00457394"/>
    <w:rsid w:val="0045776D"/>
    <w:rsid w:val="00460931"/>
    <w:rsid w:val="004622AF"/>
    <w:rsid w:val="00462458"/>
    <w:rsid w:val="0046250D"/>
    <w:rsid w:val="00462992"/>
    <w:rsid w:val="00462B9C"/>
    <w:rsid w:val="0046401D"/>
    <w:rsid w:val="0046402B"/>
    <w:rsid w:val="0046410E"/>
    <w:rsid w:val="004646DB"/>
    <w:rsid w:val="00464BA4"/>
    <w:rsid w:val="00465800"/>
    <w:rsid w:val="004662AE"/>
    <w:rsid w:val="00466307"/>
    <w:rsid w:val="00466397"/>
    <w:rsid w:val="004663AA"/>
    <w:rsid w:val="0046786F"/>
    <w:rsid w:val="00467AAB"/>
    <w:rsid w:val="0047012F"/>
    <w:rsid w:val="004705F3"/>
    <w:rsid w:val="004710E0"/>
    <w:rsid w:val="00471123"/>
    <w:rsid w:val="004716E7"/>
    <w:rsid w:val="00471746"/>
    <w:rsid w:val="0047179E"/>
    <w:rsid w:val="00471C5A"/>
    <w:rsid w:val="00472210"/>
    <w:rsid w:val="004724A1"/>
    <w:rsid w:val="00472711"/>
    <w:rsid w:val="00472C4E"/>
    <w:rsid w:val="00472D30"/>
    <w:rsid w:val="0047303E"/>
    <w:rsid w:val="00473531"/>
    <w:rsid w:val="004741AA"/>
    <w:rsid w:val="00474DDA"/>
    <w:rsid w:val="00474FC6"/>
    <w:rsid w:val="00475FF9"/>
    <w:rsid w:val="00476162"/>
    <w:rsid w:val="00476253"/>
    <w:rsid w:val="0047665E"/>
    <w:rsid w:val="004769C8"/>
    <w:rsid w:val="00476BAA"/>
    <w:rsid w:val="00476D14"/>
    <w:rsid w:val="004774A1"/>
    <w:rsid w:val="004775C3"/>
    <w:rsid w:val="00477CEF"/>
    <w:rsid w:val="00477DB8"/>
    <w:rsid w:val="004803E0"/>
    <w:rsid w:val="004805DB"/>
    <w:rsid w:val="00480C34"/>
    <w:rsid w:val="00480D4E"/>
    <w:rsid w:val="00480DF2"/>
    <w:rsid w:val="00481354"/>
    <w:rsid w:val="00481D40"/>
    <w:rsid w:val="00481D97"/>
    <w:rsid w:val="0048274C"/>
    <w:rsid w:val="004827D6"/>
    <w:rsid w:val="004827F9"/>
    <w:rsid w:val="00482E18"/>
    <w:rsid w:val="0048381F"/>
    <w:rsid w:val="004839AE"/>
    <w:rsid w:val="00483D7C"/>
    <w:rsid w:val="0048460E"/>
    <w:rsid w:val="00485C09"/>
    <w:rsid w:val="00485CC0"/>
    <w:rsid w:val="00486297"/>
    <w:rsid w:val="004869A9"/>
    <w:rsid w:val="00486AAF"/>
    <w:rsid w:val="00486B33"/>
    <w:rsid w:val="00486D49"/>
    <w:rsid w:val="00486EB6"/>
    <w:rsid w:val="0048722B"/>
    <w:rsid w:val="004873DB"/>
    <w:rsid w:val="004878A5"/>
    <w:rsid w:val="00487DA1"/>
    <w:rsid w:val="00487E27"/>
    <w:rsid w:val="00487F23"/>
    <w:rsid w:val="0049067B"/>
    <w:rsid w:val="00490892"/>
    <w:rsid w:val="00492422"/>
    <w:rsid w:val="004925C3"/>
    <w:rsid w:val="0049265F"/>
    <w:rsid w:val="00492971"/>
    <w:rsid w:val="00492CD5"/>
    <w:rsid w:val="00492F0A"/>
    <w:rsid w:val="004931F8"/>
    <w:rsid w:val="00493909"/>
    <w:rsid w:val="00493999"/>
    <w:rsid w:val="00493A48"/>
    <w:rsid w:val="00493DCE"/>
    <w:rsid w:val="00493F41"/>
    <w:rsid w:val="00494135"/>
    <w:rsid w:val="0049429E"/>
    <w:rsid w:val="004947CD"/>
    <w:rsid w:val="00494A5A"/>
    <w:rsid w:val="00494B4B"/>
    <w:rsid w:val="004963E9"/>
    <w:rsid w:val="004964F8"/>
    <w:rsid w:val="00496621"/>
    <w:rsid w:val="00496BF9"/>
    <w:rsid w:val="004972AC"/>
    <w:rsid w:val="00497630"/>
    <w:rsid w:val="0049765A"/>
    <w:rsid w:val="0049770E"/>
    <w:rsid w:val="0049777A"/>
    <w:rsid w:val="004A031B"/>
    <w:rsid w:val="004A0551"/>
    <w:rsid w:val="004A0B73"/>
    <w:rsid w:val="004A0E65"/>
    <w:rsid w:val="004A115C"/>
    <w:rsid w:val="004A17DE"/>
    <w:rsid w:val="004A1B7B"/>
    <w:rsid w:val="004A1C97"/>
    <w:rsid w:val="004A204C"/>
    <w:rsid w:val="004A2390"/>
    <w:rsid w:val="004A25A9"/>
    <w:rsid w:val="004A27C9"/>
    <w:rsid w:val="004A27FE"/>
    <w:rsid w:val="004A4025"/>
    <w:rsid w:val="004A402B"/>
    <w:rsid w:val="004A420B"/>
    <w:rsid w:val="004A423D"/>
    <w:rsid w:val="004A46A9"/>
    <w:rsid w:val="004A4FE4"/>
    <w:rsid w:val="004A5ADC"/>
    <w:rsid w:val="004A5FC7"/>
    <w:rsid w:val="004A68F7"/>
    <w:rsid w:val="004A6BA5"/>
    <w:rsid w:val="004A729D"/>
    <w:rsid w:val="004A7752"/>
    <w:rsid w:val="004B0A03"/>
    <w:rsid w:val="004B0AC2"/>
    <w:rsid w:val="004B0EA4"/>
    <w:rsid w:val="004B0F95"/>
    <w:rsid w:val="004B1E70"/>
    <w:rsid w:val="004B1EA1"/>
    <w:rsid w:val="004B30E6"/>
    <w:rsid w:val="004B35D3"/>
    <w:rsid w:val="004B36F5"/>
    <w:rsid w:val="004B37DD"/>
    <w:rsid w:val="004B3F0A"/>
    <w:rsid w:val="004B3FF4"/>
    <w:rsid w:val="004B42FB"/>
    <w:rsid w:val="004B445E"/>
    <w:rsid w:val="004B47F3"/>
    <w:rsid w:val="004B47F8"/>
    <w:rsid w:val="004B48A5"/>
    <w:rsid w:val="004B4965"/>
    <w:rsid w:val="004B4B1A"/>
    <w:rsid w:val="004B5160"/>
    <w:rsid w:val="004B53CA"/>
    <w:rsid w:val="004B58A8"/>
    <w:rsid w:val="004B62CD"/>
    <w:rsid w:val="004B6648"/>
    <w:rsid w:val="004B6D91"/>
    <w:rsid w:val="004B7527"/>
    <w:rsid w:val="004B755A"/>
    <w:rsid w:val="004B77D9"/>
    <w:rsid w:val="004B7864"/>
    <w:rsid w:val="004B7ABE"/>
    <w:rsid w:val="004B7B7A"/>
    <w:rsid w:val="004B7FCC"/>
    <w:rsid w:val="004C0124"/>
    <w:rsid w:val="004C0709"/>
    <w:rsid w:val="004C0A24"/>
    <w:rsid w:val="004C0D25"/>
    <w:rsid w:val="004C1979"/>
    <w:rsid w:val="004C28C1"/>
    <w:rsid w:val="004C321D"/>
    <w:rsid w:val="004C3537"/>
    <w:rsid w:val="004C3873"/>
    <w:rsid w:val="004C389C"/>
    <w:rsid w:val="004C445C"/>
    <w:rsid w:val="004C45AC"/>
    <w:rsid w:val="004C49E9"/>
    <w:rsid w:val="004C4CD7"/>
    <w:rsid w:val="004C5109"/>
    <w:rsid w:val="004C56DB"/>
    <w:rsid w:val="004C57D8"/>
    <w:rsid w:val="004C5A45"/>
    <w:rsid w:val="004C5BDB"/>
    <w:rsid w:val="004C61C9"/>
    <w:rsid w:val="004C645D"/>
    <w:rsid w:val="004C6688"/>
    <w:rsid w:val="004C6724"/>
    <w:rsid w:val="004C7339"/>
    <w:rsid w:val="004C74E0"/>
    <w:rsid w:val="004C7550"/>
    <w:rsid w:val="004C7787"/>
    <w:rsid w:val="004D02EB"/>
    <w:rsid w:val="004D037C"/>
    <w:rsid w:val="004D038B"/>
    <w:rsid w:val="004D072C"/>
    <w:rsid w:val="004D07AE"/>
    <w:rsid w:val="004D09B9"/>
    <w:rsid w:val="004D0EBE"/>
    <w:rsid w:val="004D1160"/>
    <w:rsid w:val="004D1DE4"/>
    <w:rsid w:val="004D1FA6"/>
    <w:rsid w:val="004D1FF2"/>
    <w:rsid w:val="004D2044"/>
    <w:rsid w:val="004D20DF"/>
    <w:rsid w:val="004D2666"/>
    <w:rsid w:val="004D32DB"/>
    <w:rsid w:val="004D338E"/>
    <w:rsid w:val="004D378B"/>
    <w:rsid w:val="004D3A2A"/>
    <w:rsid w:val="004D42A2"/>
    <w:rsid w:val="004D453F"/>
    <w:rsid w:val="004D461F"/>
    <w:rsid w:val="004D4B36"/>
    <w:rsid w:val="004D58E7"/>
    <w:rsid w:val="004D5E98"/>
    <w:rsid w:val="004D601A"/>
    <w:rsid w:val="004D6FD8"/>
    <w:rsid w:val="004D7066"/>
    <w:rsid w:val="004D7140"/>
    <w:rsid w:val="004D74A7"/>
    <w:rsid w:val="004E0164"/>
    <w:rsid w:val="004E1143"/>
    <w:rsid w:val="004E1899"/>
    <w:rsid w:val="004E1D6B"/>
    <w:rsid w:val="004E24C6"/>
    <w:rsid w:val="004E2C19"/>
    <w:rsid w:val="004E2CEA"/>
    <w:rsid w:val="004E3BF4"/>
    <w:rsid w:val="004E3C87"/>
    <w:rsid w:val="004E4161"/>
    <w:rsid w:val="004E43DF"/>
    <w:rsid w:val="004E4C90"/>
    <w:rsid w:val="004E555E"/>
    <w:rsid w:val="004E57FA"/>
    <w:rsid w:val="004E5C60"/>
    <w:rsid w:val="004E6A85"/>
    <w:rsid w:val="004E7B43"/>
    <w:rsid w:val="004E7C17"/>
    <w:rsid w:val="004E7DFC"/>
    <w:rsid w:val="004F044A"/>
    <w:rsid w:val="004F04C6"/>
    <w:rsid w:val="004F0933"/>
    <w:rsid w:val="004F0AFD"/>
    <w:rsid w:val="004F13EF"/>
    <w:rsid w:val="004F176D"/>
    <w:rsid w:val="004F184E"/>
    <w:rsid w:val="004F1B9D"/>
    <w:rsid w:val="004F2166"/>
    <w:rsid w:val="004F35A1"/>
    <w:rsid w:val="004F4246"/>
    <w:rsid w:val="004F462D"/>
    <w:rsid w:val="004F4A7C"/>
    <w:rsid w:val="004F4A90"/>
    <w:rsid w:val="004F4E09"/>
    <w:rsid w:val="004F572D"/>
    <w:rsid w:val="004F5C2D"/>
    <w:rsid w:val="004F6C1B"/>
    <w:rsid w:val="004F6F3C"/>
    <w:rsid w:val="004F7313"/>
    <w:rsid w:val="004F765B"/>
    <w:rsid w:val="004F78C1"/>
    <w:rsid w:val="004F7AE3"/>
    <w:rsid w:val="004F7D3D"/>
    <w:rsid w:val="00500C4D"/>
    <w:rsid w:val="00501C77"/>
    <w:rsid w:val="00501CFB"/>
    <w:rsid w:val="0050226B"/>
    <w:rsid w:val="00502818"/>
    <w:rsid w:val="005028E4"/>
    <w:rsid w:val="00502DA5"/>
    <w:rsid w:val="00503343"/>
    <w:rsid w:val="005034E6"/>
    <w:rsid w:val="00503674"/>
    <w:rsid w:val="005037D7"/>
    <w:rsid w:val="00503D9B"/>
    <w:rsid w:val="0050400D"/>
    <w:rsid w:val="005043CE"/>
    <w:rsid w:val="00504C01"/>
    <w:rsid w:val="005050D9"/>
    <w:rsid w:val="00505BB5"/>
    <w:rsid w:val="00506293"/>
    <w:rsid w:val="005062F5"/>
    <w:rsid w:val="005063F0"/>
    <w:rsid w:val="00506FFE"/>
    <w:rsid w:val="00507568"/>
    <w:rsid w:val="005075C6"/>
    <w:rsid w:val="0050777E"/>
    <w:rsid w:val="00507841"/>
    <w:rsid w:val="00507C0D"/>
    <w:rsid w:val="00507C1C"/>
    <w:rsid w:val="00510D34"/>
    <w:rsid w:val="00510D65"/>
    <w:rsid w:val="00510EBD"/>
    <w:rsid w:val="0051104E"/>
    <w:rsid w:val="00511DE6"/>
    <w:rsid w:val="00511FB7"/>
    <w:rsid w:val="0051200E"/>
    <w:rsid w:val="0051217F"/>
    <w:rsid w:val="00512886"/>
    <w:rsid w:val="00512BE4"/>
    <w:rsid w:val="00512D51"/>
    <w:rsid w:val="00512E42"/>
    <w:rsid w:val="00513058"/>
    <w:rsid w:val="00513081"/>
    <w:rsid w:val="005134C7"/>
    <w:rsid w:val="00513ED5"/>
    <w:rsid w:val="0051408B"/>
    <w:rsid w:val="00514103"/>
    <w:rsid w:val="00514662"/>
    <w:rsid w:val="0051500D"/>
    <w:rsid w:val="005158DA"/>
    <w:rsid w:val="00515A51"/>
    <w:rsid w:val="00515D18"/>
    <w:rsid w:val="00515FB1"/>
    <w:rsid w:val="00516711"/>
    <w:rsid w:val="0051674B"/>
    <w:rsid w:val="005168E0"/>
    <w:rsid w:val="00516BA5"/>
    <w:rsid w:val="00516C42"/>
    <w:rsid w:val="00517298"/>
    <w:rsid w:val="00517787"/>
    <w:rsid w:val="005178E9"/>
    <w:rsid w:val="00517CA2"/>
    <w:rsid w:val="00520064"/>
    <w:rsid w:val="00520202"/>
    <w:rsid w:val="00521A00"/>
    <w:rsid w:val="00521E68"/>
    <w:rsid w:val="00521EFF"/>
    <w:rsid w:val="005229FC"/>
    <w:rsid w:val="00523219"/>
    <w:rsid w:val="0052348A"/>
    <w:rsid w:val="00523C7D"/>
    <w:rsid w:val="00524053"/>
    <w:rsid w:val="005251D0"/>
    <w:rsid w:val="0052557D"/>
    <w:rsid w:val="00525B4F"/>
    <w:rsid w:val="00525C9D"/>
    <w:rsid w:val="005267F1"/>
    <w:rsid w:val="00527050"/>
    <w:rsid w:val="005270CC"/>
    <w:rsid w:val="00527658"/>
    <w:rsid w:val="0052774C"/>
    <w:rsid w:val="00527B83"/>
    <w:rsid w:val="00527D40"/>
    <w:rsid w:val="00530036"/>
    <w:rsid w:val="00530112"/>
    <w:rsid w:val="00530359"/>
    <w:rsid w:val="00530A76"/>
    <w:rsid w:val="0053123C"/>
    <w:rsid w:val="005312A9"/>
    <w:rsid w:val="00531442"/>
    <w:rsid w:val="0053147E"/>
    <w:rsid w:val="0053149F"/>
    <w:rsid w:val="00531BCF"/>
    <w:rsid w:val="0053266D"/>
    <w:rsid w:val="005326F9"/>
    <w:rsid w:val="00533831"/>
    <w:rsid w:val="00533C6E"/>
    <w:rsid w:val="00533CF3"/>
    <w:rsid w:val="00533D70"/>
    <w:rsid w:val="005341E6"/>
    <w:rsid w:val="005341FF"/>
    <w:rsid w:val="00534429"/>
    <w:rsid w:val="0053448F"/>
    <w:rsid w:val="005345D6"/>
    <w:rsid w:val="00534765"/>
    <w:rsid w:val="005347A2"/>
    <w:rsid w:val="00534A7B"/>
    <w:rsid w:val="005352CB"/>
    <w:rsid w:val="00535BB7"/>
    <w:rsid w:val="00535CE4"/>
    <w:rsid w:val="005362E9"/>
    <w:rsid w:val="005367C0"/>
    <w:rsid w:val="00536878"/>
    <w:rsid w:val="0053695B"/>
    <w:rsid w:val="00536C6D"/>
    <w:rsid w:val="005372E4"/>
    <w:rsid w:val="0053794A"/>
    <w:rsid w:val="005379AD"/>
    <w:rsid w:val="00537CC2"/>
    <w:rsid w:val="00540094"/>
    <w:rsid w:val="0054014F"/>
    <w:rsid w:val="00540287"/>
    <w:rsid w:val="005402DA"/>
    <w:rsid w:val="00540500"/>
    <w:rsid w:val="00540917"/>
    <w:rsid w:val="00540A6A"/>
    <w:rsid w:val="005413F0"/>
    <w:rsid w:val="005417BA"/>
    <w:rsid w:val="00541A7F"/>
    <w:rsid w:val="00541C49"/>
    <w:rsid w:val="00541D25"/>
    <w:rsid w:val="00541EF6"/>
    <w:rsid w:val="00541F62"/>
    <w:rsid w:val="00542231"/>
    <w:rsid w:val="00542A8A"/>
    <w:rsid w:val="00542BFC"/>
    <w:rsid w:val="00542F19"/>
    <w:rsid w:val="0054301A"/>
    <w:rsid w:val="00543EC7"/>
    <w:rsid w:val="00543F7F"/>
    <w:rsid w:val="00544BB9"/>
    <w:rsid w:val="005450D0"/>
    <w:rsid w:val="0054549F"/>
    <w:rsid w:val="0054561C"/>
    <w:rsid w:val="00545D4F"/>
    <w:rsid w:val="00545EA7"/>
    <w:rsid w:val="00546165"/>
    <w:rsid w:val="0054616F"/>
    <w:rsid w:val="0054663A"/>
    <w:rsid w:val="00546868"/>
    <w:rsid w:val="00546952"/>
    <w:rsid w:val="00546F04"/>
    <w:rsid w:val="00547E35"/>
    <w:rsid w:val="00550145"/>
    <w:rsid w:val="0055029A"/>
    <w:rsid w:val="00550982"/>
    <w:rsid w:val="00550B0E"/>
    <w:rsid w:val="005514E9"/>
    <w:rsid w:val="0055156B"/>
    <w:rsid w:val="00551CCB"/>
    <w:rsid w:val="00551E55"/>
    <w:rsid w:val="005527B9"/>
    <w:rsid w:val="005533A9"/>
    <w:rsid w:val="005533C9"/>
    <w:rsid w:val="0055345D"/>
    <w:rsid w:val="00553518"/>
    <w:rsid w:val="00553738"/>
    <w:rsid w:val="0055383D"/>
    <w:rsid w:val="00553E64"/>
    <w:rsid w:val="00554757"/>
    <w:rsid w:val="00554B34"/>
    <w:rsid w:val="005550AD"/>
    <w:rsid w:val="00555552"/>
    <w:rsid w:val="00555DFF"/>
    <w:rsid w:val="00556263"/>
    <w:rsid w:val="005567B8"/>
    <w:rsid w:val="00556934"/>
    <w:rsid w:val="00556BA0"/>
    <w:rsid w:val="00556DA1"/>
    <w:rsid w:val="00556E88"/>
    <w:rsid w:val="00557079"/>
    <w:rsid w:val="00557327"/>
    <w:rsid w:val="0055749E"/>
    <w:rsid w:val="005603F9"/>
    <w:rsid w:val="00560650"/>
    <w:rsid w:val="0056070F"/>
    <w:rsid w:val="00560A80"/>
    <w:rsid w:val="00560FD3"/>
    <w:rsid w:val="00561A07"/>
    <w:rsid w:val="00561D35"/>
    <w:rsid w:val="00561EE5"/>
    <w:rsid w:val="005622BD"/>
    <w:rsid w:val="00562365"/>
    <w:rsid w:val="0056271F"/>
    <w:rsid w:val="0056291F"/>
    <w:rsid w:val="00562E0C"/>
    <w:rsid w:val="00563673"/>
    <w:rsid w:val="00563D1B"/>
    <w:rsid w:val="00564499"/>
    <w:rsid w:val="005644D7"/>
    <w:rsid w:val="005655EE"/>
    <w:rsid w:val="005668B0"/>
    <w:rsid w:val="00567479"/>
    <w:rsid w:val="005679A0"/>
    <w:rsid w:val="00570397"/>
    <w:rsid w:val="00570BCA"/>
    <w:rsid w:val="00570BDC"/>
    <w:rsid w:val="00570FA8"/>
    <w:rsid w:val="00571534"/>
    <w:rsid w:val="00571B62"/>
    <w:rsid w:val="00571C42"/>
    <w:rsid w:val="00572281"/>
    <w:rsid w:val="005727AB"/>
    <w:rsid w:val="00572D54"/>
    <w:rsid w:val="00572DDE"/>
    <w:rsid w:val="005730B2"/>
    <w:rsid w:val="005736B2"/>
    <w:rsid w:val="005743B6"/>
    <w:rsid w:val="0057489A"/>
    <w:rsid w:val="00574F9E"/>
    <w:rsid w:val="005752E8"/>
    <w:rsid w:val="005756FD"/>
    <w:rsid w:val="00575743"/>
    <w:rsid w:val="00575824"/>
    <w:rsid w:val="005758FE"/>
    <w:rsid w:val="00575A22"/>
    <w:rsid w:val="00575B44"/>
    <w:rsid w:val="00575C26"/>
    <w:rsid w:val="00576BBE"/>
    <w:rsid w:val="00577246"/>
    <w:rsid w:val="00577256"/>
    <w:rsid w:val="005773EA"/>
    <w:rsid w:val="00577EE0"/>
    <w:rsid w:val="0058011D"/>
    <w:rsid w:val="00580515"/>
    <w:rsid w:val="0058086E"/>
    <w:rsid w:val="00580B75"/>
    <w:rsid w:val="00581269"/>
    <w:rsid w:val="005816E4"/>
    <w:rsid w:val="005819FD"/>
    <w:rsid w:val="00583709"/>
    <w:rsid w:val="0058392B"/>
    <w:rsid w:val="00583D87"/>
    <w:rsid w:val="00584358"/>
    <w:rsid w:val="0058440A"/>
    <w:rsid w:val="005844C4"/>
    <w:rsid w:val="00584567"/>
    <w:rsid w:val="005847D6"/>
    <w:rsid w:val="00584C8D"/>
    <w:rsid w:val="00584F85"/>
    <w:rsid w:val="00585E23"/>
    <w:rsid w:val="005863FD"/>
    <w:rsid w:val="00586812"/>
    <w:rsid w:val="00586E7D"/>
    <w:rsid w:val="00587E45"/>
    <w:rsid w:val="0059014C"/>
    <w:rsid w:val="00590BD8"/>
    <w:rsid w:val="00590E9C"/>
    <w:rsid w:val="00591E7E"/>
    <w:rsid w:val="00592293"/>
    <w:rsid w:val="00592500"/>
    <w:rsid w:val="00592505"/>
    <w:rsid w:val="0059295B"/>
    <w:rsid w:val="00592C21"/>
    <w:rsid w:val="005936A3"/>
    <w:rsid w:val="00593801"/>
    <w:rsid w:val="00593A03"/>
    <w:rsid w:val="00593D15"/>
    <w:rsid w:val="00594017"/>
    <w:rsid w:val="005941EA"/>
    <w:rsid w:val="0059431A"/>
    <w:rsid w:val="0059443B"/>
    <w:rsid w:val="0059451D"/>
    <w:rsid w:val="00594675"/>
    <w:rsid w:val="005949D9"/>
    <w:rsid w:val="00594AF1"/>
    <w:rsid w:val="005964F4"/>
    <w:rsid w:val="0059717D"/>
    <w:rsid w:val="0059725F"/>
    <w:rsid w:val="00597545"/>
    <w:rsid w:val="0059776B"/>
    <w:rsid w:val="00597A46"/>
    <w:rsid w:val="005A06A0"/>
    <w:rsid w:val="005A0D61"/>
    <w:rsid w:val="005A12A1"/>
    <w:rsid w:val="005A1771"/>
    <w:rsid w:val="005A1870"/>
    <w:rsid w:val="005A1F9B"/>
    <w:rsid w:val="005A31AD"/>
    <w:rsid w:val="005A3369"/>
    <w:rsid w:val="005A3928"/>
    <w:rsid w:val="005A3C2F"/>
    <w:rsid w:val="005A3DEF"/>
    <w:rsid w:val="005A3EC7"/>
    <w:rsid w:val="005A3FC5"/>
    <w:rsid w:val="005A4373"/>
    <w:rsid w:val="005A445F"/>
    <w:rsid w:val="005A44CE"/>
    <w:rsid w:val="005A4AB9"/>
    <w:rsid w:val="005A4ACE"/>
    <w:rsid w:val="005A4CF2"/>
    <w:rsid w:val="005A5490"/>
    <w:rsid w:val="005A55F8"/>
    <w:rsid w:val="005A5B5F"/>
    <w:rsid w:val="005A5D88"/>
    <w:rsid w:val="005A63A5"/>
    <w:rsid w:val="005A63E9"/>
    <w:rsid w:val="005A6824"/>
    <w:rsid w:val="005A713B"/>
    <w:rsid w:val="005A7AD4"/>
    <w:rsid w:val="005B007A"/>
    <w:rsid w:val="005B1256"/>
    <w:rsid w:val="005B189B"/>
    <w:rsid w:val="005B20B8"/>
    <w:rsid w:val="005B220A"/>
    <w:rsid w:val="005B23DE"/>
    <w:rsid w:val="005B25B9"/>
    <w:rsid w:val="005B2809"/>
    <w:rsid w:val="005B30CF"/>
    <w:rsid w:val="005B3D5E"/>
    <w:rsid w:val="005B3FA0"/>
    <w:rsid w:val="005B46B6"/>
    <w:rsid w:val="005B497C"/>
    <w:rsid w:val="005B57BC"/>
    <w:rsid w:val="005B584B"/>
    <w:rsid w:val="005B5A98"/>
    <w:rsid w:val="005B5BC3"/>
    <w:rsid w:val="005B5BCF"/>
    <w:rsid w:val="005B5CEA"/>
    <w:rsid w:val="005B5D96"/>
    <w:rsid w:val="005B5DD1"/>
    <w:rsid w:val="005B5E1E"/>
    <w:rsid w:val="005B5E3F"/>
    <w:rsid w:val="005B6D5D"/>
    <w:rsid w:val="005B7244"/>
    <w:rsid w:val="005B7344"/>
    <w:rsid w:val="005B7501"/>
    <w:rsid w:val="005B757C"/>
    <w:rsid w:val="005B766B"/>
    <w:rsid w:val="005B7931"/>
    <w:rsid w:val="005B7A40"/>
    <w:rsid w:val="005B7E0D"/>
    <w:rsid w:val="005B7FA1"/>
    <w:rsid w:val="005C0EF0"/>
    <w:rsid w:val="005C11BF"/>
    <w:rsid w:val="005C226C"/>
    <w:rsid w:val="005C3554"/>
    <w:rsid w:val="005C386E"/>
    <w:rsid w:val="005C3D45"/>
    <w:rsid w:val="005C3ED3"/>
    <w:rsid w:val="005C4387"/>
    <w:rsid w:val="005C4476"/>
    <w:rsid w:val="005C44CF"/>
    <w:rsid w:val="005C47A3"/>
    <w:rsid w:val="005C4D77"/>
    <w:rsid w:val="005C4E55"/>
    <w:rsid w:val="005C501E"/>
    <w:rsid w:val="005C57C6"/>
    <w:rsid w:val="005C5875"/>
    <w:rsid w:val="005C5D57"/>
    <w:rsid w:val="005C60A4"/>
    <w:rsid w:val="005C61B5"/>
    <w:rsid w:val="005C643C"/>
    <w:rsid w:val="005C68D3"/>
    <w:rsid w:val="005C6AD7"/>
    <w:rsid w:val="005C6B5B"/>
    <w:rsid w:val="005C6D3A"/>
    <w:rsid w:val="005C72C2"/>
    <w:rsid w:val="005C7745"/>
    <w:rsid w:val="005C79CE"/>
    <w:rsid w:val="005D0AA1"/>
    <w:rsid w:val="005D0F4F"/>
    <w:rsid w:val="005D109C"/>
    <w:rsid w:val="005D1174"/>
    <w:rsid w:val="005D1A61"/>
    <w:rsid w:val="005D1C68"/>
    <w:rsid w:val="005D1CE2"/>
    <w:rsid w:val="005D1DA5"/>
    <w:rsid w:val="005D2278"/>
    <w:rsid w:val="005D28CF"/>
    <w:rsid w:val="005D2E7C"/>
    <w:rsid w:val="005D2F1A"/>
    <w:rsid w:val="005D31B9"/>
    <w:rsid w:val="005D34EA"/>
    <w:rsid w:val="005D36B3"/>
    <w:rsid w:val="005D3AC2"/>
    <w:rsid w:val="005D3D2B"/>
    <w:rsid w:val="005D4198"/>
    <w:rsid w:val="005D44C1"/>
    <w:rsid w:val="005D4FFB"/>
    <w:rsid w:val="005D5045"/>
    <w:rsid w:val="005D519D"/>
    <w:rsid w:val="005D60BA"/>
    <w:rsid w:val="005D622E"/>
    <w:rsid w:val="005D63F1"/>
    <w:rsid w:val="005D6F3A"/>
    <w:rsid w:val="005D7419"/>
    <w:rsid w:val="005D75E5"/>
    <w:rsid w:val="005D75ED"/>
    <w:rsid w:val="005D7CC4"/>
    <w:rsid w:val="005E0145"/>
    <w:rsid w:val="005E0D2E"/>
    <w:rsid w:val="005E0E02"/>
    <w:rsid w:val="005E0E95"/>
    <w:rsid w:val="005E17F9"/>
    <w:rsid w:val="005E1933"/>
    <w:rsid w:val="005E1E05"/>
    <w:rsid w:val="005E25B1"/>
    <w:rsid w:val="005E3BFC"/>
    <w:rsid w:val="005E3DB7"/>
    <w:rsid w:val="005E3FC0"/>
    <w:rsid w:val="005E526D"/>
    <w:rsid w:val="005E53D5"/>
    <w:rsid w:val="005E57D0"/>
    <w:rsid w:val="005E5D3B"/>
    <w:rsid w:val="005E5E59"/>
    <w:rsid w:val="005E5F48"/>
    <w:rsid w:val="005E60EF"/>
    <w:rsid w:val="005E619A"/>
    <w:rsid w:val="005E6419"/>
    <w:rsid w:val="005E64FD"/>
    <w:rsid w:val="005E7D50"/>
    <w:rsid w:val="005F0102"/>
    <w:rsid w:val="005F0257"/>
    <w:rsid w:val="005F053A"/>
    <w:rsid w:val="005F05DE"/>
    <w:rsid w:val="005F0D3C"/>
    <w:rsid w:val="005F0E15"/>
    <w:rsid w:val="005F1BE9"/>
    <w:rsid w:val="005F1C0A"/>
    <w:rsid w:val="005F1DA8"/>
    <w:rsid w:val="005F2184"/>
    <w:rsid w:val="005F2209"/>
    <w:rsid w:val="005F28E7"/>
    <w:rsid w:val="005F2B3A"/>
    <w:rsid w:val="005F2CC5"/>
    <w:rsid w:val="005F34E8"/>
    <w:rsid w:val="005F37FB"/>
    <w:rsid w:val="005F3CBC"/>
    <w:rsid w:val="005F3E8C"/>
    <w:rsid w:val="005F45BC"/>
    <w:rsid w:val="005F4923"/>
    <w:rsid w:val="005F4A6B"/>
    <w:rsid w:val="005F4AA5"/>
    <w:rsid w:val="005F4BCC"/>
    <w:rsid w:val="005F4E2C"/>
    <w:rsid w:val="005F51F5"/>
    <w:rsid w:val="005F5375"/>
    <w:rsid w:val="005F5D57"/>
    <w:rsid w:val="005F6012"/>
    <w:rsid w:val="005F6021"/>
    <w:rsid w:val="005F60E3"/>
    <w:rsid w:val="005F611E"/>
    <w:rsid w:val="005F62FA"/>
    <w:rsid w:val="005F66FF"/>
    <w:rsid w:val="005F765F"/>
    <w:rsid w:val="005F7710"/>
    <w:rsid w:val="005F7D19"/>
    <w:rsid w:val="005F7DE9"/>
    <w:rsid w:val="00600049"/>
    <w:rsid w:val="0060038F"/>
    <w:rsid w:val="0060052E"/>
    <w:rsid w:val="00600738"/>
    <w:rsid w:val="0060092C"/>
    <w:rsid w:val="006013D5"/>
    <w:rsid w:val="00601CBF"/>
    <w:rsid w:val="00602232"/>
    <w:rsid w:val="006022F2"/>
    <w:rsid w:val="006029D0"/>
    <w:rsid w:val="00603033"/>
    <w:rsid w:val="00603287"/>
    <w:rsid w:val="00603DC7"/>
    <w:rsid w:val="00604058"/>
    <w:rsid w:val="006042C1"/>
    <w:rsid w:val="00604504"/>
    <w:rsid w:val="00605237"/>
    <w:rsid w:val="006054B6"/>
    <w:rsid w:val="00605827"/>
    <w:rsid w:val="00605DC8"/>
    <w:rsid w:val="00605EE2"/>
    <w:rsid w:val="00606122"/>
    <w:rsid w:val="006062CD"/>
    <w:rsid w:val="006077CA"/>
    <w:rsid w:val="00607AA8"/>
    <w:rsid w:val="00607DB4"/>
    <w:rsid w:val="00610468"/>
    <w:rsid w:val="00610665"/>
    <w:rsid w:val="00610B35"/>
    <w:rsid w:val="00610BAB"/>
    <w:rsid w:val="0061147E"/>
    <w:rsid w:val="0061151E"/>
    <w:rsid w:val="00611D7F"/>
    <w:rsid w:val="00613620"/>
    <w:rsid w:val="0061378F"/>
    <w:rsid w:val="00613942"/>
    <w:rsid w:val="0061396E"/>
    <w:rsid w:val="00613C94"/>
    <w:rsid w:val="00614309"/>
    <w:rsid w:val="00614A6A"/>
    <w:rsid w:val="00614BEA"/>
    <w:rsid w:val="00614FA5"/>
    <w:rsid w:val="00615595"/>
    <w:rsid w:val="006164C8"/>
    <w:rsid w:val="0061672F"/>
    <w:rsid w:val="00617352"/>
    <w:rsid w:val="00617526"/>
    <w:rsid w:val="00617771"/>
    <w:rsid w:val="00617B4B"/>
    <w:rsid w:val="00617CA3"/>
    <w:rsid w:val="00617D21"/>
    <w:rsid w:val="0062028D"/>
    <w:rsid w:val="0062042D"/>
    <w:rsid w:val="00620616"/>
    <w:rsid w:val="00620894"/>
    <w:rsid w:val="00620E52"/>
    <w:rsid w:val="00621743"/>
    <w:rsid w:val="00621938"/>
    <w:rsid w:val="00621E90"/>
    <w:rsid w:val="00621F4C"/>
    <w:rsid w:val="00621FF6"/>
    <w:rsid w:val="0062216A"/>
    <w:rsid w:val="00622626"/>
    <w:rsid w:val="00622B00"/>
    <w:rsid w:val="00622BB1"/>
    <w:rsid w:val="00622D2A"/>
    <w:rsid w:val="00622D67"/>
    <w:rsid w:val="00623799"/>
    <w:rsid w:val="00623D94"/>
    <w:rsid w:val="006240AC"/>
    <w:rsid w:val="0062438E"/>
    <w:rsid w:val="006243A2"/>
    <w:rsid w:val="006258FF"/>
    <w:rsid w:val="00625A0B"/>
    <w:rsid w:val="00625D83"/>
    <w:rsid w:val="0062627D"/>
    <w:rsid w:val="006268DF"/>
    <w:rsid w:val="0062690E"/>
    <w:rsid w:val="00626D45"/>
    <w:rsid w:val="00626EDD"/>
    <w:rsid w:val="00627165"/>
    <w:rsid w:val="006275F7"/>
    <w:rsid w:val="0062767B"/>
    <w:rsid w:val="00627AA7"/>
    <w:rsid w:val="00627B3E"/>
    <w:rsid w:val="00627BC7"/>
    <w:rsid w:val="00627EB3"/>
    <w:rsid w:val="006301A2"/>
    <w:rsid w:val="006302A0"/>
    <w:rsid w:val="00630B0B"/>
    <w:rsid w:val="00630D4C"/>
    <w:rsid w:val="00630E77"/>
    <w:rsid w:val="006311B9"/>
    <w:rsid w:val="006311ED"/>
    <w:rsid w:val="006316DD"/>
    <w:rsid w:val="006322BE"/>
    <w:rsid w:val="006325D7"/>
    <w:rsid w:val="00632F1F"/>
    <w:rsid w:val="0063334A"/>
    <w:rsid w:val="0063368C"/>
    <w:rsid w:val="00633846"/>
    <w:rsid w:val="006339FD"/>
    <w:rsid w:val="006345AF"/>
    <w:rsid w:val="00634D05"/>
    <w:rsid w:val="00635213"/>
    <w:rsid w:val="006354B2"/>
    <w:rsid w:val="00635627"/>
    <w:rsid w:val="00635ACA"/>
    <w:rsid w:val="00635BC7"/>
    <w:rsid w:val="00635CC8"/>
    <w:rsid w:val="00635CD4"/>
    <w:rsid w:val="0063601D"/>
    <w:rsid w:val="00636638"/>
    <w:rsid w:val="00636703"/>
    <w:rsid w:val="006367F0"/>
    <w:rsid w:val="006368EE"/>
    <w:rsid w:val="00636C14"/>
    <w:rsid w:val="00636C7A"/>
    <w:rsid w:val="00637064"/>
    <w:rsid w:val="006371D2"/>
    <w:rsid w:val="00637C0E"/>
    <w:rsid w:val="0064030D"/>
    <w:rsid w:val="0064077B"/>
    <w:rsid w:val="006407DA"/>
    <w:rsid w:val="00640920"/>
    <w:rsid w:val="006417F3"/>
    <w:rsid w:val="0064185B"/>
    <w:rsid w:val="00641E74"/>
    <w:rsid w:val="00642D95"/>
    <w:rsid w:val="00643112"/>
    <w:rsid w:val="006431D8"/>
    <w:rsid w:val="006432DC"/>
    <w:rsid w:val="0064343F"/>
    <w:rsid w:val="00643A12"/>
    <w:rsid w:val="00643B02"/>
    <w:rsid w:val="00643E3B"/>
    <w:rsid w:val="00643E9B"/>
    <w:rsid w:val="0064471A"/>
    <w:rsid w:val="006448EA"/>
    <w:rsid w:val="00645280"/>
    <w:rsid w:val="0064533A"/>
    <w:rsid w:val="00645A5A"/>
    <w:rsid w:val="00646228"/>
    <w:rsid w:val="0064641F"/>
    <w:rsid w:val="00646727"/>
    <w:rsid w:val="00646821"/>
    <w:rsid w:val="00646B91"/>
    <w:rsid w:val="00646BFF"/>
    <w:rsid w:val="00647374"/>
    <w:rsid w:val="0065039E"/>
    <w:rsid w:val="006510B1"/>
    <w:rsid w:val="0065124F"/>
    <w:rsid w:val="00651B6F"/>
    <w:rsid w:val="00651B8E"/>
    <w:rsid w:val="00651F1F"/>
    <w:rsid w:val="006527AB"/>
    <w:rsid w:val="00652A61"/>
    <w:rsid w:val="006531FE"/>
    <w:rsid w:val="006533D0"/>
    <w:rsid w:val="006537C3"/>
    <w:rsid w:val="00653A2C"/>
    <w:rsid w:val="006556A9"/>
    <w:rsid w:val="00655C2B"/>
    <w:rsid w:val="006565E4"/>
    <w:rsid w:val="00656795"/>
    <w:rsid w:val="00656D72"/>
    <w:rsid w:val="00656F20"/>
    <w:rsid w:val="00656FC3"/>
    <w:rsid w:val="0065745F"/>
    <w:rsid w:val="00657E07"/>
    <w:rsid w:val="00657F8D"/>
    <w:rsid w:val="006603FB"/>
    <w:rsid w:val="006607BC"/>
    <w:rsid w:val="00660885"/>
    <w:rsid w:val="0066096F"/>
    <w:rsid w:val="00661CCA"/>
    <w:rsid w:val="00661F56"/>
    <w:rsid w:val="006625DC"/>
    <w:rsid w:val="00662618"/>
    <w:rsid w:val="00662A53"/>
    <w:rsid w:val="00662A73"/>
    <w:rsid w:val="00663B05"/>
    <w:rsid w:val="00663C79"/>
    <w:rsid w:val="00663E1D"/>
    <w:rsid w:val="00664CD8"/>
    <w:rsid w:val="00665619"/>
    <w:rsid w:val="00665774"/>
    <w:rsid w:val="0066629A"/>
    <w:rsid w:val="006665F4"/>
    <w:rsid w:val="0066667C"/>
    <w:rsid w:val="00666B14"/>
    <w:rsid w:val="00666DEC"/>
    <w:rsid w:val="00666ED8"/>
    <w:rsid w:val="00666F79"/>
    <w:rsid w:val="00667009"/>
    <w:rsid w:val="006673B2"/>
    <w:rsid w:val="00667E9C"/>
    <w:rsid w:val="00667F22"/>
    <w:rsid w:val="006701C6"/>
    <w:rsid w:val="006703F0"/>
    <w:rsid w:val="006703F5"/>
    <w:rsid w:val="006705BD"/>
    <w:rsid w:val="00671A91"/>
    <w:rsid w:val="0067269C"/>
    <w:rsid w:val="006726CD"/>
    <w:rsid w:val="006727CB"/>
    <w:rsid w:val="00672BCD"/>
    <w:rsid w:val="006734CA"/>
    <w:rsid w:val="00673DE2"/>
    <w:rsid w:val="006744E8"/>
    <w:rsid w:val="00674F3A"/>
    <w:rsid w:val="006751DB"/>
    <w:rsid w:val="00675827"/>
    <w:rsid w:val="00675854"/>
    <w:rsid w:val="00675BC6"/>
    <w:rsid w:val="00676924"/>
    <w:rsid w:val="00676F08"/>
    <w:rsid w:val="00676F5F"/>
    <w:rsid w:val="006770BC"/>
    <w:rsid w:val="0067774C"/>
    <w:rsid w:val="006779AC"/>
    <w:rsid w:val="00677DAA"/>
    <w:rsid w:val="00680B9D"/>
    <w:rsid w:val="00680FDD"/>
    <w:rsid w:val="0068142D"/>
    <w:rsid w:val="006818F0"/>
    <w:rsid w:val="00681964"/>
    <w:rsid w:val="0068272F"/>
    <w:rsid w:val="006828FE"/>
    <w:rsid w:val="0068297E"/>
    <w:rsid w:val="00683051"/>
    <w:rsid w:val="0068329E"/>
    <w:rsid w:val="0068346B"/>
    <w:rsid w:val="00683A38"/>
    <w:rsid w:val="00683AC5"/>
    <w:rsid w:val="00684006"/>
    <w:rsid w:val="00684144"/>
    <w:rsid w:val="0068462F"/>
    <w:rsid w:val="0068469D"/>
    <w:rsid w:val="00684772"/>
    <w:rsid w:val="00684B85"/>
    <w:rsid w:val="00684CA9"/>
    <w:rsid w:val="00685148"/>
    <w:rsid w:val="00685462"/>
    <w:rsid w:val="0068585E"/>
    <w:rsid w:val="006858E4"/>
    <w:rsid w:val="0068596D"/>
    <w:rsid w:val="00685C92"/>
    <w:rsid w:val="00685D61"/>
    <w:rsid w:val="00685DFC"/>
    <w:rsid w:val="00685E1F"/>
    <w:rsid w:val="00685E5F"/>
    <w:rsid w:val="00686027"/>
    <w:rsid w:val="00686057"/>
    <w:rsid w:val="00686C79"/>
    <w:rsid w:val="00686F4E"/>
    <w:rsid w:val="00686FD2"/>
    <w:rsid w:val="0068716B"/>
    <w:rsid w:val="006874C2"/>
    <w:rsid w:val="0068769C"/>
    <w:rsid w:val="006878A6"/>
    <w:rsid w:val="00687C71"/>
    <w:rsid w:val="0069030B"/>
    <w:rsid w:val="00690374"/>
    <w:rsid w:val="00690516"/>
    <w:rsid w:val="0069060E"/>
    <w:rsid w:val="00690F2B"/>
    <w:rsid w:val="0069115B"/>
    <w:rsid w:val="006912A7"/>
    <w:rsid w:val="006915EE"/>
    <w:rsid w:val="0069267F"/>
    <w:rsid w:val="00693D85"/>
    <w:rsid w:val="006941E7"/>
    <w:rsid w:val="006945AF"/>
    <w:rsid w:val="00694A79"/>
    <w:rsid w:val="00694C41"/>
    <w:rsid w:val="006952B4"/>
    <w:rsid w:val="00695A7A"/>
    <w:rsid w:val="006960D5"/>
    <w:rsid w:val="00697474"/>
    <w:rsid w:val="006A0066"/>
    <w:rsid w:val="006A08C0"/>
    <w:rsid w:val="006A093B"/>
    <w:rsid w:val="006A0CC5"/>
    <w:rsid w:val="006A1528"/>
    <w:rsid w:val="006A1751"/>
    <w:rsid w:val="006A1FB9"/>
    <w:rsid w:val="006A204D"/>
    <w:rsid w:val="006A2090"/>
    <w:rsid w:val="006A250D"/>
    <w:rsid w:val="006A298F"/>
    <w:rsid w:val="006A36D2"/>
    <w:rsid w:val="006A38D1"/>
    <w:rsid w:val="006A3FBD"/>
    <w:rsid w:val="006A47DD"/>
    <w:rsid w:val="006A4F1C"/>
    <w:rsid w:val="006A6333"/>
    <w:rsid w:val="006A65FB"/>
    <w:rsid w:val="006A6863"/>
    <w:rsid w:val="006A69F4"/>
    <w:rsid w:val="006A705C"/>
    <w:rsid w:val="006A73A6"/>
    <w:rsid w:val="006A7517"/>
    <w:rsid w:val="006A75CA"/>
    <w:rsid w:val="006A7994"/>
    <w:rsid w:val="006A7F67"/>
    <w:rsid w:val="006B0059"/>
    <w:rsid w:val="006B0402"/>
    <w:rsid w:val="006B0E1B"/>
    <w:rsid w:val="006B104E"/>
    <w:rsid w:val="006B1119"/>
    <w:rsid w:val="006B12F8"/>
    <w:rsid w:val="006B157D"/>
    <w:rsid w:val="006B1904"/>
    <w:rsid w:val="006B1CE6"/>
    <w:rsid w:val="006B24DB"/>
    <w:rsid w:val="006B270B"/>
    <w:rsid w:val="006B27C4"/>
    <w:rsid w:val="006B34FF"/>
    <w:rsid w:val="006B3585"/>
    <w:rsid w:val="006B52B5"/>
    <w:rsid w:val="006B5498"/>
    <w:rsid w:val="006B5503"/>
    <w:rsid w:val="006B5A9A"/>
    <w:rsid w:val="006B5BE6"/>
    <w:rsid w:val="006B5F5C"/>
    <w:rsid w:val="006B611D"/>
    <w:rsid w:val="006B65BD"/>
    <w:rsid w:val="006B6D8C"/>
    <w:rsid w:val="006B72FD"/>
    <w:rsid w:val="006B789A"/>
    <w:rsid w:val="006B7B53"/>
    <w:rsid w:val="006B7F35"/>
    <w:rsid w:val="006C0117"/>
    <w:rsid w:val="006C07AB"/>
    <w:rsid w:val="006C0D2A"/>
    <w:rsid w:val="006C14D7"/>
    <w:rsid w:val="006C1AEC"/>
    <w:rsid w:val="006C21E6"/>
    <w:rsid w:val="006C3350"/>
    <w:rsid w:val="006C38AB"/>
    <w:rsid w:val="006C3F13"/>
    <w:rsid w:val="006C432D"/>
    <w:rsid w:val="006C4D6F"/>
    <w:rsid w:val="006C526D"/>
    <w:rsid w:val="006C545A"/>
    <w:rsid w:val="006C565B"/>
    <w:rsid w:val="006C5935"/>
    <w:rsid w:val="006C5B6F"/>
    <w:rsid w:val="006C5C02"/>
    <w:rsid w:val="006C5E8C"/>
    <w:rsid w:val="006C6140"/>
    <w:rsid w:val="006C666F"/>
    <w:rsid w:val="006C714B"/>
    <w:rsid w:val="006C760D"/>
    <w:rsid w:val="006C76CD"/>
    <w:rsid w:val="006C7F89"/>
    <w:rsid w:val="006D04BB"/>
    <w:rsid w:val="006D07ED"/>
    <w:rsid w:val="006D0DAD"/>
    <w:rsid w:val="006D110C"/>
    <w:rsid w:val="006D11E9"/>
    <w:rsid w:val="006D1D15"/>
    <w:rsid w:val="006D1E76"/>
    <w:rsid w:val="006D209D"/>
    <w:rsid w:val="006D21F2"/>
    <w:rsid w:val="006D2592"/>
    <w:rsid w:val="006D26C1"/>
    <w:rsid w:val="006D2C49"/>
    <w:rsid w:val="006D2E0D"/>
    <w:rsid w:val="006D3D7E"/>
    <w:rsid w:val="006D42F5"/>
    <w:rsid w:val="006D4734"/>
    <w:rsid w:val="006D4773"/>
    <w:rsid w:val="006D4CA3"/>
    <w:rsid w:val="006D4F03"/>
    <w:rsid w:val="006D512F"/>
    <w:rsid w:val="006D5551"/>
    <w:rsid w:val="006D55F7"/>
    <w:rsid w:val="006D5A81"/>
    <w:rsid w:val="006D5CC5"/>
    <w:rsid w:val="006D5CEE"/>
    <w:rsid w:val="006D5D7C"/>
    <w:rsid w:val="006D6035"/>
    <w:rsid w:val="006D6149"/>
    <w:rsid w:val="006D650D"/>
    <w:rsid w:val="006D6576"/>
    <w:rsid w:val="006D6714"/>
    <w:rsid w:val="006D6791"/>
    <w:rsid w:val="006D6908"/>
    <w:rsid w:val="006D6AA8"/>
    <w:rsid w:val="006D71E0"/>
    <w:rsid w:val="006D775C"/>
    <w:rsid w:val="006D798F"/>
    <w:rsid w:val="006D7AB5"/>
    <w:rsid w:val="006D7FB3"/>
    <w:rsid w:val="006E011E"/>
    <w:rsid w:val="006E0181"/>
    <w:rsid w:val="006E04C4"/>
    <w:rsid w:val="006E0627"/>
    <w:rsid w:val="006E09C4"/>
    <w:rsid w:val="006E0A31"/>
    <w:rsid w:val="006E0BD0"/>
    <w:rsid w:val="006E110C"/>
    <w:rsid w:val="006E1112"/>
    <w:rsid w:val="006E12D3"/>
    <w:rsid w:val="006E135A"/>
    <w:rsid w:val="006E1A9C"/>
    <w:rsid w:val="006E1BC0"/>
    <w:rsid w:val="006E22D6"/>
    <w:rsid w:val="006E2413"/>
    <w:rsid w:val="006E2973"/>
    <w:rsid w:val="006E2B81"/>
    <w:rsid w:val="006E34DE"/>
    <w:rsid w:val="006E3D50"/>
    <w:rsid w:val="006E42B5"/>
    <w:rsid w:val="006E4D35"/>
    <w:rsid w:val="006E4F1A"/>
    <w:rsid w:val="006E545F"/>
    <w:rsid w:val="006E55EF"/>
    <w:rsid w:val="006E5812"/>
    <w:rsid w:val="006F0154"/>
    <w:rsid w:val="006F0249"/>
    <w:rsid w:val="006F0D78"/>
    <w:rsid w:val="006F10D0"/>
    <w:rsid w:val="006F10FE"/>
    <w:rsid w:val="006F14DD"/>
    <w:rsid w:val="006F1B32"/>
    <w:rsid w:val="006F1CC8"/>
    <w:rsid w:val="006F1E66"/>
    <w:rsid w:val="006F25FE"/>
    <w:rsid w:val="006F2B02"/>
    <w:rsid w:val="006F3047"/>
    <w:rsid w:val="006F3B59"/>
    <w:rsid w:val="006F47C8"/>
    <w:rsid w:val="006F537D"/>
    <w:rsid w:val="006F5526"/>
    <w:rsid w:val="006F5E51"/>
    <w:rsid w:val="006F6153"/>
    <w:rsid w:val="006F6192"/>
    <w:rsid w:val="006F64B3"/>
    <w:rsid w:val="006F6549"/>
    <w:rsid w:val="006F668D"/>
    <w:rsid w:val="006F6924"/>
    <w:rsid w:val="006F7210"/>
    <w:rsid w:val="006F77D7"/>
    <w:rsid w:val="006F78FA"/>
    <w:rsid w:val="006F7AC7"/>
    <w:rsid w:val="006F7DD2"/>
    <w:rsid w:val="00700436"/>
    <w:rsid w:val="00701053"/>
    <w:rsid w:val="007011C6"/>
    <w:rsid w:val="00701E41"/>
    <w:rsid w:val="00702076"/>
    <w:rsid w:val="00702C3B"/>
    <w:rsid w:val="00702C7C"/>
    <w:rsid w:val="0070363F"/>
    <w:rsid w:val="007037F7"/>
    <w:rsid w:val="0070389F"/>
    <w:rsid w:val="00703C7B"/>
    <w:rsid w:val="00703D7E"/>
    <w:rsid w:val="00703FC3"/>
    <w:rsid w:val="007042A4"/>
    <w:rsid w:val="00704AB4"/>
    <w:rsid w:val="00705A3B"/>
    <w:rsid w:val="00706383"/>
    <w:rsid w:val="00707025"/>
    <w:rsid w:val="0070792D"/>
    <w:rsid w:val="00707A5E"/>
    <w:rsid w:val="00707FC3"/>
    <w:rsid w:val="00710B89"/>
    <w:rsid w:val="00710E15"/>
    <w:rsid w:val="00711065"/>
    <w:rsid w:val="0071122B"/>
    <w:rsid w:val="00711404"/>
    <w:rsid w:val="007115DA"/>
    <w:rsid w:val="0071167C"/>
    <w:rsid w:val="00712243"/>
    <w:rsid w:val="007126BA"/>
    <w:rsid w:val="00712934"/>
    <w:rsid w:val="00713067"/>
    <w:rsid w:val="0071340C"/>
    <w:rsid w:val="007134D2"/>
    <w:rsid w:val="007142F3"/>
    <w:rsid w:val="007145E4"/>
    <w:rsid w:val="00714B18"/>
    <w:rsid w:val="00714D18"/>
    <w:rsid w:val="00714E86"/>
    <w:rsid w:val="0071519C"/>
    <w:rsid w:val="007153BA"/>
    <w:rsid w:val="00715F8C"/>
    <w:rsid w:val="007166A7"/>
    <w:rsid w:val="00716776"/>
    <w:rsid w:val="0071767F"/>
    <w:rsid w:val="007204A5"/>
    <w:rsid w:val="007206D3"/>
    <w:rsid w:val="00720879"/>
    <w:rsid w:val="007208C3"/>
    <w:rsid w:val="00721192"/>
    <w:rsid w:val="00721389"/>
    <w:rsid w:val="007214E9"/>
    <w:rsid w:val="0072155F"/>
    <w:rsid w:val="00722340"/>
    <w:rsid w:val="00722A04"/>
    <w:rsid w:val="00722C6B"/>
    <w:rsid w:val="00722D4A"/>
    <w:rsid w:val="007243E9"/>
    <w:rsid w:val="0072464E"/>
    <w:rsid w:val="00725647"/>
    <w:rsid w:val="0072575D"/>
    <w:rsid w:val="00725D41"/>
    <w:rsid w:val="00725D91"/>
    <w:rsid w:val="00726D46"/>
    <w:rsid w:val="00727032"/>
    <w:rsid w:val="00727123"/>
    <w:rsid w:val="00727E11"/>
    <w:rsid w:val="00727F37"/>
    <w:rsid w:val="007301B9"/>
    <w:rsid w:val="007307A6"/>
    <w:rsid w:val="00731025"/>
    <w:rsid w:val="00731145"/>
    <w:rsid w:val="007318ED"/>
    <w:rsid w:val="0073199F"/>
    <w:rsid w:val="00732012"/>
    <w:rsid w:val="0073233B"/>
    <w:rsid w:val="0073252E"/>
    <w:rsid w:val="0073286A"/>
    <w:rsid w:val="007334AD"/>
    <w:rsid w:val="00733F13"/>
    <w:rsid w:val="00734C39"/>
    <w:rsid w:val="00734E40"/>
    <w:rsid w:val="00735278"/>
    <w:rsid w:val="00735526"/>
    <w:rsid w:val="007356B0"/>
    <w:rsid w:val="00735912"/>
    <w:rsid w:val="00735D18"/>
    <w:rsid w:val="00736268"/>
    <w:rsid w:val="00736624"/>
    <w:rsid w:val="00736CB6"/>
    <w:rsid w:val="0073708F"/>
    <w:rsid w:val="00737AC7"/>
    <w:rsid w:val="00740386"/>
    <w:rsid w:val="00740472"/>
    <w:rsid w:val="0074107A"/>
    <w:rsid w:val="007410BC"/>
    <w:rsid w:val="0074199E"/>
    <w:rsid w:val="0074285C"/>
    <w:rsid w:val="00742966"/>
    <w:rsid w:val="00742A78"/>
    <w:rsid w:val="00743485"/>
    <w:rsid w:val="00743AC6"/>
    <w:rsid w:val="007442BF"/>
    <w:rsid w:val="007443E8"/>
    <w:rsid w:val="00744872"/>
    <w:rsid w:val="00744A42"/>
    <w:rsid w:val="00744B85"/>
    <w:rsid w:val="00744F9C"/>
    <w:rsid w:val="00745409"/>
    <w:rsid w:val="0074609E"/>
    <w:rsid w:val="007462E0"/>
    <w:rsid w:val="007463A4"/>
    <w:rsid w:val="007464DD"/>
    <w:rsid w:val="007471A0"/>
    <w:rsid w:val="00747EAE"/>
    <w:rsid w:val="00750675"/>
    <w:rsid w:val="007508AC"/>
    <w:rsid w:val="00751114"/>
    <w:rsid w:val="007511D6"/>
    <w:rsid w:val="007512B6"/>
    <w:rsid w:val="00751A63"/>
    <w:rsid w:val="00753A5B"/>
    <w:rsid w:val="007542EE"/>
    <w:rsid w:val="0075450F"/>
    <w:rsid w:val="007546B3"/>
    <w:rsid w:val="00754725"/>
    <w:rsid w:val="007547B3"/>
    <w:rsid w:val="00754FBC"/>
    <w:rsid w:val="00755389"/>
    <w:rsid w:val="0075565C"/>
    <w:rsid w:val="007558C6"/>
    <w:rsid w:val="00755BF1"/>
    <w:rsid w:val="007565FE"/>
    <w:rsid w:val="0075677E"/>
    <w:rsid w:val="007572A6"/>
    <w:rsid w:val="00757F10"/>
    <w:rsid w:val="00760474"/>
    <w:rsid w:val="007604A0"/>
    <w:rsid w:val="00760779"/>
    <w:rsid w:val="00760D9B"/>
    <w:rsid w:val="0076112F"/>
    <w:rsid w:val="007615B2"/>
    <w:rsid w:val="00761A28"/>
    <w:rsid w:val="00761B20"/>
    <w:rsid w:val="00761D4D"/>
    <w:rsid w:val="0076206C"/>
    <w:rsid w:val="00762599"/>
    <w:rsid w:val="00762C95"/>
    <w:rsid w:val="00763681"/>
    <w:rsid w:val="00763916"/>
    <w:rsid w:val="00763F93"/>
    <w:rsid w:val="0076435A"/>
    <w:rsid w:val="00765013"/>
    <w:rsid w:val="007650D8"/>
    <w:rsid w:val="007650DF"/>
    <w:rsid w:val="007651AD"/>
    <w:rsid w:val="00765650"/>
    <w:rsid w:val="00765BEC"/>
    <w:rsid w:val="00765E15"/>
    <w:rsid w:val="00766410"/>
    <w:rsid w:val="00766CE2"/>
    <w:rsid w:val="00766D7C"/>
    <w:rsid w:val="00767582"/>
    <w:rsid w:val="00767D4A"/>
    <w:rsid w:val="00770416"/>
    <w:rsid w:val="007708D1"/>
    <w:rsid w:val="00770D1E"/>
    <w:rsid w:val="007715DA"/>
    <w:rsid w:val="007717C3"/>
    <w:rsid w:val="00771A6B"/>
    <w:rsid w:val="0077238C"/>
    <w:rsid w:val="00772CD2"/>
    <w:rsid w:val="00773289"/>
    <w:rsid w:val="007737E2"/>
    <w:rsid w:val="00773AF9"/>
    <w:rsid w:val="00773E92"/>
    <w:rsid w:val="00774830"/>
    <w:rsid w:val="00774BB6"/>
    <w:rsid w:val="00775044"/>
    <w:rsid w:val="00775184"/>
    <w:rsid w:val="0077687E"/>
    <w:rsid w:val="007768A1"/>
    <w:rsid w:val="00776F3A"/>
    <w:rsid w:val="00777821"/>
    <w:rsid w:val="0077784E"/>
    <w:rsid w:val="00777A83"/>
    <w:rsid w:val="00777D25"/>
    <w:rsid w:val="007807DF"/>
    <w:rsid w:val="00780A1B"/>
    <w:rsid w:val="00780C6F"/>
    <w:rsid w:val="00780D08"/>
    <w:rsid w:val="00781094"/>
    <w:rsid w:val="007811CB"/>
    <w:rsid w:val="00781454"/>
    <w:rsid w:val="0078167E"/>
    <w:rsid w:val="00782A41"/>
    <w:rsid w:val="00783109"/>
    <w:rsid w:val="00783236"/>
    <w:rsid w:val="00783971"/>
    <w:rsid w:val="00783A78"/>
    <w:rsid w:val="00783DFE"/>
    <w:rsid w:val="0078402D"/>
    <w:rsid w:val="007843B0"/>
    <w:rsid w:val="00784A70"/>
    <w:rsid w:val="007853FA"/>
    <w:rsid w:val="00785751"/>
    <w:rsid w:val="00786195"/>
    <w:rsid w:val="00786E28"/>
    <w:rsid w:val="00787024"/>
    <w:rsid w:val="007872A7"/>
    <w:rsid w:val="0078775C"/>
    <w:rsid w:val="00787BEE"/>
    <w:rsid w:val="0079011E"/>
    <w:rsid w:val="00790402"/>
    <w:rsid w:val="0079071E"/>
    <w:rsid w:val="00790848"/>
    <w:rsid w:val="00790912"/>
    <w:rsid w:val="00790B39"/>
    <w:rsid w:val="00790D4D"/>
    <w:rsid w:val="0079122A"/>
    <w:rsid w:val="0079160C"/>
    <w:rsid w:val="00791949"/>
    <w:rsid w:val="00791B44"/>
    <w:rsid w:val="00791F9D"/>
    <w:rsid w:val="007921AB"/>
    <w:rsid w:val="007924CE"/>
    <w:rsid w:val="007927DE"/>
    <w:rsid w:val="00792838"/>
    <w:rsid w:val="007929D5"/>
    <w:rsid w:val="00793074"/>
    <w:rsid w:val="007932C8"/>
    <w:rsid w:val="00793D60"/>
    <w:rsid w:val="007941B9"/>
    <w:rsid w:val="007944B8"/>
    <w:rsid w:val="00794A28"/>
    <w:rsid w:val="00794CC9"/>
    <w:rsid w:val="00794D40"/>
    <w:rsid w:val="007957AA"/>
    <w:rsid w:val="007960AF"/>
    <w:rsid w:val="00796225"/>
    <w:rsid w:val="00796B81"/>
    <w:rsid w:val="00796CEC"/>
    <w:rsid w:val="00797313"/>
    <w:rsid w:val="007976F3"/>
    <w:rsid w:val="00797927"/>
    <w:rsid w:val="00797AEF"/>
    <w:rsid w:val="007A00AD"/>
    <w:rsid w:val="007A02D1"/>
    <w:rsid w:val="007A0574"/>
    <w:rsid w:val="007A0FBD"/>
    <w:rsid w:val="007A12C2"/>
    <w:rsid w:val="007A15C9"/>
    <w:rsid w:val="007A1CA5"/>
    <w:rsid w:val="007A1D1A"/>
    <w:rsid w:val="007A1D51"/>
    <w:rsid w:val="007A222A"/>
    <w:rsid w:val="007A2A9E"/>
    <w:rsid w:val="007A2DFA"/>
    <w:rsid w:val="007A3097"/>
    <w:rsid w:val="007A3460"/>
    <w:rsid w:val="007A35E3"/>
    <w:rsid w:val="007A3701"/>
    <w:rsid w:val="007A48C3"/>
    <w:rsid w:val="007A4A40"/>
    <w:rsid w:val="007A4E2F"/>
    <w:rsid w:val="007A4ED9"/>
    <w:rsid w:val="007A5BEB"/>
    <w:rsid w:val="007A6199"/>
    <w:rsid w:val="007A640F"/>
    <w:rsid w:val="007A6D54"/>
    <w:rsid w:val="007A75FE"/>
    <w:rsid w:val="007A7AE5"/>
    <w:rsid w:val="007B0363"/>
    <w:rsid w:val="007B0618"/>
    <w:rsid w:val="007B0672"/>
    <w:rsid w:val="007B097E"/>
    <w:rsid w:val="007B0C2A"/>
    <w:rsid w:val="007B0CDE"/>
    <w:rsid w:val="007B11ED"/>
    <w:rsid w:val="007B13BC"/>
    <w:rsid w:val="007B155A"/>
    <w:rsid w:val="007B185B"/>
    <w:rsid w:val="007B1B1B"/>
    <w:rsid w:val="007B1E05"/>
    <w:rsid w:val="007B21BC"/>
    <w:rsid w:val="007B2898"/>
    <w:rsid w:val="007B2E64"/>
    <w:rsid w:val="007B3187"/>
    <w:rsid w:val="007B3198"/>
    <w:rsid w:val="007B31A4"/>
    <w:rsid w:val="007B3508"/>
    <w:rsid w:val="007B3782"/>
    <w:rsid w:val="007B3819"/>
    <w:rsid w:val="007B3E55"/>
    <w:rsid w:val="007B3ED6"/>
    <w:rsid w:val="007B404B"/>
    <w:rsid w:val="007B472A"/>
    <w:rsid w:val="007B4CB4"/>
    <w:rsid w:val="007B53A0"/>
    <w:rsid w:val="007B5779"/>
    <w:rsid w:val="007B5A0B"/>
    <w:rsid w:val="007B5E66"/>
    <w:rsid w:val="007B6116"/>
    <w:rsid w:val="007B6220"/>
    <w:rsid w:val="007B67DB"/>
    <w:rsid w:val="007B68B3"/>
    <w:rsid w:val="007B6EC4"/>
    <w:rsid w:val="007B7051"/>
    <w:rsid w:val="007B711B"/>
    <w:rsid w:val="007B744F"/>
    <w:rsid w:val="007B7578"/>
    <w:rsid w:val="007B7D73"/>
    <w:rsid w:val="007C0188"/>
    <w:rsid w:val="007C04CA"/>
    <w:rsid w:val="007C0587"/>
    <w:rsid w:val="007C0604"/>
    <w:rsid w:val="007C06D4"/>
    <w:rsid w:val="007C19C8"/>
    <w:rsid w:val="007C21B3"/>
    <w:rsid w:val="007C251F"/>
    <w:rsid w:val="007C311F"/>
    <w:rsid w:val="007C3409"/>
    <w:rsid w:val="007C3453"/>
    <w:rsid w:val="007C34FD"/>
    <w:rsid w:val="007C424D"/>
    <w:rsid w:val="007C4C24"/>
    <w:rsid w:val="007C4C34"/>
    <w:rsid w:val="007C5080"/>
    <w:rsid w:val="007C5688"/>
    <w:rsid w:val="007C5C66"/>
    <w:rsid w:val="007C61F6"/>
    <w:rsid w:val="007C6372"/>
    <w:rsid w:val="007C6ADE"/>
    <w:rsid w:val="007C6CDC"/>
    <w:rsid w:val="007C6D03"/>
    <w:rsid w:val="007C6D9B"/>
    <w:rsid w:val="007C6DFF"/>
    <w:rsid w:val="007C7041"/>
    <w:rsid w:val="007C71F0"/>
    <w:rsid w:val="007C736E"/>
    <w:rsid w:val="007C756F"/>
    <w:rsid w:val="007C77DE"/>
    <w:rsid w:val="007C7DC5"/>
    <w:rsid w:val="007D0D4E"/>
    <w:rsid w:val="007D178C"/>
    <w:rsid w:val="007D30F0"/>
    <w:rsid w:val="007D31E4"/>
    <w:rsid w:val="007D34CA"/>
    <w:rsid w:val="007D398F"/>
    <w:rsid w:val="007D40E6"/>
    <w:rsid w:val="007D425B"/>
    <w:rsid w:val="007D4353"/>
    <w:rsid w:val="007D45F9"/>
    <w:rsid w:val="007D56B7"/>
    <w:rsid w:val="007D5C32"/>
    <w:rsid w:val="007D5CAC"/>
    <w:rsid w:val="007D63CF"/>
    <w:rsid w:val="007D6A78"/>
    <w:rsid w:val="007D73DE"/>
    <w:rsid w:val="007D76D6"/>
    <w:rsid w:val="007E033F"/>
    <w:rsid w:val="007E0969"/>
    <w:rsid w:val="007E0B0A"/>
    <w:rsid w:val="007E0BD6"/>
    <w:rsid w:val="007E1DB1"/>
    <w:rsid w:val="007E2485"/>
    <w:rsid w:val="007E26E4"/>
    <w:rsid w:val="007E2A17"/>
    <w:rsid w:val="007E2B35"/>
    <w:rsid w:val="007E3094"/>
    <w:rsid w:val="007E33E1"/>
    <w:rsid w:val="007E346A"/>
    <w:rsid w:val="007E3974"/>
    <w:rsid w:val="007E3CCA"/>
    <w:rsid w:val="007E40AE"/>
    <w:rsid w:val="007E44CA"/>
    <w:rsid w:val="007E472B"/>
    <w:rsid w:val="007E5621"/>
    <w:rsid w:val="007E5AA2"/>
    <w:rsid w:val="007E5B53"/>
    <w:rsid w:val="007E5C37"/>
    <w:rsid w:val="007E6216"/>
    <w:rsid w:val="007E682A"/>
    <w:rsid w:val="007E68E7"/>
    <w:rsid w:val="007F01C6"/>
    <w:rsid w:val="007F02D4"/>
    <w:rsid w:val="007F0927"/>
    <w:rsid w:val="007F0BF6"/>
    <w:rsid w:val="007F0CE8"/>
    <w:rsid w:val="007F111B"/>
    <w:rsid w:val="007F1B02"/>
    <w:rsid w:val="007F1CE0"/>
    <w:rsid w:val="007F26DD"/>
    <w:rsid w:val="007F2A68"/>
    <w:rsid w:val="007F2EAB"/>
    <w:rsid w:val="007F3611"/>
    <w:rsid w:val="007F3665"/>
    <w:rsid w:val="007F3A3C"/>
    <w:rsid w:val="007F3B5F"/>
    <w:rsid w:val="007F3FF9"/>
    <w:rsid w:val="007F4403"/>
    <w:rsid w:val="007F450D"/>
    <w:rsid w:val="007F4837"/>
    <w:rsid w:val="007F4AC7"/>
    <w:rsid w:val="007F5C3C"/>
    <w:rsid w:val="007F63C1"/>
    <w:rsid w:val="007F6447"/>
    <w:rsid w:val="007F6779"/>
    <w:rsid w:val="007F6A40"/>
    <w:rsid w:val="007F6A5A"/>
    <w:rsid w:val="007F6CDC"/>
    <w:rsid w:val="007F7766"/>
    <w:rsid w:val="007F7ABC"/>
    <w:rsid w:val="007F7CDF"/>
    <w:rsid w:val="00801227"/>
    <w:rsid w:val="0080131F"/>
    <w:rsid w:val="00801325"/>
    <w:rsid w:val="0080233E"/>
    <w:rsid w:val="00802B98"/>
    <w:rsid w:val="00802CD4"/>
    <w:rsid w:val="00802FFA"/>
    <w:rsid w:val="008033B0"/>
    <w:rsid w:val="00803EF4"/>
    <w:rsid w:val="00804B9C"/>
    <w:rsid w:val="00804BE0"/>
    <w:rsid w:val="00804E37"/>
    <w:rsid w:val="00804EEC"/>
    <w:rsid w:val="00805BA0"/>
    <w:rsid w:val="00806B1B"/>
    <w:rsid w:val="00806B45"/>
    <w:rsid w:val="00806D1D"/>
    <w:rsid w:val="00807C29"/>
    <w:rsid w:val="00807E8E"/>
    <w:rsid w:val="00810A69"/>
    <w:rsid w:val="0081148C"/>
    <w:rsid w:val="00811A5C"/>
    <w:rsid w:val="00811DA0"/>
    <w:rsid w:val="00812431"/>
    <w:rsid w:val="008125BD"/>
    <w:rsid w:val="0081298F"/>
    <w:rsid w:val="008129BF"/>
    <w:rsid w:val="008137DB"/>
    <w:rsid w:val="00813DD5"/>
    <w:rsid w:val="00814B42"/>
    <w:rsid w:val="00814BAB"/>
    <w:rsid w:val="00814CD2"/>
    <w:rsid w:val="00814D76"/>
    <w:rsid w:val="00814E8E"/>
    <w:rsid w:val="008151DC"/>
    <w:rsid w:val="00815943"/>
    <w:rsid w:val="00815A68"/>
    <w:rsid w:val="00815A96"/>
    <w:rsid w:val="00815E81"/>
    <w:rsid w:val="00815F47"/>
    <w:rsid w:val="008163F5"/>
    <w:rsid w:val="00816423"/>
    <w:rsid w:val="0081651E"/>
    <w:rsid w:val="00816602"/>
    <w:rsid w:val="00816707"/>
    <w:rsid w:val="00816C3B"/>
    <w:rsid w:val="00816FDD"/>
    <w:rsid w:val="00820148"/>
    <w:rsid w:val="00820265"/>
    <w:rsid w:val="0082054E"/>
    <w:rsid w:val="008205B1"/>
    <w:rsid w:val="008206D8"/>
    <w:rsid w:val="00820A85"/>
    <w:rsid w:val="00820B61"/>
    <w:rsid w:val="00820B81"/>
    <w:rsid w:val="00820DE4"/>
    <w:rsid w:val="00821039"/>
    <w:rsid w:val="00821519"/>
    <w:rsid w:val="00821672"/>
    <w:rsid w:val="00821F92"/>
    <w:rsid w:val="00821FFE"/>
    <w:rsid w:val="008224EC"/>
    <w:rsid w:val="008228EC"/>
    <w:rsid w:val="008229D0"/>
    <w:rsid w:val="00822CFF"/>
    <w:rsid w:val="00822F8D"/>
    <w:rsid w:val="00823598"/>
    <w:rsid w:val="008239DC"/>
    <w:rsid w:val="00823D57"/>
    <w:rsid w:val="00823F5B"/>
    <w:rsid w:val="00823FEB"/>
    <w:rsid w:val="0082421B"/>
    <w:rsid w:val="008247CD"/>
    <w:rsid w:val="008248D4"/>
    <w:rsid w:val="008252C6"/>
    <w:rsid w:val="00825AC8"/>
    <w:rsid w:val="00826807"/>
    <w:rsid w:val="00826F25"/>
    <w:rsid w:val="00826F71"/>
    <w:rsid w:val="00826F8B"/>
    <w:rsid w:val="0082703F"/>
    <w:rsid w:val="00827707"/>
    <w:rsid w:val="00827D58"/>
    <w:rsid w:val="00830270"/>
    <w:rsid w:val="00830E64"/>
    <w:rsid w:val="008312CC"/>
    <w:rsid w:val="008323D5"/>
    <w:rsid w:val="008327F9"/>
    <w:rsid w:val="00832FEE"/>
    <w:rsid w:val="008331EE"/>
    <w:rsid w:val="008333BF"/>
    <w:rsid w:val="00833490"/>
    <w:rsid w:val="00833CEA"/>
    <w:rsid w:val="00834066"/>
    <w:rsid w:val="0083464B"/>
    <w:rsid w:val="008347D2"/>
    <w:rsid w:val="0083482B"/>
    <w:rsid w:val="00834D2E"/>
    <w:rsid w:val="008350D3"/>
    <w:rsid w:val="00835E08"/>
    <w:rsid w:val="00835EC5"/>
    <w:rsid w:val="0083722A"/>
    <w:rsid w:val="0083761E"/>
    <w:rsid w:val="008404D2"/>
    <w:rsid w:val="008411FC"/>
    <w:rsid w:val="00841B4B"/>
    <w:rsid w:val="00841B94"/>
    <w:rsid w:val="00841FB0"/>
    <w:rsid w:val="0084211A"/>
    <w:rsid w:val="0084231E"/>
    <w:rsid w:val="0084254F"/>
    <w:rsid w:val="00842E53"/>
    <w:rsid w:val="0084307F"/>
    <w:rsid w:val="008434ED"/>
    <w:rsid w:val="008437A2"/>
    <w:rsid w:val="00843A72"/>
    <w:rsid w:val="00843B04"/>
    <w:rsid w:val="00843F3E"/>
    <w:rsid w:val="008442D7"/>
    <w:rsid w:val="008444FE"/>
    <w:rsid w:val="00844B33"/>
    <w:rsid w:val="00844E6A"/>
    <w:rsid w:val="00844F88"/>
    <w:rsid w:val="008453F2"/>
    <w:rsid w:val="00846DD0"/>
    <w:rsid w:val="008475C6"/>
    <w:rsid w:val="00847862"/>
    <w:rsid w:val="00847933"/>
    <w:rsid w:val="00847D13"/>
    <w:rsid w:val="008504D4"/>
    <w:rsid w:val="00850E82"/>
    <w:rsid w:val="008517FF"/>
    <w:rsid w:val="00851890"/>
    <w:rsid w:val="00851C66"/>
    <w:rsid w:val="00851EF2"/>
    <w:rsid w:val="00852365"/>
    <w:rsid w:val="00852A9E"/>
    <w:rsid w:val="008531DA"/>
    <w:rsid w:val="00853D7C"/>
    <w:rsid w:val="00853F6F"/>
    <w:rsid w:val="00854151"/>
    <w:rsid w:val="00854307"/>
    <w:rsid w:val="008543C4"/>
    <w:rsid w:val="00854EE7"/>
    <w:rsid w:val="00855420"/>
    <w:rsid w:val="00855476"/>
    <w:rsid w:val="008554F3"/>
    <w:rsid w:val="008556BE"/>
    <w:rsid w:val="00855988"/>
    <w:rsid w:val="00855ED8"/>
    <w:rsid w:val="00855EF1"/>
    <w:rsid w:val="008561D7"/>
    <w:rsid w:val="00856452"/>
    <w:rsid w:val="008569B6"/>
    <w:rsid w:val="00856A42"/>
    <w:rsid w:val="00856AF7"/>
    <w:rsid w:val="008574D4"/>
    <w:rsid w:val="00857F0C"/>
    <w:rsid w:val="00860B1A"/>
    <w:rsid w:val="00860F07"/>
    <w:rsid w:val="00861AF2"/>
    <w:rsid w:val="008623BB"/>
    <w:rsid w:val="008636D4"/>
    <w:rsid w:val="00863B9E"/>
    <w:rsid w:val="00864100"/>
    <w:rsid w:val="0086423E"/>
    <w:rsid w:val="008646ED"/>
    <w:rsid w:val="00864910"/>
    <w:rsid w:val="00864A86"/>
    <w:rsid w:val="0086503E"/>
    <w:rsid w:val="008650AA"/>
    <w:rsid w:val="008651DE"/>
    <w:rsid w:val="0086563F"/>
    <w:rsid w:val="008658F5"/>
    <w:rsid w:val="00865B90"/>
    <w:rsid w:val="00865FF6"/>
    <w:rsid w:val="0086611F"/>
    <w:rsid w:val="0086641D"/>
    <w:rsid w:val="00866673"/>
    <w:rsid w:val="008667D4"/>
    <w:rsid w:val="008669B8"/>
    <w:rsid w:val="00866E80"/>
    <w:rsid w:val="00867120"/>
    <w:rsid w:val="008672A9"/>
    <w:rsid w:val="00867D40"/>
    <w:rsid w:val="00867E83"/>
    <w:rsid w:val="00867F5C"/>
    <w:rsid w:val="00871153"/>
    <w:rsid w:val="008714D6"/>
    <w:rsid w:val="00871625"/>
    <w:rsid w:val="00871711"/>
    <w:rsid w:val="00872226"/>
    <w:rsid w:val="0087319B"/>
    <w:rsid w:val="00873A10"/>
    <w:rsid w:val="00873A9C"/>
    <w:rsid w:val="008741A1"/>
    <w:rsid w:val="008742BC"/>
    <w:rsid w:val="008749C9"/>
    <w:rsid w:val="00874D3E"/>
    <w:rsid w:val="00874E73"/>
    <w:rsid w:val="00874F6F"/>
    <w:rsid w:val="00875261"/>
    <w:rsid w:val="008755E5"/>
    <w:rsid w:val="00875E58"/>
    <w:rsid w:val="00875FC5"/>
    <w:rsid w:val="00876586"/>
    <w:rsid w:val="00876E43"/>
    <w:rsid w:val="008771AE"/>
    <w:rsid w:val="00877A76"/>
    <w:rsid w:val="00877C4C"/>
    <w:rsid w:val="00877E81"/>
    <w:rsid w:val="00877F86"/>
    <w:rsid w:val="00880CBB"/>
    <w:rsid w:val="008813A6"/>
    <w:rsid w:val="008813AF"/>
    <w:rsid w:val="00881657"/>
    <w:rsid w:val="00882374"/>
    <w:rsid w:val="008826BC"/>
    <w:rsid w:val="00882A6E"/>
    <w:rsid w:val="0088326F"/>
    <w:rsid w:val="00883CBA"/>
    <w:rsid w:val="00883EB8"/>
    <w:rsid w:val="0088403F"/>
    <w:rsid w:val="008843F7"/>
    <w:rsid w:val="00884786"/>
    <w:rsid w:val="008847F6"/>
    <w:rsid w:val="0088494C"/>
    <w:rsid w:val="00884AC9"/>
    <w:rsid w:val="00884ECC"/>
    <w:rsid w:val="008854EE"/>
    <w:rsid w:val="008864D6"/>
    <w:rsid w:val="00886DE2"/>
    <w:rsid w:val="008876A0"/>
    <w:rsid w:val="00887ACC"/>
    <w:rsid w:val="00887F07"/>
    <w:rsid w:val="00890082"/>
    <w:rsid w:val="008902A9"/>
    <w:rsid w:val="008903F6"/>
    <w:rsid w:val="008905EB"/>
    <w:rsid w:val="00890FE1"/>
    <w:rsid w:val="00891DD7"/>
    <w:rsid w:val="00892945"/>
    <w:rsid w:val="008935E0"/>
    <w:rsid w:val="00893A6C"/>
    <w:rsid w:val="00893CB6"/>
    <w:rsid w:val="008940DB"/>
    <w:rsid w:val="00894269"/>
    <w:rsid w:val="00894483"/>
    <w:rsid w:val="0089472A"/>
    <w:rsid w:val="00894773"/>
    <w:rsid w:val="0089523E"/>
    <w:rsid w:val="0089540B"/>
    <w:rsid w:val="00895749"/>
    <w:rsid w:val="00895F67"/>
    <w:rsid w:val="00895F90"/>
    <w:rsid w:val="0089645A"/>
    <w:rsid w:val="008966B2"/>
    <w:rsid w:val="008969B9"/>
    <w:rsid w:val="00896AD6"/>
    <w:rsid w:val="00896B78"/>
    <w:rsid w:val="0089737A"/>
    <w:rsid w:val="008974F1"/>
    <w:rsid w:val="00897552"/>
    <w:rsid w:val="008978A9"/>
    <w:rsid w:val="00897BEF"/>
    <w:rsid w:val="00897FC2"/>
    <w:rsid w:val="008A030F"/>
    <w:rsid w:val="008A0595"/>
    <w:rsid w:val="008A06F9"/>
    <w:rsid w:val="008A08E1"/>
    <w:rsid w:val="008A2264"/>
    <w:rsid w:val="008A25D6"/>
    <w:rsid w:val="008A305D"/>
    <w:rsid w:val="008A3956"/>
    <w:rsid w:val="008A44C5"/>
    <w:rsid w:val="008A455F"/>
    <w:rsid w:val="008A4749"/>
    <w:rsid w:val="008A4DFA"/>
    <w:rsid w:val="008A4E74"/>
    <w:rsid w:val="008A4F9C"/>
    <w:rsid w:val="008A5051"/>
    <w:rsid w:val="008A51A7"/>
    <w:rsid w:val="008A557F"/>
    <w:rsid w:val="008A5982"/>
    <w:rsid w:val="008A5EB2"/>
    <w:rsid w:val="008A6112"/>
    <w:rsid w:val="008A67E6"/>
    <w:rsid w:val="008A68D9"/>
    <w:rsid w:val="008A6B8D"/>
    <w:rsid w:val="008A6B91"/>
    <w:rsid w:val="008A6CEF"/>
    <w:rsid w:val="008A6F59"/>
    <w:rsid w:val="008A7127"/>
    <w:rsid w:val="008A72D3"/>
    <w:rsid w:val="008A78DF"/>
    <w:rsid w:val="008A7E9A"/>
    <w:rsid w:val="008B05E6"/>
    <w:rsid w:val="008B066A"/>
    <w:rsid w:val="008B09CC"/>
    <w:rsid w:val="008B0A83"/>
    <w:rsid w:val="008B0FEE"/>
    <w:rsid w:val="008B12B9"/>
    <w:rsid w:val="008B1BB6"/>
    <w:rsid w:val="008B1D20"/>
    <w:rsid w:val="008B268B"/>
    <w:rsid w:val="008B2DC5"/>
    <w:rsid w:val="008B2F1C"/>
    <w:rsid w:val="008B3E58"/>
    <w:rsid w:val="008B41CB"/>
    <w:rsid w:val="008B48A7"/>
    <w:rsid w:val="008B4DEF"/>
    <w:rsid w:val="008B56F0"/>
    <w:rsid w:val="008B5E3E"/>
    <w:rsid w:val="008B658B"/>
    <w:rsid w:val="008B6624"/>
    <w:rsid w:val="008B7922"/>
    <w:rsid w:val="008C00B0"/>
    <w:rsid w:val="008C0914"/>
    <w:rsid w:val="008C0C5E"/>
    <w:rsid w:val="008C121C"/>
    <w:rsid w:val="008C12AF"/>
    <w:rsid w:val="008C17DF"/>
    <w:rsid w:val="008C18B0"/>
    <w:rsid w:val="008C1A64"/>
    <w:rsid w:val="008C1B4A"/>
    <w:rsid w:val="008C221D"/>
    <w:rsid w:val="008C2A51"/>
    <w:rsid w:val="008C2BE8"/>
    <w:rsid w:val="008C34F2"/>
    <w:rsid w:val="008C3E2F"/>
    <w:rsid w:val="008C414E"/>
    <w:rsid w:val="008C4477"/>
    <w:rsid w:val="008C48E7"/>
    <w:rsid w:val="008C7E0D"/>
    <w:rsid w:val="008D02DC"/>
    <w:rsid w:val="008D0B07"/>
    <w:rsid w:val="008D113F"/>
    <w:rsid w:val="008D16F4"/>
    <w:rsid w:val="008D1A89"/>
    <w:rsid w:val="008D1DA3"/>
    <w:rsid w:val="008D1E20"/>
    <w:rsid w:val="008D2023"/>
    <w:rsid w:val="008D229C"/>
    <w:rsid w:val="008D2967"/>
    <w:rsid w:val="008D310B"/>
    <w:rsid w:val="008D38D4"/>
    <w:rsid w:val="008D3D07"/>
    <w:rsid w:val="008D3E49"/>
    <w:rsid w:val="008D3EB2"/>
    <w:rsid w:val="008D5062"/>
    <w:rsid w:val="008D56A9"/>
    <w:rsid w:val="008D5984"/>
    <w:rsid w:val="008D67C4"/>
    <w:rsid w:val="008D69F6"/>
    <w:rsid w:val="008D6D73"/>
    <w:rsid w:val="008D6E70"/>
    <w:rsid w:val="008D746E"/>
    <w:rsid w:val="008D74EF"/>
    <w:rsid w:val="008D765F"/>
    <w:rsid w:val="008D768A"/>
    <w:rsid w:val="008D76A9"/>
    <w:rsid w:val="008D76B1"/>
    <w:rsid w:val="008D79A9"/>
    <w:rsid w:val="008D7AD3"/>
    <w:rsid w:val="008D7F3E"/>
    <w:rsid w:val="008E05F1"/>
    <w:rsid w:val="008E09B0"/>
    <w:rsid w:val="008E0FD5"/>
    <w:rsid w:val="008E1929"/>
    <w:rsid w:val="008E1957"/>
    <w:rsid w:val="008E260E"/>
    <w:rsid w:val="008E3E1D"/>
    <w:rsid w:val="008E3F41"/>
    <w:rsid w:val="008E4172"/>
    <w:rsid w:val="008E4694"/>
    <w:rsid w:val="008E56D1"/>
    <w:rsid w:val="008E5BEE"/>
    <w:rsid w:val="008E5D23"/>
    <w:rsid w:val="008E5E37"/>
    <w:rsid w:val="008E65A8"/>
    <w:rsid w:val="008E69B6"/>
    <w:rsid w:val="008E6B96"/>
    <w:rsid w:val="008E6F3A"/>
    <w:rsid w:val="008E70F5"/>
    <w:rsid w:val="008E7213"/>
    <w:rsid w:val="008E76B9"/>
    <w:rsid w:val="008E76E8"/>
    <w:rsid w:val="008F0046"/>
    <w:rsid w:val="008F00C3"/>
    <w:rsid w:val="008F0848"/>
    <w:rsid w:val="008F13C4"/>
    <w:rsid w:val="008F17F8"/>
    <w:rsid w:val="008F19A7"/>
    <w:rsid w:val="008F1C97"/>
    <w:rsid w:val="008F1D54"/>
    <w:rsid w:val="008F2A52"/>
    <w:rsid w:val="008F2BE2"/>
    <w:rsid w:val="008F2D97"/>
    <w:rsid w:val="008F2EC5"/>
    <w:rsid w:val="008F3313"/>
    <w:rsid w:val="008F3490"/>
    <w:rsid w:val="008F3586"/>
    <w:rsid w:val="008F3C8E"/>
    <w:rsid w:val="008F3D8C"/>
    <w:rsid w:val="008F43B2"/>
    <w:rsid w:val="008F4AA3"/>
    <w:rsid w:val="008F4AB1"/>
    <w:rsid w:val="008F4EFA"/>
    <w:rsid w:val="008F4FAB"/>
    <w:rsid w:val="008F4FE0"/>
    <w:rsid w:val="008F5134"/>
    <w:rsid w:val="008F69D3"/>
    <w:rsid w:val="008F6C2E"/>
    <w:rsid w:val="008F733C"/>
    <w:rsid w:val="008F7FB5"/>
    <w:rsid w:val="0090068D"/>
    <w:rsid w:val="009009C6"/>
    <w:rsid w:val="00900BCE"/>
    <w:rsid w:val="00900CEC"/>
    <w:rsid w:val="00900D22"/>
    <w:rsid w:val="00901025"/>
    <w:rsid w:val="00901141"/>
    <w:rsid w:val="009012A0"/>
    <w:rsid w:val="00901566"/>
    <w:rsid w:val="0090193D"/>
    <w:rsid w:val="009026FE"/>
    <w:rsid w:val="009027D1"/>
    <w:rsid w:val="00902B6A"/>
    <w:rsid w:val="00902BD9"/>
    <w:rsid w:val="009035F6"/>
    <w:rsid w:val="00903BBB"/>
    <w:rsid w:val="00903E8F"/>
    <w:rsid w:val="00904ECF"/>
    <w:rsid w:val="00905339"/>
    <w:rsid w:val="0090564F"/>
    <w:rsid w:val="009056AC"/>
    <w:rsid w:val="00905C15"/>
    <w:rsid w:val="0090617C"/>
    <w:rsid w:val="00906192"/>
    <w:rsid w:val="0090667C"/>
    <w:rsid w:val="00906B47"/>
    <w:rsid w:val="00906D27"/>
    <w:rsid w:val="00906E22"/>
    <w:rsid w:val="00906E3C"/>
    <w:rsid w:val="0090732E"/>
    <w:rsid w:val="00907561"/>
    <w:rsid w:val="00907689"/>
    <w:rsid w:val="00910457"/>
    <w:rsid w:val="0091053D"/>
    <w:rsid w:val="00910B2B"/>
    <w:rsid w:val="0091244D"/>
    <w:rsid w:val="00912604"/>
    <w:rsid w:val="00912797"/>
    <w:rsid w:val="00912AFB"/>
    <w:rsid w:val="00913576"/>
    <w:rsid w:val="009136C4"/>
    <w:rsid w:val="009137A0"/>
    <w:rsid w:val="009137FB"/>
    <w:rsid w:val="00913EDD"/>
    <w:rsid w:val="00913FD2"/>
    <w:rsid w:val="009141B1"/>
    <w:rsid w:val="009143D1"/>
    <w:rsid w:val="00914751"/>
    <w:rsid w:val="00914AA9"/>
    <w:rsid w:val="00915400"/>
    <w:rsid w:val="009164AA"/>
    <w:rsid w:val="00917032"/>
    <w:rsid w:val="0091774D"/>
    <w:rsid w:val="0092014E"/>
    <w:rsid w:val="0092048A"/>
    <w:rsid w:val="009209BF"/>
    <w:rsid w:val="00921540"/>
    <w:rsid w:val="00921893"/>
    <w:rsid w:val="0092189A"/>
    <w:rsid w:val="009225D4"/>
    <w:rsid w:val="00922786"/>
    <w:rsid w:val="00922F8D"/>
    <w:rsid w:val="00923E75"/>
    <w:rsid w:val="0092404F"/>
    <w:rsid w:val="00924548"/>
    <w:rsid w:val="00924A3E"/>
    <w:rsid w:val="00924B61"/>
    <w:rsid w:val="00925602"/>
    <w:rsid w:val="00925822"/>
    <w:rsid w:val="009261FB"/>
    <w:rsid w:val="0092654D"/>
    <w:rsid w:val="009267D3"/>
    <w:rsid w:val="00926ADD"/>
    <w:rsid w:val="00926F24"/>
    <w:rsid w:val="00926F77"/>
    <w:rsid w:val="009271A1"/>
    <w:rsid w:val="0092748F"/>
    <w:rsid w:val="00927801"/>
    <w:rsid w:val="00927C20"/>
    <w:rsid w:val="00927C23"/>
    <w:rsid w:val="00927C90"/>
    <w:rsid w:val="0093003D"/>
    <w:rsid w:val="00930499"/>
    <w:rsid w:val="0093065C"/>
    <w:rsid w:val="00930AF6"/>
    <w:rsid w:val="00930B46"/>
    <w:rsid w:val="00930F61"/>
    <w:rsid w:val="00931495"/>
    <w:rsid w:val="009316C5"/>
    <w:rsid w:val="0093199D"/>
    <w:rsid w:val="00932325"/>
    <w:rsid w:val="00932B7A"/>
    <w:rsid w:val="00932E18"/>
    <w:rsid w:val="00933347"/>
    <w:rsid w:val="009334DB"/>
    <w:rsid w:val="00933D7E"/>
    <w:rsid w:val="00933DD7"/>
    <w:rsid w:val="0093441E"/>
    <w:rsid w:val="00934427"/>
    <w:rsid w:val="00934472"/>
    <w:rsid w:val="009344BD"/>
    <w:rsid w:val="00934BC9"/>
    <w:rsid w:val="009353F3"/>
    <w:rsid w:val="0093567D"/>
    <w:rsid w:val="0093585F"/>
    <w:rsid w:val="009364C6"/>
    <w:rsid w:val="00936A8E"/>
    <w:rsid w:val="00936D2F"/>
    <w:rsid w:val="009375A6"/>
    <w:rsid w:val="00937805"/>
    <w:rsid w:val="00937864"/>
    <w:rsid w:val="00937C2B"/>
    <w:rsid w:val="00937ED7"/>
    <w:rsid w:val="009401D4"/>
    <w:rsid w:val="009402FF"/>
    <w:rsid w:val="009404A9"/>
    <w:rsid w:val="009409A6"/>
    <w:rsid w:val="00940F1D"/>
    <w:rsid w:val="00941593"/>
    <w:rsid w:val="009419A2"/>
    <w:rsid w:val="00941DA7"/>
    <w:rsid w:val="00942ACA"/>
    <w:rsid w:val="00942BE4"/>
    <w:rsid w:val="009432CB"/>
    <w:rsid w:val="009436BD"/>
    <w:rsid w:val="00943915"/>
    <w:rsid w:val="00944242"/>
    <w:rsid w:val="00944609"/>
    <w:rsid w:val="009448F5"/>
    <w:rsid w:val="009449B5"/>
    <w:rsid w:val="00944AB2"/>
    <w:rsid w:val="00944C25"/>
    <w:rsid w:val="00945D94"/>
    <w:rsid w:val="00946190"/>
    <w:rsid w:val="009462ED"/>
    <w:rsid w:val="0094642F"/>
    <w:rsid w:val="00946C18"/>
    <w:rsid w:val="00946EED"/>
    <w:rsid w:val="00950652"/>
    <w:rsid w:val="009506BF"/>
    <w:rsid w:val="00950CDA"/>
    <w:rsid w:val="00950F69"/>
    <w:rsid w:val="00951356"/>
    <w:rsid w:val="00952799"/>
    <w:rsid w:val="0095279C"/>
    <w:rsid w:val="00952E1C"/>
    <w:rsid w:val="00953639"/>
    <w:rsid w:val="00953A09"/>
    <w:rsid w:val="00954428"/>
    <w:rsid w:val="00954899"/>
    <w:rsid w:val="00954A02"/>
    <w:rsid w:val="00954C4C"/>
    <w:rsid w:val="00954DA9"/>
    <w:rsid w:val="00954F3B"/>
    <w:rsid w:val="009551DC"/>
    <w:rsid w:val="0095525A"/>
    <w:rsid w:val="00955381"/>
    <w:rsid w:val="009557D0"/>
    <w:rsid w:val="00955961"/>
    <w:rsid w:val="00955CE2"/>
    <w:rsid w:val="0095622B"/>
    <w:rsid w:val="00956358"/>
    <w:rsid w:val="00956CB4"/>
    <w:rsid w:val="00956ECC"/>
    <w:rsid w:val="00956F24"/>
    <w:rsid w:val="00956F9D"/>
    <w:rsid w:val="00957A8E"/>
    <w:rsid w:val="00957ED7"/>
    <w:rsid w:val="00960321"/>
    <w:rsid w:val="00960819"/>
    <w:rsid w:val="00960C68"/>
    <w:rsid w:val="00960FFE"/>
    <w:rsid w:val="00961727"/>
    <w:rsid w:val="00961837"/>
    <w:rsid w:val="00961FDA"/>
    <w:rsid w:val="009622B2"/>
    <w:rsid w:val="00962735"/>
    <w:rsid w:val="00962876"/>
    <w:rsid w:val="009628FF"/>
    <w:rsid w:val="00962AEC"/>
    <w:rsid w:val="00962D31"/>
    <w:rsid w:val="00963461"/>
    <w:rsid w:val="00963827"/>
    <w:rsid w:val="00963ABB"/>
    <w:rsid w:val="00965388"/>
    <w:rsid w:val="0096592C"/>
    <w:rsid w:val="00965D3F"/>
    <w:rsid w:val="00966292"/>
    <w:rsid w:val="009664EF"/>
    <w:rsid w:val="00967295"/>
    <w:rsid w:val="00970199"/>
    <w:rsid w:val="00970F72"/>
    <w:rsid w:val="0097247C"/>
    <w:rsid w:val="00972523"/>
    <w:rsid w:val="00972932"/>
    <w:rsid w:val="009731DC"/>
    <w:rsid w:val="00973688"/>
    <w:rsid w:val="00973B35"/>
    <w:rsid w:val="00974B39"/>
    <w:rsid w:val="009756B9"/>
    <w:rsid w:val="009759EF"/>
    <w:rsid w:val="00975D21"/>
    <w:rsid w:val="00975FB8"/>
    <w:rsid w:val="00976496"/>
    <w:rsid w:val="009764BC"/>
    <w:rsid w:val="00976A47"/>
    <w:rsid w:val="00976D1B"/>
    <w:rsid w:val="00976D1C"/>
    <w:rsid w:val="00976E9E"/>
    <w:rsid w:val="00977631"/>
    <w:rsid w:val="00977C52"/>
    <w:rsid w:val="00977E7D"/>
    <w:rsid w:val="0098022F"/>
    <w:rsid w:val="009803A6"/>
    <w:rsid w:val="00980DA8"/>
    <w:rsid w:val="00980FD2"/>
    <w:rsid w:val="00981297"/>
    <w:rsid w:val="0098152F"/>
    <w:rsid w:val="00982240"/>
    <w:rsid w:val="009828DD"/>
    <w:rsid w:val="0098291F"/>
    <w:rsid w:val="00982A73"/>
    <w:rsid w:val="00982C30"/>
    <w:rsid w:val="00982E96"/>
    <w:rsid w:val="00983B02"/>
    <w:rsid w:val="009849E7"/>
    <w:rsid w:val="00984D49"/>
    <w:rsid w:val="009857CD"/>
    <w:rsid w:val="00985961"/>
    <w:rsid w:val="00985A3B"/>
    <w:rsid w:val="00985AC7"/>
    <w:rsid w:val="009860D8"/>
    <w:rsid w:val="00986B17"/>
    <w:rsid w:val="00986DC1"/>
    <w:rsid w:val="00986E3B"/>
    <w:rsid w:val="00986EE3"/>
    <w:rsid w:val="009871D3"/>
    <w:rsid w:val="00987B6E"/>
    <w:rsid w:val="00990021"/>
    <w:rsid w:val="00990549"/>
    <w:rsid w:val="0099105E"/>
    <w:rsid w:val="00991167"/>
    <w:rsid w:val="009913CD"/>
    <w:rsid w:val="00991607"/>
    <w:rsid w:val="00991618"/>
    <w:rsid w:val="00991AAB"/>
    <w:rsid w:val="00991B34"/>
    <w:rsid w:val="00991D10"/>
    <w:rsid w:val="00991E3B"/>
    <w:rsid w:val="009925F2"/>
    <w:rsid w:val="009927AE"/>
    <w:rsid w:val="0099285B"/>
    <w:rsid w:val="00992B3B"/>
    <w:rsid w:val="00992B98"/>
    <w:rsid w:val="00993599"/>
    <w:rsid w:val="00993A79"/>
    <w:rsid w:val="00993BD1"/>
    <w:rsid w:val="00993E63"/>
    <w:rsid w:val="00994360"/>
    <w:rsid w:val="009948C0"/>
    <w:rsid w:val="009949FC"/>
    <w:rsid w:val="00994D3D"/>
    <w:rsid w:val="0099504E"/>
    <w:rsid w:val="00995456"/>
    <w:rsid w:val="0099566A"/>
    <w:rsid w:val="009968EC"/>
    <w:rsid w:val="009A0249"/>
    <w:rsid w:val="009A0931"/>
    <w:rsid w:val="009A0F31"/>
    <w:rsid w:val="009A0FF8"/>
    <w:rsid w:val="009A1192"/>
    <w:rsid w:val="009A1727"/>
    <w:rsid w:val="009A2982"/>
    <w:rsid w:val="009A369A"/>
    <w:rsid w:val="009A3B02"/>
    <w:rsid w:val="009A482E"/>
    <w:rsid w:val="009A4997"/>
    <w:rsid w:val="009A4F22"/>
    <w:rsid w:val="009A5077"/>
    <w:rsid w:val="009A531C"/>
    <w:rsid w:val="009A53F9"/>
    <w:rsid w:val="009A6106"/>
    <w:rsid w:val="009A611B"/>
    <w:rsid w:val="009A6DCE"/>
    <w:rsid w:val="009A73DB"/>
    <w:rsid w:val="009A7907"/>
    <w:rsid w:val="009A7C18"/>
    <w:rsid w:val="009B0015"/>
    <w:rsid w:val="009B0CFF"/>
    <w:rsid w:val="009B0D63"/>
    <w:rsid w:val="009B148A"/>
    <w:rsid w:val="009B188A"/>
    <w:rsid w:val="009B1FBF"/>
    <w:rsid w:val="009B2B47"/>
    <w:rsid w:val="009B2E42"/>
    <w:rsid w:val="009B31B1"/>
    <w:rsid w:val="009B31EF"/>
    <w:rsid w:val="009B3275"/>
    <w:rsid w:val="009B3910"/>
    <w:rsid w:val="009B3AC4"/>
    <w:rsid w:val="009B404C"/>
    <w:rsid w:val="009B4B0B"/>
    <w:rsid w:val="009B4D12"/>
    <w:rsid w:val="009B4EBB"/>
    <w:rsid w:val="009B5032"/>
    <w:rsid w:val="009B52B5"/>
    <w:rsid w:val="009B5955"/>
    <w:rsid w:val="009B5FBB"/>
    <w:rsid w:val="009B6080"/>
    <w:rsid w:val="009B68B2"/>
    <w:rsid w:val="009B6C6C"/>
    <w:rsid w:val="009B746F"/>
    <w:rsid w:val="009B789D"/>
    <w:rsid w:val="009B7956"/>
    <w:rsid w:val="009B7B69"/>
    <w:rsid w:val="009C0631"/>
    <w:rsid w:val="009C0651"/>
    <w:rsid w:val="009C0A37"/>
    <w:rsid w:val="009C0F7B"/>
    <w:rsid w:val="009C10F9"/>
    <w:rsid w:val="009C113C"/>
    <w:rsid w:val="009C1EDB"/>
    <w:rsid w:val="009C203B"/>
    <w:rsid w:val="009C2710"/>
    <w:rsid w:val="009C2861"/>
    <w:rsid w:val="009C2BF0"/>
    <w:rsid w:val="009C3079"/>
    <w:rsid w:val="009C3586"/>
    <w:rsid w:val="009C3660"/>
    <w:rsid w:val="009C371F"/>
    <w:rsid w:val="009C3FD5"/>
    <w:rsid w:val="009C40DF"/>
    <w:rsid w:val="009C41A6"/>
    <w:rsid w:val="009C44F7"/>
    <w:rsid w:val="009C470D"/>
    <w:rsid w:val="009C5246"/>
    <w:rsid w:val="009C5BB9"/>
    <w:rsid w:val="009C6720"/>
    <w:rsid w:val="009C6B12"/>
    <w:rsid w:val="009C6B69"/>
    <w:rsid w:val="009C748A"/>
    <w:rsid w:val="009D00B8"/>
    <w:rsid w:val="009D03EF"/>
    <w:rsid w:val="009D0411"/>
    <w:rsid w:val="009D0418"/>
    <w:rsid w:val="009D0A51"/>
    <w:rsid w:val="009D154B"/>
    <w:rsid w:val="009D1A7F"/>
    <w:rsid w:val="009D2018"/>
    <w:rsid w:val="009D2E93"/>
    <w:rsid w:val="009D3199"/>
    <w:rsid w:val="009D31CE"/>
    <w:rsid w:val="009D32FB"/>
    <w:rsid w:val="009D34E0"/>
    <w:rsid w:val="009D3741"/>
    <w:rsid w:val="009D4284"/>
    <w:rsid w:val="009D46F6"/>
    <w:rsid w:val="009D5218"/>
    <w:rsid w:val="009D594B"/>
    <w:rsid w:val="009D5F61"/>
    <w:rsid w:val="009D646B"/>
    <w:rsid w:val="009D660E"/>
    <w:rsid w:val="009D66D6"/>
    <w:rsid w:val="009D6CE2"/>
    <w:rsid w:val="009D7893"/>
    <w:rsid w:val="009E004A"/>
    <w:rsid w:val="009E08D9"/>
    <w:rsid w:val="009E0C4A"/>
    <w:rsid w:val="009E0CCB"/>
    <w:rsid w:val="009E0E27"/>
    <w:rsid w:val="009E0F6D"/>
    <w:rsid w:val="009E151C"/>
    <w:rsid w:val="009E15A4"/>
    <w:rsid w:val="009E1EC3"/>
    <w:rsid w:val="009E1EF2"/>
    <w:rsid w:val="009E20AF"/>
    <w:rsid w:val="009E248E"/>
    <w:rsid w:val="009E254D"/>
    <w:rsid w:val="009E2556"/>
    <w:rsid w:val="009E26B2"/>
    <w:rsid w:val="009E2770"/>
    <w:rsid w:val="009E2CD3"/>
    <w:rsid w:val="009E3299"/>
    <w:rsid w:val="009E32DF"/>
    <w:rsid w:val="009E3FAA"/>
    <w:rsid w:val="009E48BE"/>
    <w:rsid w:val="009E65D7"/>
    <w:rsid w:val="009E671A"/>
    <w:rsid w:val="009E74B2"/>
    <w:rsid w:val="009E7FEE"/>
    <w:rsid w:val="009F0042"/>
    <w:rsid w:val="009F044E"/>
    <w:rsid w:val="009F05B1"/>
    <w:rsid w:val="009F12EB"/>
    <w:rsid w:val="009F13BC"/>
    <w:rsid w:val="009F1AC8"/>
    <w:rsid w:val="009F1BB3"/>
    <w:rsid w:val="009F1FED"/>
    <w:rsid w:val="009F232B"/>
    <w:rsid w:val="009F27C9"/>
    <w:rsid w:val="009F290D"/>
    <w:rsid w:val="009F2958"/>
    <w:rsid w:val="009F2AB5"/>
    <w:rsid w:val="009F2B94"/>
    <w:rsid w:val="009F2F1C"/>
    <w:rsid w:val="009F2FE5"/>
    <w:rsid w:val="009F335E"/>
    <w:rsid w:val="009F3574"/>
    <w:rsid w:val="009F3587"/>
    <w:rsid w:val="009F3881"/>
    <w:rsid w:val="009F3E5B"/>
    <w:rsid w:val="009F4618"/>
    <w:rsid w:val="009F4AE1"/>
    <w:rsid w:val="009F4B8C"/>
    <w:rsid w:val="009F4C6A"/>
    <w:rsid w:val="009F4F88"/>
    <w:rsid w:val="009F52A6"/>
    <w:rsid w:val="009F5D70"/>
    <w:rsid w:val="009F5DE3"/>
    <w:rsid w:val="009F6167"/>
    <w:rsid w:val="009F64D4"/>
    <w:rsid w:val="009F64F6"/>
    <w:rsid w:val="009F7C21"/>
    <w:rsid w:val="009F7CF4"/>
    <w:rsid w:val="009F7F13"/>
    <w:rsid w:val="00A00489"/>
    <w:rsid w:val="00A00846"/>
    <w:rsid w:val="00A0096B"/>
    <w:rsid w:val="00A00B2D"/>
    <w:rsid w:val="00A00B52"/>
    <w:rsid w:val="00A00D04"/>
    <w:rsid w:val="00A015B6"/>
    <w:rsid w:val="00A0183E"/>
    <w:rsid w:val="00A01875"/>
    <w:rsid w:val="00A01A37"/>
    <w:rsid w:val="00A01EB5"/>
    <w:rsid w:val="00A0286C"/>
    <w:rsid w:val="00A03614"/>
    <w:rsid w:val="00A03D87"/>
    <w:rsid w:val="00A04692"/>
    <w:rsid w:val="00A04957"/>
    <w:rsid w:val="00A04D89"/>
    <w:rsid w:val="00A04FDE"/>
    <w:rsid w:val="00A054C5"/>
    <w:rsid w:val="00A055D8"/>
    <w:rsid w:val="00A05E27"/>
    <w:rsid w:val="00A05E59"/>
    <w:rsid w:val="00A069BD"/>
    <w:rsid w:val="00A07436"/>
    <w:rsid w:val="00A0796A"/>
    <w:rsid w:val="00A07B08"/>
    <w:rsid w:val="00A07BD6"/>
    <w:rsid w:val="00A07E65"/>
    <w:rsid w:val="00A10007"/>
    <w:rsid w:val="00A1062F"/>
    <w:rsid w:val="00A10CA2"/>
    <w:rsid w:val="00A10D6D"/>
    <w:rsid w:val="00A10E15"/>
    <w:rsid w:val="00A1144C"/>
    <w:rsid w:val="00A116EB"/>
    <w:rsid w:val="00A11BD6"/>
    <w:rsid w:val="00A12266"/>
    <w:rsid w:val="00A1239F"/>
    <w:rsid w:val="00A123D9"/>
    <w:rsid w:val="00A12712"/>
    <w:rsid w:val="00A139AA"/>
    <w:rsid w:val="00A13A3C"/>
    <w:rsid w:val="00A13CA5"/>
    <w:rsid w:val="00A14438"/>
    <w:rsid w:val="00A1444B"/>
    <w:rsid w:val="00A14703"/>
    <w:rsid w:val="00A1494B"/>
    <w:rsid w:val="00A14F8B"/>
    <w:rsid w:val="00A15812"/>
    <w:rsid w:val="00A15F53"/>
    <w:rsid w:val="00A16463"/>
    <w:rsid w:val="00A17048"/>
    <w:rsid w:val="00A17933"/>
    <w:rsid w:val="00A17B2C"/>
    <w:rsid w:val="00A2013E"/>
    <w:rsid w:val="00A2082F"/>
    <w:rsid w:val="00A209D0"/>
    <w:rsid w:val="00A20A26"/>
    <w:rsid w:val="00A20B83"/>
    <w:rsid w:val="00A20F73"/>
    <w:rsid w:val="00A21D82"/>
    <w:rsid w:val="00A2227A"/>
    <w:rsid w:val="00A22874"/>
    <w:rsid w:val="00A22C46"/>
    <w:rsid w:val="00A231E1"/>
    <w:rsid w:val="00A23301"/>
    <w:rsid w:val="00A23E24"/>
    <w:rsid w:val="00A24339"/>
    <w:rsid w:val="00A244F7"/>
    <w:rsid w:val="00A2450B"/>
    <w:rsid w:val="00A254B2"/>
    <w:rsid w:val="00A25C7A"/>
    <w:rsid w:val="00A262E9"/>
    <w:rsid w:val="00A264A0"/>
    <w:rsid w:val="00A264B6"/>
    <w:rsid w:val="00A26B75"/>
    <w:rsid w:val="00A27638"/>
    <w:rsid w:val="00A27B8B"/>
    <w:rsid w:val="00A27DF9"/>
    <w:rsid w:val="00A30650"/>
    <w:rsid w:val="00A30683"/>
    <w:rsid w:val="00A306C7"/>
    <w:rsid w:val="00A30C47"/>
    <w:rsid w:val="00A32396"/>
    <w:rsid w:val="00A329A6"/>
    <w:rsid w:val="00A32D65"/>
    <w:rsid w:val="00A32EE6"/>
    <w:rsid w:val="00A3318A"/>
    <w:rsid w:val="00A333C2"/>
    <w:rsid w:val="00A33845"/>
    <w:rsid w:val="00A338DD"/>
    <w:rsid w:val="00A33C58"/>
    <w:rsid w:val="00A34867"/>
    <w:rsid w:val="00A34970"/>
    <w:rsid w:val="00A34F45"/>
    <w:rsid w:val="00A352B0"/>
    <w:rsid w:val="00A3542F"/>
    <w:rsid w:val="00A35535"/>
    <w:rsid w:val="00A357F0"/>
    <w:rsid w:val="00A35DE6"/>
    <w:rsid w:val="00A35F19"/>
    <w:rsid w:val="00A363A2"/>
    <w:rsid w:val="00A365BE"/>
    <w:rsid w:val="00A36878"/>
    <w:rsid w:val="00A368B3"/>
    <w:rsid w:val="00A37A4A"/>
    <w:rsid w:val="00A37BB3"/>
    <w:rsid w:val="00A37C88"/>
    <w:rsid w:val="00A37EC7"/>
    <w:rsid w:val="00A4020B"/>
    <w:rsid w:val="00A406D0"/>
    <w:rsid w:val="00A406EC"/>
    <w:rsid w:val="00A40BC6"/>
    <w:rsid w:val="00A4121E"/>
    <w:rsid w:val="00A41502"/>
    <w:rsid w:val="00A41739"/>
    <w:rsid w:val="00A42A04"/>
    <w:rsid w:val="00A42DF5"/>
    <w:rsid w:val="00A42E87"/>
    <w:rsid w:val="00A432D6"/>
    <w:rsid w:val="00A43676"/>
    <w:rsid w:val="00A43B52"/>
    <w:rsid w:val="00A4409F"/>
    <w:rsid w:val="00A44333"/>
    <w:rsid w:val="00A44550"/>
    <w:rsid w:val="00A449BB"/>
    <w:rsid w:val="00A44D18"/>
    <w:rsid w:val="00A44E68"/>
    <w:rsid w:val="00A44F6C"/>
    <w:rsid w:val="00A450F7"/>
    <w:rsid w:val="00A4515E"/>
    <w:rsid w:val="00A4530F"/>
    <w:rsid w:val="00A468E8"/>
    <w:rsid w:val="00A46C1F"/>
    <w:rsid w:val="00A47066"/>
    <w:rsid w:val="00A4717C"/>
    <w:rsid w:val="00A47332"/>
    <w:rsid w:val="00A47473"/>
    <w:rsid w:val="00A476D9"/>
    <w:rsid w:val="00A47D1B"/>
    <w:rsid w:val="00A50348"/>
    <w:rsid w:val="00A5040A"/>
    <w:rsid w:val="00A50CB0"/>
    <w:rsid w:val="00A50E63"/>
    <w:rsid w:val="00A50F46"/>
    <w:rsid w:val="00A50F8E"/>
    <w:rsid w:val="00A51DF3"/>
    <w:rsid w:val="00A529B0"/>
    <w:rsid w:val="00A52CA5"/>
    <w:rsid w:val="00A53130"/>
    <w:rsid w:val="00A53284"/>
    <w:rsid w:val="00A532DF"/>
    <w:rsid w:val="00A54D23"/>
    <w:rsid w:val="00A54DEC"/>
    <w:rsid w:val="00A54F0D"/>
    <w:rsid w:val="00A559CD"/>
    <w:rsid w:val="00A560A0"/>
    <w:rsid w:val="00A561F6"/>
    <w:rsid w:val="00A568B4"/>
    <w:rsid w:val="00A56E38"/>
    <w:rsid w:val="00A575D1"/>
    <w:rsid w:val="00A57AED"/>
    <w:rsid w:val="00A608FB"/>
    <w:rsid w:val="00A609B5"/>
    <w:rsid w:val="00A60EFA"/>
    <w:rsid w:val="00A61967"/>
    <w:rsid w:val="00A619A4"/>
    <w:rsid w:val="00A619DE"/>
    <w:rsid w:val="00A61B34"/>
    <w:rsid w:val="00A61B39"/>
    <w:rsid w:val="00A61BFF"/>
    <w:rsid w:val="00A61D2F"/>
    <w:rsid w:val="00A62114"/>
    <w:rsid w:val="00A62C5A"/>
    <w:rsid w:val="00A6357F"/>
    <w:rsid w:val="00A63841"/>
    <w:rsid w:val="00A64220"/>
    <w:rsid w:val="00A64B60"/>
    <w:rsid w:val="00A6527D"/>
    <w:rsid w:val="00A6530D"/>
    <w:rsid w:val="00A653A6"/>
    <w:rsid w:val="00A65491"/>
    <w:rsid w:val="00A6603B"/>
    <w:rsid w:val="00A6616D"/>
    <w:rsid w:val="00A661BE"/>
    <w:rsid w:val="00A663C8"/>
    <w:rsid w:val="00A666C2"/>
    <w:rsid w:val="00A671A9"/>
    <w:rsid w:val="00A67572"/>
    <w:rsid w:val="00A677D4"/>
    <w:rsid w:val="00A679AD"/>
    <w:rsid w:val="00A67CD6"/>
    <w:rsid w:val="00A67ED4"/>
    <w:rsid w:val="00A7006F"/>
    <w:rsid w:val="00A7015E"/>
    <w:rsid w:val="00A70A72"/>
    <w:rsid w:val="00A7128B"/>
    <w:rsid w:val="00A71328"/>
    <w:rsid w:val="00A71EC5"/>
    <w:rsid w:val="00A720B0"/>
    <w:rsid w:val="00A72554"/>
    <w:rsid w:val="00A72DC1"/>
    <w:rsid w:val="00A73CFE"/>
    <w:rsid w:val="00A74580"/>
    <w:rsid w:val="00A74612"/>
    <w:rsid w:val="00A74747"/>
    <w:rsid w:val="00A75607"/>
    <w:rsid w:val="00A75ECF"/>
    <w:rsid w:val="00A7673B"/>
    <w:rsid w:val="00A76872"/>
    <w:rsid w:val="00A76B5E"/>
    <w:rsid w:val="00A7709E"/>
    <w:rsid w:val="00A77342"/>
    <w:rsid w:val="00A77434"/>
    <w:rsid w:val="00A7755E"/>
    <w:rsid w:val="00A77789"/>
    <w:rsid w:val="00A77CC3"/>
    <w:rsid w:val="00A77F33"/>
    <w:rsid w:val="00A80AB6"/>
    <w:rsid w:val="00A80B9F"/>
    <w:rsid w:val="00A80F09"/>
    <w:rsid w:val="00A819D1"/>
    <w:rsid w:val="00A81AF5"/>
    <w:rsid w:val="00A81DD7"/>
    <w:rsid w:val="00A81FCB"/>
    <w:rsid w:val="00A821DB"/>
    <w:rsid w:val="00A82A6C"/>
    <w:rsid w:val="00A83144"/>
    <w:rsid w:val="00A83954"/>
    <w:rsid w:val="00A83E8F"/>
    <w:rsid w:val="00A8424C"/>
    <w:rsid w:val="00A84B14"/>
    <w:rsid w:val="00A84C0A"/>
    <w:rsid w:val="00A85673"/>
    <w:rsid w:val="00A859D2"/>
    <w:rsid w:val="00A85B73"/>
    <w:rsid w:val="00A85BD4"/>
    <w:rsid w:val="00A85D6C"/>
    <w:rsid w:val="00A85F01"/>
    <w:rsid w:val="00A8622D"/>
    <w:rsid w:val="00A8683F"/>
    <w:rsid w:val="00A86A42"/>
    <w:rsid w:val="00A86F49"/>
    <w:rsid w:val="00A8758D"/>
    <w:rsid w:val="00A87659"/>
    <w:rsid w:val="00A87875"/>
    <w:rsid w:val="00A87F97"/>
    <w:rsid w:val="00A90033"/>
    <w:rsid w:val="00A90603"/>
    <w:rsid w:val="00A90B73"/>
    <w:rsid w:val="00A913EB"/>
    <w:rsid w:val="00A916E6"/>
    <w:rsid w:val="00A918C4"/>
    <w:rsid w:val="00A91AAC"/>
    <w:rsid w:val="00A92655"/>
    <w:rsid w:val="00A9293F"/>
    <w:rsid w:val="00A92A10"/>
    <w:rsid w:val="00A933CC"/>
    <w:rsid w:val="00A93A86"/>
    <w:rsid w:val="00A93ADD"/>
    <w:rsid w:val="00A93C78"/>
    <w:rsid w:val="00A94234"/>
    <w:rsid w:val="00A94498"/>
    <w:rsid w:val="00A94723"/>
    <w:rsid w:val="00A94FF0"/>
    <w:rsid w:val="00A95352"/>
    <w:rsid w:val="00A95682"/>
    <w:rsid w:val="00A95A53"/>
    <w:rsid w:val="00A95B27"/>
    <w:rsid w:val="00A95BC5"/>
    <w:rsid w:val="00A95EDA"/>
    <w:rsid w:val="00A95F33"/>
    <w:rsid w:val="00A9607E"/>
    <w:rsid w:val="00A9617D"/>
    <w:rsid w:val="00A96199"/>
    <w:rsid w:val="00A96243"/>
    <w:rsid w:val="00A9687D"/>
    <w:rsid w:val="00A97651"/>
    <w:rsid w:val="00A97B0C"/>
    <w:rsid w:val="00AA001C"/>
    <w:rsid w:val="00AA0224"/>
    <w:rsid w:val="00AA02FC"/>
    <w:rsid w:val="00AA096C"/>
    <w:rsid w:val="00AA0F57"/>
    <w:rsid w:val="00AA1241"/>
    <w:rsid w:val="00AA12D8"/>
    <w:rsid w:val="00AA1467"/>
    <w:rsid w:val="00AA2D5F"/>
    <w:rsid w:val="00AA3092"/>
    <w:rsid w:val="00AA396A"/>
    <w:rsid w:val="00AA40E3"/>
    <w:rsid w:val="00AA4963"/>
    <w:rsid w:val="00AA4FCE"/>
    <w:rsid w:val="00AA50E8"/>
    <w:rsid w:val="00AA5BD3"/>
    <w:rsid w:val="00AA608B"/>
    <w:rsid w:val="00AA632F"/>
    <w:rsid w:val="00AA64D5"/>
    <w:rsid w:val="00AA66E7"/>
    <w:rsid w:val="00AA670A"/>
    <w:rsid w:val="00AA68AD"/>
    <w:rsid w:val="00AA6D86"/>
    <w:rsid w:val="00AA6EEF"/>
    <w:rsid w:val="00AA7108"/>
    <w:rsid w:val="00AA736B"/>
    <w:rsid w:val="00AA7877"/>
    <w:rsid w:val="00AA7B09"/>
    <w:rsid w:val="00AA7CC1"/>
    <w:rsid w:val="00AA7D06"/>
    <w:rsid w:val="00AA7EC7"/>
    <w:rsid w:val="00AB0810"/>
    <w:rsid w:val="00AB140F"/>
    <w:rsid w:val="00AB1D1F"/>
    <w:rsid w:val="00AB1FC1"/>
    <w:rsid w:val="00AB2B82"/>
    <w:rsid w:val="00AB2C15"/>
    <w:rsid w:val="00AB2D50"/>
    <w:rsid w:val="00AB34FF"/>
    <w:rsid w:val="00AB36D5"/>
    <w:rsid w:val="00AB3BA4"/>
    <w:rsid w:val="00AB3E98"/>
    <w:rsid w:val="00AB40FE"/>
    <w:rsid w:val="00AB48A6"/>
    <w:rsid w:val="00AB49D8"/>
    <w:rsid w:val="00AB4A60"/>
    <w:rsid w:val="00AB4B68"/>
    <w:rsid w:val="00AB4BFE"/>
    <w:rsid w:val="00AB568E"/>
    <w:rsid w:val="00AB71EA"/>
    <w:rsid w:val="00AB7238"/>
    <w:rsid w:val="00AB754B"/>
    <w:rsid w:val="00AB7E75"/>
    <w:rsid w:val="00AC0155"/>
    <w:rsid w:val="00AC01B2"/>
    <w:rsid w:val="00AC0359"/>
    <w:rsid w:val="00AC06D6"/>
    <w:rsid w:val="00AC07A4"/>
    <w:rsid w:val="00AC0F98"/>
    <w:rsid w:val="00AC106A"/>
    <w:rsid w:val="00AC1CF4"/>
    <w:rsid w:val="00AC1FF1"/>
    <w:rsid w:val="00AC2217"/>
    <w:rsid w:val="00AC2606"/>
    <w:rsid w:val="00AC30CA"/>
    <w:rsid w:val="00AC3D51"/>
    <w:rsid w:val="00AC3E77"/>
    <w:rsid w:val="00AC423E"/>
    <w:rsid w:val="00AC436D"/>
    <w:rsid w:val="00AC47F2"/>
    <w:rsid w:val="00AC49B7"/>
    <w:rsid w:val="00AC4C9F"/>
    <w:rsid w:val="00AC4F04"/>
    <w:rsid w:val="00AC4F33"/>
    <w:rsid w:val="00AC533E"/>
    <w:rsid w:val="00AC552C"/>
    <w:rsid w:val="00AC5AAA"/>
    <w:rsid w:val="00AC610C"/>
    <w:rsid w:val="00AC6861"/>
    <w:rsid w:val="00AC6AC7"/>
    <w:rsid w:val="00AC730A"/>
    <w:rsid w:val="00AD08E9"/>
    <w:rsid w:val="00AD13F2"/>
    <w:rsid w:val="00AD161A"/>
    <w:rsid w:val="00AD1863"/>
    <w:rsid w:val="00AD1EFD"/>
    <w:rsid w:val="00AD2199"/>
    <w:rsid w:val="00AD3223"/>
    <w:rsid w:val="00AD362E"/>
    <w:rsid w:val="00AD39F5"/>
    <w:rsid w:val="00AD4842"/>
    <w:rsid w:val="00AD4E75"/>
    <w:rsid w:val="00AD5373"/>
    <w:rsid w:val="00AD56B6"/>
    <w:rsid w:val="00AD599C"/>
    <w:rsid w:val="00AD61DC"/>
    <w:rsid w:val="00AD67C5"/>
    <w:rsid w:val="00AD750F"/>
    <w:rsid w:val="00AD75ED"/>
    <w:rsid w:val="00AD779E"/>
    <w:rsid w:val="00AD7C21"/>
    <w:rsid w:val="00AE03F5"/>
    <w:rsid w:val="00AE0592"/>
    <w:rsid w:val="00AE07A7"/>
    <w:rsid w:val="00AE09FE"/>
    <w:rsid w:val="00AE1274"/>
    <w:rsid w:val="00AE1D00"/>
    <w:rsid w:val="00AE1E95"/>
    <w:rsid w:val="00AE23E9"/>
    <w:rsid w:val="00AE27AA"/>
    <w:rsid w:val="00AE2A79"/>
    <w:rsid w:val="00AE30A1"/>
    <w:rsid w:val="00AE341A"/>
    <w:rsid w:val="00AE3579"/>
    <w:rsid w:val="00AE3CB3"/>
    <w:rsid w:val="00AE468C"/>
    <w:rsid w:val="00AE4A1C"/>
    <w:rsid w:val="00AE4D06"/>
    <w:rsid w:val="00AE4D66"/>
    <w:rsid w:val="00AE4ECE"/>
    <w:rsid w:val="00AE5004"/>
    <w:rsid w:val="00AE53F9"/>
    <w:rsid w:val="00AE55E7"/>
    <w:rsid w:val="00AE55ED"/>
    <w:rsid w:val="00AE568F"/>
    <w:rsid w:val="00AE585C"/>
    <w:rsid w:val="00AE5CED"/>
    <w:rsid w:val="00AE642D"/>
    <w:rsid w:val="00AE6C1B"/>
    <w:rsid w:val="00AE6E5C"/>
    <w:rsid w:val="00AE7400"/>
    <w:rsid w:val="00AE7748"/>
    <w:rsid w:val="00AF0815"/>
    <w:rsid w:val="00AF09A7"/>
    <w:rsid w:val="00AF0B4A"/>
    <w:rsid w:val="00AF0CC0"/>
    <w:rsid w:val="00AF12FF"/>
    <w:rsid w:val="00AF1634"/>
    <w:rsid w:val="00AF1848"/>
    <w:rsid w:val="00AF1934"/>
    <w:rsid w:val="00AF1A49"/>
    <w:rsid w:val="00AF2000"/>
    <w:rsid w:val="00AF285D"/>
    <w:rsid w:val="00AF2BB9"/>
    <w:rsid w:val="00AF2EC7"/>
    <w:rsid w:val="00AF30D1"/>
    <w:rsid w:val="00AF3443"/>
    <w:rsid w:val="00AF3548"/>
    <w:rsid w:val="00AF39B7"/>
    <w:rsid w:val="00AF39D5"/>
    <w:rsid w:val="00AF3E57"/>
    <w:rsid w:val="00AF3F54"/>
    <w:rsid w:val="00AF4682"/>
    <w:rsid w:val="00AF48A6"/>
    <w:rsid w:val="00AF4CFC"/>
    <w:rsid w:val="00AF509F"/>
    <w:rsid w:val="00AF5FA0"/>
    <w:rsid w:val="00AF609E"/>
    <w:rsid w:val="00AF61DE"/>
    <w:rsid w:val="00AF67ED"/>
    <w:rsid w:val="00AF68A5"/>
    <w:rsid w:val="00AF6C1F"/>
    <w:rsid w:val="00AF7AAF"/>
    <w:rsid w:val="00B0035C"/>
    <w:rsid w:val="00B009D6"/>
    <w:rsid w:val="00B00B08"/>
    <w:rsid w:val="00B00C1C"/>
    <w:rsid w:val="00B014B4"/>
    <w:rsid w:val="00B0163E"/>
    <w:rsid w:val="00B02307"/>
    <w:rsid w:val="00B0251F"/>
    <w:rsid w:val="00B026B6"/>
    <w:rsid w:val="00B0274E"/>
    <w:rsid w:val="00B02BDC"/>
    <w:rsid w:val="00B0313A"/>
    <w:rsid w:val="00B032DB"/>
    <w:rsid w:val="00B03724"/>
    <w:rsid w:val="00B03CFA"/>
    <w:rsid w:val="00B04CE5"/>
    <w:rsid w:val="00B053A5"/>
    <w:rsid w:val="00B0563F"/>
    <w:rsid w:val="00B05B5B"/>
    <w:rsid w:val="00B05B76"/>
    <w:rsid w:val="00B05F1C"/>
    <w:rsid w:val="00B062AB"/>
    <w:rsid w:val="00B064B9"/>
    <w:rsid w:val="00B0668A"/>
    <w:rsid w:val="00B072FD"/>
    <w:rsid w:val="00B07D69"/>
    <w:rsid w:val="00B106C5"/>
    <w:rsid w:val="00B1099D"/>
    <w:rsid w:val="00B10CE2"/>
    <w:rsid w:val="00B1101B"/>
    <w:rsid w:val="00B11293"/>
    <w:rsid w:val="00B11351"/>
    <w:rsid w:val="00B11549"/>
    <w:rsid w:val="00B11F2F"/>
    <w:rsid w:val="00B121FD"/>
    <w:rsid w:val="00B12CA5"/>
    <w:rsid w:val="00B12D4E"/>
    <w:rsid w:val="00B133A4"/>
    <w:rsid w:val="00B139F4"/>
    <w:rsid w:val="00B13FBE"/>
    <w:rsid w:val="00B140F4"/>
    <w:rsid w:val="00B143F3"/>
    <w:rsid w:val="00B148BB"/>
    <w:rsid w:val="00B14B55"/>
    <w:rsid w:val="00B14ED7"/>
    <w:rsid w:val="00B15CA6"/>
    <w:rsid w:val="00B1615D"/>
    <w:rsid w:val="00B16899"/>
    <w:rsid w:val="00B169D4"/>
    <w:rsid w:val="00B16BA8"/>
    <w:rsid w:val="00B16E2B"/>
    <w:rsid w:val="00B16E84"/>
    <w:rsid w:val="00B1705E"/>
    <w:rsid w:val="00B1716D"/>
    <w:rsid w:val="00B17560"/>
    <w:rsid w:val="00B175DE"/>
    <w:rsid w:val="00B1782E"/>
    <w:rsid w:val="00B17BBC"/>
    <w:rsid w:val="00B17E49"/>
    <w:rsid w:val="00B2051A"/>
    <w:rsid w:val="00B20867"/>
    <w:rsid w:val="00B20B87"/>
    <w:rsid w:val="00B20BEA"/>
    <w:rsid w:val="00B21B56"/>
    <w:rsid w:val="00B2204F"/>
    <w:rsid w:val="00B2299F"/>
    <w:rsid w:val="00B23562"/>
    <w:rsid w:val="00B23D0E"/>
    <w:rsid w:val="00B2458E"/>
    <w:rsid w:val="00B24744"/>
    <w:rsid w:val="00B24842"/>
    <w:rsid w:val="00B24A84"/>
    <w:rsid w:val="00B24AD2"/>
    <w:rsid w:val="00B25303"/>
    <w:rsid w:val="00B25AAD"/>
    <w:rsid w:val="00B25F02"/>
    <w:rsid w:val="00B26357"/>
    <w:rsid w:val="00B26C39"/>
    <w:rsid w:val="00B2700E"/>
    <w:rsid w:val="00B27F78"/>
    <w:rsid w:val="00B30440"/>
    <w:rsid w:val="00B307B3"/>
    <w:rsid w:val="00B30A14"/>
    <w:rsid w:val="00B30A4D"/>
    <w:rsid w:val="00B30C84"/>
    <w:rsid w:val="00B30E29"/>
    <w:rsid w:val="00B30FCB"/>
    <w:rsid w:val="00B316C8"/>
    <w:rsid w:val="00B31844"/>
    <w:rsid w:val="00B31FF2"/>
    <w:rsid w:val="00B3216B"/>
    <w:rsid w:val="00B323F9"/>
    <w:rsid w:val="00B32779"/>
    <w:rsid w:val="00B328C5"/>
    <w:rsid w:val="00B32ACC"/>
    <w:rsid w:val="00B33377"/>
    <w:rsid w:val="00B335AB"/>
    <w:rsid w:val="00B33E37"/>
    <w:rsid w:val="00B343C8"/>
    <w:rsid w:val="00B34897"/>
    <w:rsid w:val="00B359CC"/>
    <w:rsid w:val="00B360BF"/>
    <w:rsid w:val="00B364A9"/>
    <w:rsid w:val="00B3653F"/>
    <w:rsid w:val="00B3695C"/>
    <w:rsid w:val="00B36AF1"/>
    <w:rsid w:val="00B37296"/>
    <w:rsid w:val="00B37657"/>
    <w:rsid w:val="00B37941"/>
    <w:rsid w:val="00B404D8"/>
    <w:rsid w:val="00B406A4"/>
    <w:rsid w:val="00B40DC4"/>
    <w:rsid w:val="00B40F87"/>
    <w:rsid w:val="00B4116E"/>
    <w:rsid w:val="00B41376"/>
    <w:rsid w:val="00B41444"/>
    <w:rsid w:val="00B42333"/>
    <w:rsid w:val="00B42C2A"/>
    <w:rsid w:val="00B42F28"/>
    <w:rsid w:val="00B43156"/>
    <w:rsid w:val="00B437E9"/>
    <w:rsid w:val="00B43CB1"/>
    <w:rsid w:val="00B43F47"/>
    <w:rsid w:val="00B443C4"/>
    <w:rsid w:val="00B44858"/>
    <w:rsid w:val="00B44993"/>
    <w:rsid w:val="00B44B35"/>
    <w:rsid w:val="00B450D5"/>
    <w:rsid w:val="00B466B8"/>
    <w:rsid w:val="00B468A1"/>
    <w:rsid w:val="00B47175"/>
    <w:rsid w:val="00B47453"/>
    <w:rsid w:val="00B4769B"/>
    <w:rsid w:val="00B47A17"/>
    <w:rsid w:val="00B47A1B"/>
    <w:rsid w:val="00B47A66"/>
    <w:rsid w:val="00B47AE0"/>
    <w:rsid w:val="00B47D1C"/>
    <w:rsid w:val="00B47EBC"/>
    <w:rsid w:val="00B5032B"/>
    <w:rsid w:val="00B50371"/>
    <w:rsid w:val="00B50491"/>
    <w:rsid w:val="00B51185"/>
    <w:rsid w:val="00B5130B"/>
    <w:rsid w:val="00B51B6E"/>
    <w:rsid w:val="00B5222E"/>
    <w:rsid w:val="00B5257D"/>
    <w:rsid w:val="00B52E8A"/>
    <w:rsid w:val="00B531D9"/>
    <w:rsid w:val="00B5322A"/>
    <w:rsid w:val="00B53276"/>
    <w:rsid w:val="00B53AC7"/>
    <w:rsid w:val="00B540D2"/>
    <w:rsid w:val="00B5494C"/>
    <w:rsid w:val="00B55007"/>
    <w:rsid w:val="00B5554A"/>
    <w:rsid w:val="00B555BA"/>
    <w:rsid w:val="00B559F0"/>
    <w:rsid w:val="00B56330"/>
    <w:rsid w:val="00B57A33"/>
    <w:rsid w:val="00B60106"/>
    <w:rsid w:val="00B606C7"/>
    <w:rsid w:val="00B6071A"/>
    <w:rsid w:val="00B60732"/>
    <w:rsid w:val="00B60CB1"/>
    <w:rsid w:val="00B61469"/>
    <w:rsid w:val="00B618E4"/>
    <w:rsid w:val="00B61908"/>
    <w:rsid w:val="00B61953"/>
    <w:rsid w:val="00B61CB2"/>
    <w:rsid w:val="00B622B7"/>
    <w:rsid w:val="00B6265F"/>
    <w:rsid w:val="00B629CE"/>
    <w:rsid w:val="00B636D7"/>
    <w:rsid w:val="00B63C21"/>
    <w:rsid w:val="00B63C6A"/>
    <w:rsid w:val="00B647CF"/>
    <w:rsid w:val="00B64962"/>
    <w:rsid w:val="00B64B1A"/>
    <w:rsid w:val="00B64C1F"/>
    <w:rsid w:val="00B64F27"/>
    <w:rsid w:val="00B6523C"/>
    <w:rsid w:val="00B65360"/>
    <w:rsid w:val="00B66DDD"/>
    <w:rsid w:val="00B66EB5"/>
    <w:rsid w:val="00B67219"/>
    <w:rsid w:val="00B676E7"/>
    <w:rsid w:val="00B67C92"/>
    <w:rsid w:val="00B70422"/>
    <w:rsid w:val="00B70526"/>
    <w:rsid w:val="00B70944"/>
    <w:rsid w:val="00B7101C"/>
    <w:rsid w:val="00B711DE"/>
    <w:rsid w:val="00B713C6"/>
    <w:rsid w:val="00B715B2"/>
    <w:rsid w:val="00B71900"/>
    <w:rsid w:val="00B71BF4"/>
    <w:rsid w:val="00B71C21"/>
    <w:rsid w:val="00B71DEA"/>
    <w:rsid w:val="00B720A3"/>
    <w:rsid w:val="00B72515"/>
    <w:rsid w:val="00B72624"/>
    <w:rsid w:val="00B72B6B"/>
    <w:rsid w:val="00B7346F"/>
    <w:rsid w:val="00B73E79"/>
    <w:rsid w:val="00B74083"/>
    <w:rsid w:val="00B74541"/>
    <w:rsid w:val="00B74DB1"/>
    <w:rsid w:val="00B74E19"/>
    <w:rsid w:val="00B75049"/>
    <w:rsid w:val="00B752EB"/>
    <w:rsid w:val="00B75F36"/>
    <w:rsid w:val="00B76BB4"/>
    <w:rsid w:val="00B772AD"/>
    <w:rsid w:val="00B77318"/>
    <w:rsid w:val="00B80062"/>
    <w:rsid w:val="00B80298"/>
    <w:rsid w:val="00B808B6"/>
    <w:rsid w:val="00B80F98"/>
    <w:rsid w:val="00B81066"/>
    <w:rsid w:val="00B81153"/>
    <w:rsid w:val="00B81584"/>
    <w:rsid w:val="00B8230B"/>
    <w:rsid w:val="00B8254D"/>
    <w:rsid w:val="00B82EAA"/>
    <w:rsid w:val="00B832DF"/>
    <w:rsid w:val="00B833AF"/>
    <w:rsid w:val="00B8397D"/>
    <w:rsid w:val="00B84739"/>
    <w:rsid w:val="00B8478E"/>
    <w:rsid w:val="00B84AF4"/>
    <w:rsid w:val="00B850E1"/>
    <w:rsid w:val="00B8540C"/>
    <w:rsid w:val="00B85436"/>
    <w:rsid w:val="00B8577A"/>
    <w:rsid w:val="00B85D6B"/>
    <w:rsid w:val="00B86FA3"/>
    <w:rsid w:val="00B87617"/>
    <w:rsid w:val="00B906F5"/>
    <w:rsid w:val="00B90977"/>
    <w:rsid w:val="00B90D66"/>
    <w:rsid w:val="00B9183F"/>
    <w:rsid w:val="00B91916"/>
    <w:rsid w:val="00B91A59"/>
    <w:rsid w:val="00B91B28"/>
    <w:rsid w:val="00B91D35"/>
    <w:rsid w:val="00B925AC"/>
    <w:rsid w:val="00B936C5"/>
    <w:rsid w:val="00B93C27"/>
    <w:rsid w:val="00B93ED5"/>
    <w:rsid w:val="00B94101"/>
    <w:rsid w:val="00B943F0"/>
    <w:rsid w:val="00B945FE"/>
    <w:rsid w:val="00B94944"/>
    <w:rsid w:val="00B961A9"/>
    <w:rsid w:val="00B96229"/>
    <w:rsid w:val="00B9649D"/>
    <w:rsid w:val="00B964F5"/>
    <w:rsid w:val="00B966A3"/>
    <w:rsid w:val="00B96745"/>
    <w:rsid w:val="00B967AC"/>
    <w:rsid w:val="00B96D42"/>
    <w:rsid w:val="00B97532"/>
    <w:rsid w:val="00B979AE"/>
    <w:rsid w:val="00B97A5A"/>
    <w:rsid w:val="00BA0046"/>
    <w:rsid w:val="00BA05A1"/>
    <w:rsid w:val="00BA0740"/>
    <w:rsid w:val="00BA0EF5"/>
    <w:rsid w:val="00BA1A7F"/>
    <w:rsid w:val="00BA247E"/>
    <w:rsid w:val="00BA2680"/>
    <w:rsid w:val="00BA2863"/>
    <w:rsid w:val="00BA2873"/>
    <w:rsid w:val="00BA28DA"/>
    <w:rsid w:val="00BA2B95"/>
    <w:rsid w:val="00BA2FD4"/>
    <w:rsid w:val="00BA353B"/>
    <w:rsid w:val="00BA3B4F"/>
    <w:rsid w:val="00BA3CA7"/>
    <w:rsid w:val="00BA3E47"/>
    <w:rsid w:val="00BA3E8F"/>
    <w:rsid w:val="00BA539E"/>
    <w:rsid w:val="00BA5BA1"/>
    <w:rsid w:val="00BA5C00"/>
    <w:rsid w:val="00BA5CB7"/>
    <w:rsid w:val="00BA6B49"/>
    <w:rsid w:val="00BA6D73"/>
    <w:rsid w:val="00BA6E19"/>
    <w:rsid w:val="00BA6FA1"/>
    <w:rsid w:val="00BA7006"/>
    <w:rsid w:val="00BA71DC"/>
    <w:rsid w:val="00BA7314"/>
    <w:rsid w:val="00BA7359"/>
    <w:rsid w:val="00BA74FB"/>
    <w:rsid w:val="00BA759C"/>
    <w:rsid w:val="00BA78A4"/>
    <w:rsid w:val="00BA7B5B"/>
    <w:rsid w:val="00BA7B93"/>
    <w:rsid w:val="00BB0227"/>
    <w:rsid w:val="00BB0C21"/>
    <w:rsid w:val="00BB39C9"/>
    <w:rsid w:val="00BB46E8"/>
    <w:rsid w:val="00BB4C1B"/>
    <w:rsid w:val="00BB555E"/>
    <w:rsid w:val="00BB560C"/>
    <w:rsid w:val="00BB5EDC"/>
    <w:rsid w:val="00BB6258"/>
    <w:rsid w:val="00BB62CC"/>
    <w:rsid w:val="00BB64E4"/>
    <w:rsid w:val="00BB6604"/>
    <w:rsid w:val="00BB6877"/>
    <w:rsid w:val="00BB6EB3"/>
    <w:rsid w:val="00BB72D9"/>
    <w:rsid w:val="00BB7510"/>
    <w:rsid w:val="00BB7963"/>
    <w:rsid w:val="00BB7D0C"/>
    <w:rsid w:val="00BB7DBF"/>
    <w:rsid w:val="00BC0071"/>
    <w:rsid w:val="00BC0520"/>
    <w:rsid w:val="00BC13F0"/>
    <w:rsid w:val="00BC1400"/>
    <w:rsid w:val="00BC1539"/>
    <w:rsid w:val="00BC16E9"/>
    <w:rsid w:val="00BC1712"/>
    <w:rsid w:val="00BC17D7"/>
    <w:rsid w:val="00BC1BE1"/>
    <w:rsid w:val="00BC27E3"/>
    <w:rsid w:val="00BC2A6E"/>
    <w:rsid w:val="00BC350F"/>
    <w:rsid w:val="00BC3D5F"/>
    <w:rsid w:val="00BC43F3"/>
    <w:rsid w:val="00BC51B0"/>
    <w:rsid w:val="00BC5A3E"/>
    <w:rsid w:val="00BC60FD"/>
    <w:rsid w:val="00BC6481"/>
    <w:rsid w:val="00BC6554"/>
    <w:rsid w:val="00BC6A9D"/>
    <w:rsid w:val="00BC736F"/>
    <w:rsid w:val="00BC7475"/>
    <w:rsid w:val="00BC7813"/>
    <w:rsid w:val="00BC792B"/>
    <w:rsid w:val="00BC7C02"/>
    <w:rsid w:val="00BD035C"/>
    <w:rsid w:val="00BD0586"/>
    <w:rsid w:val="00BD09D0"/>
    <w:rsid w:val="00BD0B48"/>
    <w:rsid w:val="00BD0CF9"/>
    <w:rsid w:val="00BD0D76"/>
    <w:rsid w:val="00BD1DC0"/>
    <w:rsid w:val="00BD1EB3"/>
    <w:rsid w:val="00BD276C"/>
    <w:rsid w:val="00BD2A7D"/>
    <w:rsid w:val="00BD2D7B"/>
    <w:rsid w:val="00BD31D0"/>
    <w:rsid w:val="00BD3458"/>
    <w:rsid w:val="00BD3C6F"/>
    <w:rsid w:val="00BD3E73"/>
    <w:rsid w:val="00BD4DF7"/>
    <w:rsid w:val="00BD4EB6"/>
    <w:rsid w:val="00BD5FA5"/>
    <w:rsid w:val="00BD6BC2"/>
    <w:rsid w:val="00BD6C84"/>
    <w:rsid w:val="00BD6D17"/>
    <w:rsid w:val="00BD761C"/>
    <w:rsid w:val="00BD7BC1"/>
    <w:rsid w:val="00BD7C4A"/>
    <w:rsid w:val="00BD7FBD"/>
    <w:rsid w:val="00BE00D7"/>
    <w:rsid w:val="00BE019D"/>
    <w:rsid w:val="00BE035B"/>
    <w:rsid w:val="00BE10CF"/>
    <w:rsid w:val="00BE1B2D"/>
    <w:rsid w:val="00BE1D14"/>
    <w:rsid w:val="00BE2CF3"/>
    <w:rsid w:val="00BE2F5B"/>
    <w:rsid w:val="00BE3710"/>
    <w:rsid w:val="00BE37B4"/>
    <w:rsid w:val="00BE420C"/>
    <w:rsid w:val="00BE426D"/>
    <w:rsid w:val="00BE449C"/>
    <w:rsid w:val="00BE46A8"/>
    <w:rsid w:val="00BE4763"/>
    <w:rsid w:val="00BE48DF"/>
    <w:rsid w:val="00BE53A5"/>
    <w:rsid w:val="00BE552E"/>
    <w:rsid w:val="00BE5592"/>
    <w:rsid w:val="00BE55C5"/>
    <w:rsid w:val="00BE584D"/>
    <w:rsid w:val="00BE601E"/>
    <w:rsid w:val="00BE6BC7"/>
    <w:rsid w:val="00BE70BD"/>
    <w:rsid w:val="00BE7C24"/>
    <w:rsid w:val="00BF0550"/>
    <w:rsid w:val="00BF0A41"/>
    <w:rsid w:val="00BF0DA2"/>
    <w:rsid w:val="00BF11B2"/>
    <w:rsid w:val="00BF16D3"/>
    <w:rsid w:val="00BF2080"/>
    <w:rsid w:val="00BF208A"/>
    <w:rsid w:val="00BF237B"/>
    <w:rsid w:val="00BF245C"/>
    <w:rsid w:val="00BF251C"/>
    <w:rsid w:val="00BF261A"/>
    <w:rsid w:val="00BF263D"/>
    <w:rsid w:val="00BF28D6"/>
    <w:rsid w:val="00BF2C2B"/>
    <w:rsid w:val="00BF315F"/>
    <w:rsid w:val="00BF3B36"/>
    <w:rsid w:val="00BF3B4E"/>
    <w:rsid w:val="00BF40C2"/>
    <w:rsid w:val="00BF421D"/>
    <w:rsid w:val="00BF444E"/>
    <w:rsid w:val="00BF44DF"/>
    <w:rsid w:val="00BF483E"/>
    <w:rsid w:val="00BF49D2"/>
    <w:rsid w:val="00BF550D"/>
    <w:rsid w:val="00BF6293"/>
    <w:rsid w:val="00BF63E3"/>
    <w:rsid w:val="00BF6C40"/>
    <w:rsid w:val="00BF6F98"/>
    <w:rsid w:val="00BF71AE"/>
    <w:rsid w:val="00BF71F1"/>
    <w:rsid w:val="00BF781C"/>
    <w:rsid w:val="00C00535"/>
    <w:rsid w:val="00C01253"/>
    <w:rsid w:val="00C01583"/>
    <w:rsid w:val="00C01C8D"/>
    <w:rsid w:val="00C02256"/>
    <w:rsid w:val="00C024B3"/>
    <w:rsid w:val="00C02539"/>
    <w:rsid w:val="00C029B6"/>
    <w:rsid w:val="00C02F45"/>
    <w:rsid w:val="00C032FC"/>
    <w:rsid w:val="00C035D5"/>
    <w:rsid w:val="00C037B5"/>
    <w:rsid w:val="00C03F21"/>
    <w:rsid w:val="00C04DE1"/>
    <w:rsid w:val="00C04F76"/>
    <w:rsid w:val="00C050BC"/>
    <w:rsid w:val="00C05770"/>
    <w:rsid w:val="00C05976"/>
    <w:rsid w:val="00C05CFA"/>
    <w:rsid w:val="00C05EA6"/>
    <w:rsid w:val="00C0622E"/>
    <w:rsid w:val="00C06255"/>
    <w:rsid w:val="00C06322"/>
    <w:rsid w:val="00C0641F"/>
    <w:rsid w:val="00C06EA4"/>
    <w:rsid w:val="00C071EF"/>
    <w:rsid w:val="00C07549"/>
    <w:rsid w:val="00C07930"/>
    <w:rsid w:val="00C079A6"/>
    <w:rsid w:val="00C07E86"/>
    <w:rsid w:val="00C10244"/>
    <w:rsid w:val="00C10B26"/>
    <w:rsid w:val="00C1149B"/>
    <w:rsid w:val="00C11AE7"/>
    <w:rsid w:val="00C11C02"/>
    <w:rsid w:val="00C11F84"/>
    <w:rsid w:val="00C12C83"/>
    <w:rsid w:val="00C13390"/>
    <w:rsid w:val="00C13772"/>
    <w:rsid w:val="00C13980"/>
    <w:rsid w:val="00C13E9E"/>
    <w:rsid w:val="00C14304"/>
    <w:rsid w:val="00C1434D"/>
    <w:rsid w:val="00C14D84"/>
    <w:rsid w:val="00C15406"/>
    <w:rsid w:val="00C1596D"/>
    <w:rsid w:val="00C15C72"/>
    <w:rsid w:val="00C16B54"/>
    <w:rsid w:val="00C16C95"/>
    <w:rsid w:val="00C16E34"/>
    <w:rsid w:val="00C16FDE"/>
    <w:rsid w:val="00C170A9"/>
    <w:rsid w:val="00C17473"/>
    <w:rsid w:val="00C17F8F"/>
    <w:rsid w:val="00C205CC"/>
    <w:rsid w:val="00C20AE8"/>
    <w:rsid w:val="00C2196F"/>
    <w:rsid w:val="00C21BAF"/>
    <w:rsid w:val="00C21CF9"/>
    <w:rsid w:val="00C21F53"/>
    <w:rsid w:val="00C21F5C"/>
    <w:rsid w:val="00C222D2"/>
    <w:rsid w:val="00C22A7D"/>
    <w:rsid w:val="00C22C03"/>
    <w:rsid w:val="00C22EDB"/>
    <w:rsid w:val="00C230B7"/>
    <w:rsid w:val="00C23510"/>
    <w:rsid w:val="00C23641"/>
    <w:rsid w:val="00C236EF"/>
    <w:rsid w:val="00C240A3"/>
    <w:rsid w:val="00C24533"/>
    <w:rsid w:val="00C246C6"/>
    <w:rsid w:val="00C2488A"/>
    <w:rsid w:val="00C24965"/>
    <w:rsid w:val="00C25DE1"/>
    <w:rsid w:val="00C26D0F"/>
    <w:rsid w:val="00C26D5F"/>
    <w:rsid w:val="00C26E6B"/>
    <w:rsid w:val="00C26EA4"/>
    <w:rsid w:val="00C27720"/>
    <w:rsid w:val="00C27AE4"/>
    <w:rsid w:val="00C27CD8"/>
    <w:rsid w:val="00C27F5B"/>
    <w:rsid w:val="00C3069A"/>
    <w:rsid w:val="00C31D40"/>
    <w:rsid w:val="00C320D1"/>
    <w:rsid w:val="00C3238A"/>
    <w:rsid w:val="00C3272E"/>
    <w:rsid w:val="00C328B0"/>
    <w:rsid w:val="00C33968"/>
    <w:rsid w:val="00C33C40"/>
    <w:rsid w:val="00C33CB2"/>
    <w:rsid w:val="00C33ED1"/>
    <w:rsid w:val="00C34B30"/>
    <w:rsid w:val="00C34BAD"/>
    <w:rsid w:val="00C3537F"/>
    <w:rsid w:val="00C35607"/>
    <w:rsid w:val="00C3589D"/>
    <w:rsid w:val="00C358A0"/>
    <w:rsid w:val="00C35A6E"/>
    <w:rsid w:val="00C35A76"/>
    <w:rsid w:val="00C3604C"/>
    <w:rsid w:val="00C368E1"/>
    <w:rsid w:val="00C36C3C"/>
    <w:rsid w:val="00C3794E"/>
    <w:rsid w:val="00C40308"/>
    <w:rsid w:val="00C40347"/>
    <w:rsid w:val="00C40C6D"/>
    <w:rsid w:val="00C40EB0"/>
    <w:rsid w:val="00C40F35"/>
    <w:rsid w:val="00C417AE"/>
    <w:rsid w:val="00C41B35"/>
    <w:rsid w:val="00C41BD4"/>
    <w:rsid w:val="00C41FF9"/>
    <w:rsid w:val="00C43522"/>
    <w:rsid w:val="00C43F89"/>
    <w:rsid w:val="00C44E3A"/>
    <w:rsid w:val="00C46992"/>
    <w:rsid w:val="00C46A53"/>
    <w:rsid w:val="00C46B3F"/>
    <w:rsid w:val="00C46EAB"/>
    <w:rsid w:val="00C46FF7"/>
    <w:rsid w:val="00C470EF"/>
    <w:rsid w:val="00C471A0"/>
    <w:rsid w:val="00C47466"/>
    <w:rsid w:val="00C50092"/>
    <w:rsid w:val="00C50314"/>
    <w:rsid w:val="00C50528"/>
    <w:rsid w:val="00C5058D"/>
    <w:rsid w:val="00C50F37"/>
    <w:rsid w:val="00C51080"/>
    <w:rsid w:val="00C5118B"/>
    <w:rsid w:val="00C511A9"/>
    <w:rsid w:val="00C51274"/>
    <w:rsid w:val="00C519F1"/>
    <w:rsid w:val="00C51B9C"/>
    <w:rsid w:val="00C522B2"/>
    <w:rsid w:val="00C52900"/>
    <w:rsid w:val="00C52A06"/>
    <w:rsid w:val="00C52AD0"/>
    <w:rsid w:val="00C52FBF"/>
    <w:rsid w:val="00C5332D"/>
    <w:rsid w:val="00C53BD9"/>
    <w:rsid w:val="00C53DF5"/>
    <w:rsid w:val="00C53FEA"/>
    <w:rsid w:val="00C54554"/>
    <w:rsid w:val="00C547FB"/>
    <w:rsid w:val="00C54BA2"/>
    <w:rsid w:val="00C54D9C"/>
    <w:rsid w:val="00C55066"/>
    <w:rsid w:val="00C55221"/>
    <w:rsid w:val="00C56B1D"/>
    <w:rsid w:val="00C5782B"/>
    <w:rsid w:val="00C57C46"/>
    <w:rsid w:val="00C57D09"/>
    <w:rsid w:val="00C57E71"/>
    <w:rsid w:val="00C60588"/>
    <w:rsid w:val="00C608E4"/>
    <w:rsid w:val="00C60C70"/>
    <w:rsid w:val="00C60CDF"/>
    <w:rsid w:val="00C6121A"/>
    <w:rsid w:val="00C61433"/>
    <w:rsid w:val="00C61A8D"/>
    <w:rsid w:val="00C61A99"/>
    <w:rsid w:val="00C61E7B"/>
    <w:rsid w:val="00C62A12"/>
    <w:rsid w:val="00C634C7"/>
    <w:rsid w:val="00C63AFC"/>
    <w:rsid w:val="00C63B1E"/>
    <w:rsid w:val="00C64317"/>
    <w:rsid w:val="00C65C24"/>
    <w:rsid w:val="00C66063"/>
    <w:rsid w:val="00C700E3"/>
    <w:rsid w:val="00C7084C"/>
    <w:rsid w:val="00C70A1A"/>
    <w:rsid w:val="00C713C5"/>
    <w:rsid w:val="00C715C1"/>
    <w:rsid w:val="00C716B5"/>
    <w:rsid w:val="00C7194D"/>
    <w:rsid w:val="00C71982"/>
    <w:rsid w:val="00C72020"/>
    <w:rsid w:val="00C7236D"/>
    <w:rsid w:val="00C72F0B"/>
    <w:rsid w:val="00C730E5"/>
    <w:rsid w:val="00C7340D"/>
    <w:rsid w:val="00C73F57"/>
    <w:rsid w:val="00C740C1"/>
    <w:rsid w:val="00C74182"/>
    <w:rsid w:val="00C74552"/>
    <w:rsid w:val="00C74B4D"/>
    <w:rsid w:val="00C74B71"/>
    <w:rsid w:val="00C75581"/>
    <w:rsid w:val="00C75C84"/>
    <w:rsid w:val="00C7621E"/>
    <w:rsid w:val="00C76C14"/>
    <w:rsid w:val="00C7707E"/>
    <w:rsid w:val="00C7723C"/>
    <w:rsid w:val="00C775A5"/>
    <w:rsid w:val="00C77B25"/>
    <w:rsid w:val="00C77FA2"/>
    <w:rsid w:val="00C804BC"/>
    <w:rsid w:val="00C80A6C"/>
    <w:rsid w:val="00C80E04"/>
    <w:rsid w:val="00C8123A"/>
    <w:rsid w:val="00C8133A"/>
    <w:rsid w:val="00C81A71"/>
    <w:rsid w:val="00C81ED4"/>
    <w:rsid w:val="00C828E2"/>
    <w:rsid w:val="00C82BB4"/>
    <w:rsid w:val="00C83315"/>
    <w:rsid w:val="00C83D3E"/>
    <w:rsid w:val="00C83DA8"/>
    <w:rsid w:val="00C845D3"/>
    <w:rsid w:val="00C84C75"/>
    <w:rsid w:val="00C85049"/>
    <w:rsid w:val="00C851FB"/>
    <w:rsid w:val="00C859E5"/>
    <w:rsid w:val="00C85A0E"/>
    <w:rsid w:val="00C85C2D"/>
    <w:rsid w:val="00C85D52"/>
    <w:rsid w:val="00C860ED"/>
    <w:rsid w:val="00C8696D"/>
    <w:rsid w:val="00C86F92"/>
    <w:rsid w:val="00C87506"/>
    <w:rsid w:val="00C878D5"/>
    <w:rsid w:val="00C87B70"/>
    <w:rsid w:val="00C902EE"/>
    <w:rsid w:val="00C90708"/>
    <w:rsid w:val="00C90FCB"/>
    <w:rsid w:val="00C9169A"/>
    <w:rsid w:val="00C918EF"/>
    <w:rsid w:val="00C91955"/>
    <w:rsid w:val="00C91AC9"/>
    <w:rsid w:val="00C91E87"/>
    <w:rsid w:val="00C9252D"/>
    <w:rsid w:val="00C927A8"/>
    <w:rsid w:val="00C932E7"/>
    <w:rsid w:val="00C93713"/>
    <w:rsid w:val="00C939BA"/>
    <w:rsid w:val="00C93BEC"/>
    <w:rsid w:val="00C9460C"/>
    <w:rsid w:val="00C94829"/>
    <w:rsid w:val="00C9541F"/>
    <w:rsid w:val="00C95528"/>
    <w:rsid w:val="00C95B8D"/>
    <w:rsid w:val="00C95F46"/>
    <w:rsid w:val="00C96817"/>
    <w:rsid w:val="00C968B3"/>
    <w:rsid w:val="00C96AA4"/>
    <w:rsid w:val="00C96C14"/>
    <w:rsid w:val="00C96D6C"/>
    <w:rsid w:val="00C975EA"/>
    <w:rsid w:val="00CA067D"/>
    <w:rsid w:val="00CA07DD"/>
    <w:rsid w:val="00CA162E"/>
    <w:rsid w:val="00CA17FA"/>
    <w:rsid w:val="00CA1913"/>
    <w:rsid w:val="00CA271F"/>
    <w:rsid w:val="00CA2983"/>
    <w:rsid w:val="00CA2A38"/>
    <w:rsid w:val="00CA2ECB"/>
    <w:rsid w:val="00CA31B2"/>
    <w:rsid w:val="00CA34A7"/>
    <w:rsid w:val="00CA3605"/>
    <w:rsid w:val="00CA382F"/>
    <w:rsid w:val="00CA3914"/>
    <w:rsid w:val="00CA419B"/>
    <w:rsid w:val="00CA4340"/>
    <w:rsid w:val="00CA4455"/>
    <w:rsid w:val="00CA44B9"/>
    <w:rsid w:val="00CA4ED5"/>
    <w:rsid w:val="00CA5638"/>
    <w:rsid w:val="00CA56FB"/>
    <w:rsid w:val="00CA5704"/>
    <w:rsid w:val="00CA63B1"/>
    <w:rsid w:val="00CA6BA2"/>
    <w:rsid w:val="00CA7AC0"/>
    <w:rsid w:val="00CA7D82"/>
    <w:rsid w:val="00CA7F6E"/>
    <w:rsid w:val="00CB0D2C"/>
    <w:rsid w:val="00CB0F06"/>
    <w:rsid w:val="00CB17D1"/>
    <w:rsid w:val="00CB1DA4"/>
    <w:rsid w:val="00CB22B4"/>
    <w:rsid w:val="00CB232C"/>
    <w:rsid w:val="00CB2475"/>
    <w:rsid w:val="00CB2998"/>
    <w:rsid w:val="00CB2EAD"/>
    <w:rsid w:val="00CB35F9"/>
    <w:rsid w:val="00CB36DF"/>
    <w:rsid w:val="00CB3B88"/>
    <w:rsid w:val="00CB3E18"/>
    <w:rsid w:val="00CB3FC4"/>
    <w:rsid w:val="00CB45F9"/>
    <w:rsid w:val="00CB48DF"/>
    <w:rsid w:val="00CB5002"/>
    <w:rsid w:val="00CB5BC5"/>
    <w:rsid w:val="00CB5DEE"/>
    <w:rsid w:val="00CB6230"/>
    <w:rsid w:val="00CB6395"/>
    <w:rsid w:val="00CB6AD2"/>
    <w:rsid w:val="00CB6DEC"/>
    <w:rsid w:val="00CB71B4"/>
    <w:rsid w:val="00CB722A"/>
    <w:rsid w:val="00CB7450"/>
    <w:rsid w:val="00CB7B10"/>
    <w:rsid w:val="00CB7B17"/>
    <w:rsid w:val="00CB7B5D"/>
    <w:rsid w:val="00CC0AF5"/>
    <w:rsid w:val="00CC1AEE"/>
    <w:rsid w:val="00CC1EFD"/>
    <w:rsid w:val="00CC1F48"/>
    <w:rsid w:val="00CC1F6E"/>
    <w:rsid w:val="00CC1FF2"/>
    <w:rsid w:val="00CC21E0"/>
    <w:rsid w:val="00CC2582"/>
    <w:rsid w:val="00CC2C49"/>
    <w:rsid w:val="00CC2FFD"/>
    <w:rsid w:val="00CC3143"/>
    <w:rsid w:val="00CC31CA"/>
    <w:rsid w:val="00CC3B21"/>
    <w:rsid w:val="00CC3B9D"/>
    <w:rsid w:val="00CC3CCC"/>
    <w:rsid w:val="00CC3D0F"/>
    <w:rsid w:val="00CC41F0"/>
    <w:rsid w:val="00CC4230"/>
    <w:rsid w:val="00CC45F0"/>
    <w:rsid w:val="00CC4714"/>
    <w:rsid w:val="00CC4A68"/>
    <w:rsid w:val="00CC4B7F"/>
    <w:rsid w:val="00CC4F29"/>
    <w:rsid w:val="00CC537E"/>
    <w:rsid w:val="00CC5D94"/>
    <w:rsid w:val="00CC6096"/>
    <w:rsid w:val="00CC6B7F"/>
    <w:rsid w:val="00CC6FE0"/>
    <w:rsid w:val="00CC706E"/>
    <w:rsid w:val="00CC731C"/>
    <w:rsid w:val="00CC74C3"/>
    <w:rsid w:val="00CC7561"/>
    <w:rsid w:val="00CD0861"/>
    <w:rsid w:val="00CD0A16"/>
    <w:rsid w:val="00CD0CF3"/>
    <w:rsid w:val="00CD0F32"/>
    <w:rsid w:val="00CD12B9"/>
    <w:rsid w:val="00CD1D21"/>
    <w:rsid w:val="00CD1DF1"/>
    <w:rsid w:val="00CD2333"/>
    <w:rsid w:val="00CD23C5"/>
    <w:rsid w:val="00CD2EE0"/>
    <w:rsid w:val="00CD31F1"/>
    <w:rsid w:val="00CD34B9"/>
    <w:rsid w:val="00CD362D"/>
    <w:rsid w:val="00CD4571"/>
    <w:rsid w:val="00CD4D1B"/>
    <w:rsid w:val="00CD4F3E"/>
    <w:rsid w:val="00CD5B09"/>
    <w:rsid w:val="00CD5F87"/>
    <w:rsid w:val="00CD62D7"/>
    <w:rsid w:val="00CD6312"/>
    <w:rsid w:val="00CD6654"/>
    <w:rsid w:val="00CD66A8"/>
    <w:rsid w:val="00CD70F6"/>
    <w:rsid w:val="00CD73D5"/>
    <w:rsid w:val="00CD7901"/>
    <w:rsid w:val="00CD7C2D"/>
    <w:rsid w:val="00CE032A"/>
    <w:rsid w:val="00CE0669"/>
    <w:rsid w:val="00CE08F5"/>
    <w:rsid w:val="00CE0EA2"/>
    <w:rsid w:val="00CE2020"/>
    <w:rsid w:val="00CE28B9"/>
    <w:rsid w:val="00CE2CDC"/>
    <w:rsid w:val="00CE3FC8"/>
    <w:rsid w:val="00CE42C9"/>
    <w:rsid w:val="00CE4FA8"/>
    <w:rsid w:val="00CE504C"/>
    <w:rsid w:val="00CE55B2"/>
    <w:rsid w:val="00CE5C20"/>
    <w:rsid w:val="00CE6308"/>
    <w:rsid w:val="00CE6AFE"/>
    <w:rsid w:val="00CE6CFB"/>
    <w:rsid w:val="00CE778B"/>
    <w:rsid w:val="00CE7936"/>
    <w:rsid w:val="00CE7D6B"/>
    <w:rsid w:val="00CF0012"/>
    <w:rsid w:val="00CF043B"/>
    <w:rsid w:val="00CF0622"/>
    <w:rsid w:val="00CF0952"/>
    <w:rsid w:val="00CF0BC5"/>
    <w:rsid w:val="00CF19EF"/>
    <w:rsid w:val="00CF1BD4"/>
    <w:rsid w:val="00CF1BE8"/>
    <w:rsid w:val="00CF1F5C"/>
    <w:rsid w:val="00CF24DE"/>
    <w:rsid w:val="00CF254C"/>
    <w:rsid w:val="00CF283F"/>
    <w:rsid w:val="00CF296F"/>
    <w:rsid w:val="00CF3594"/>
    <w:rsid w:val="00CF3822"/>
    <w:rsid w:val="00CF3829"/>
    <w:rsid w:val="00CF39E9"/>
    <w:rsid w:val="00CF3ACE"/>
    <w:rsid w:val="00CF418F"/>
    <w:rsid w:val="00CF4612"/>
    <w:rsid w:val="00CF4A2A"/>
    <w:rsid w:val="00CF562D"/>
    <w:rsid w:val="00CF56F4"/>
    <w:rsid w:val="00CF62BB"/>
    <w:rsid w:val="00CF68A2"/>
    <w:rsid w:val="00CF7051"/>
    <w:rsid w:val="00CF7894"/>
    <w:rsid w:val="00CF7A70"/>
    <w:rsid w:val="00D00120"/>
    <w:rsid w:val="00D01123"/>
    <w:rsid w:val="00D013F2"/>
    <w:rsid w:val="00D01780"/>
    <w:rsid w:val="00D01B1F"/>
    <w:rsid w:val="00D01B83"/>
    <w:rsid w:val="00D01FDA"/>
    <w:rsid w:val="00D02130"/>
    <w:rsid w:val="00D02556"/>
    <w:rsid w:val="00D027C8"/>
    <w:rsid w:val="00D02A49"/>
    <w:rsid w:val="00D02C92"/>
    <w:rsid w:val="00D03856"/>
    <w:rsid w:val="00D04431"/>
    <w:rsid w:val="00D047F4"/>
    <w:rsid w:val="00D05288"/>
    <w:rsid w:val="00D053A3"/>
    <w:rsid w:val="00D058D6"/>
    <w:rsid w:val="00D05EC9"/>
    <w:rsid w:val="00D0627A"/>
    <w:rsid w:val="00D0652C"/>
    <w:rsid w:val="00D06CE2"/>
    <w:rsid w:val="00D06D32"/>
    <w:rsid w:val="00D06FF1"/>
    <w:rsid w:val="00D079F1"/>
    <w:rsid w:val="00D100B4"/>
    <w:rsid w:val="00D105F3"/>
    <w:rsid w:val="00D1070D"/>
    <w:rsid w:val="00D108C0"/>
    <w:rsid w:val="00D11358"/>
    <w:rsid w:val="00D1140A"/>
    <w:rsid w:val="00D1164C"/>
    <w:rsid w:val="00D11A1D"/>
    <w:rsid w:val="00D12082"/>
    <w:rsid w:val="00D12195"/>
    <w:rsid w:val="00D1246B"/>
    <w:rsid w:val="00D12576"/>
    <w:rsid w:val="00D12686"/>
    <w:rsid w:val="00D12FB7"/>
    <w:rsid w:val="00D13075"/>
    <w:rsid w:val="00D13143"/>
    <w:rsid w:val="00D137F7"/>
    <w:rsid w:val="00D14622"/>
    <w:rsid w:val="00D15481"/>
    <w:rsid w:val="00D154D6"/>
    <w:rsid w:val="00D15EA4"/>
    <w:rsid w:val="00D16002"/>
    <w:rsid w:val="00D16719"/>
    <w:rsid w:val="00D16E38"/>
    <w:rsid w:val="00D1704C"/>
    <w:rsid w:val="00D17212"/>
    <w:rsid w:val="00D1733A"/>
    <w:rsid w:val="00D178E0"/>
    <w:rsid w:val="00D17EC8"/>
    <w:rsid w:val="00D2054F"/>
    <w:rsid w:val="00D20859"/>
    <w:rsid w:val="00D20AFB"/>
    <w:rsid w:val="00D20D63"/>
    <w:rsid w:val="00D20DCC"/>
    <w:rsid w:val="00D20FC3"/>
    <w:rsid w:val="00D214D2"/>
    <w:rsid w:val="00D22306"/>
    <w:rsid w:val="00D224BD"/>
    <w:rsid w:val="00D22959"/>
    <w:rsid w:val="00D22D47"/>
    <w:rsid w:val="00D22F92"/>
    <w:rsid w:val="00D23060"/>
    <w:rsid w:val="00D23125"/>
    <w:rsid w:val="00D232FA"/>
    <w:rsid w:val="00D238DA"/>
    <w:rsid w:val="00D23959"/>
    <w:rsid w:val="00D23A87"/>
    <w:rsid w:val="00D23D1C"/>
    <w:rsid w:val="00D2400D"/>
    <w:rsid w:val="00D24225"/>
    <w:rsid w:val="00D246F8"/>
    <w:rsid w:val="00D249A4"/>
    <w:rsid w:val="00D25258"/>
    <w:rsid w:val="00D2569F"/>
    <w:rsid w:val="00D25AF2"/>
    <w:rsid w:val="00D25F49"/>
    <w:rsid w:val="00D262CD"/>
    <w:rsid w:val="00D26526"/>
    <w:rsid w:val="00D272EE"/>
    <w:rsid w:val="00D2737B"/>
    <w:rsid w:val="00D27380"/>
    <w:rsid w:val="00D27403"/>
    <w:rsid w:val="00D27A8A"/>
    <w:rsid w:val="00D31106"/>
    <w:rsid w:val="00D31D43"/>
    <w:rsid w:val="00D31D77"/>
    <w:rsid w:val="00D31E85"/>
    <w:rsid w:val="00D322C8"/>
    <w:rsid w:val="00D3232B"/>
    <w:rsid w:val="00D33115"/>
    <w:rsid w:val="00D335DB"/>
    <w:rsid w:val="00D34188"/>
    <w:rsid w:val="00D3433E"/>
    <w:rsid w:val="00D345A3"/>
    <w:rsid w:val="00D3502E"/>
    <w:rsid w:val="00D35CCF"/>
    <w:rsid w:val="00D35DC0"/>
    <w:rsid w:val="00D36442"/>
    <w:rsid w:val="00D36607"/>
    <w:rsid w:val="00D36AF4"/>
    <w:rsid w:val="00D36B3E"/>
    <w:rsid w:val="00D36C70"/>
    <w:rsid w:val="00D36DA8"/>
    <w:rsid w:val="00D36E50"/>
    <w:rsid w:val="00D37547"/>
    <w:rsid w:val="00D37A28"/>
    <w:rsid w:val="00D37ADC"/>
    <w:rsid w:val="00D37BC4"/>
    <w:rsid w:val="00D401ED"/>
    <w:rsid w:val="00D405B3"/>
    <w:rsid w:val="00D4103B"/>
    <w:rsid w:val="00D41430"/>
    <w:rsid w:val="00D4144A"/>
    <w:rsid w:val="00D41D2B"/>
    <w:rsid w:val="00D41EFE"/>
    <w:rsid w:val="00D4202C"/>
    <w:rsid w:val="00D422C2"/>
    <w:rsid w:val="00D436CF"/>
    <w:rsid w:val="00D43A23"/>
    <w:rsid w:val="00D43EE8"/>
    <w:rsid w:val="00D443EE"/>
    <w:rsid w:val="00D4444F"/>
    <w:rsid w:val="00D44765"/>
    <w:rsid w:val="00D44DF5"/>
    <w:rsid w:val="00D456E6"/>
    <w:rsid w:val="00D457EA"/>
    <w:rsid w:val="00D45D64"/>
    <w:rsid w:val="00D467FC"/>
    <w:rsid w:val="00D4685E"/>
    <w:rsid w:val="00D46964"/>
    <w:rsid w:val="00D46B18"/>
    <w:rsid w:val="00D46F02"/>
    <w:rsid w:val="00D46F32"/>
    <w:rsid w:val="00D47872"/>
    <w:rsid w:val="00D47BD1"/>
    <w:rsid w:val="00D47C48"/>
    <w:rsid w:val="00D47F1D"/>
    <w:rsid w:val="00D501A5"/>
    <w:rsid w:val="00D50798"/>
    <w:rsid w:val="00D50951"/>
    <w:rsid w:val="00D50DD0"/>
    <w:rsid w:val="00D5101C"/>
    <w:rsid w:val="00D5105D"/>
    <w:rsid w:val="00D51181"/>
    <w:rsid w:val="00D52921"/>
    <w:rsid w:val="00D52A51"/>
    <w:rsid w:val="00D5356B"/>
    <w:rsid w:val="00D53828"/>
    <w:rsid w:val="00D53D09"/>
    <w:rsid w:val="00D53E9F"/>
    <w:rsid w:val="00D5408A"/>
    <w:rsid w:val="00D5476E"/>
    <w:rsid w:val="00D549A5"/>
    <w:rsid w:val="00D54B4F"/>
    <w:rsid w:val="00D54E6E"/>
    <w:rsid w:val="00D5561D"/>
    <w:rsid w:val="00D5562F"/>
    <w:rsid w:val="00D55C53"/>
    <w:rsid w:val="00D55F2D"/>
    <w:rsid w:val="00D560FF"/>
    <w:rsid w:val="00D562CB"/>
    <w:rsid w:val="00D562E7"/>
    <w:rsid w:val="00D568A6"/>
    <w:rsid w:val="00D5699E"/>
    <w:rsid w:val="00D56AF8"/>
    <w:rsid w:val="00D56B00"/>
    <w:rsid w:val="00D56F4D"/>
    <w:rsid w:val="00D57050"/>
    <w:rsid w:val="00D574FA"/>
    <w:rsid w:val="00D57675"/>
    <w:rsid w:val="00D57878"/>
    <w:rsid w:val="00D5794A"/>
    <w:rsid w:val="00D57B98"/>
    <w:rsid w:val="00D57C60"/>
    <w:rsid w:val="00D604C9"/>
    <w:rsid w:val="00D605A2"/>
    <w:rsid w:val="00D612F9"/>
    <w:rsid w:val="00D61518"/>
    <w:rsid w:val="00D61B07"/>
    <w:rsid w:val="00D61CD0"/>
    <w:rsid w:val="00D61D03"/>
    <w:rsid w:val="00D61E4B"/>
    <w:rsid w:val="00D6206A"/>
    <w:rsid w:val="00D6213D"/>
    <w:rsid w:val="00D62259"/>
    <w:rsid w:val="00D622E3"/>
    <w:rsid w:val="00D62884"/>
    <w:rsid w:val="00D6324C"/>
    <w:rsid w:val="00D63C6E"/>
    <w:rsid w:val="00D63E86"/>
    <w:rsid w:val="00D63E8A"/>
    <w:rsid w:val="00D640C6"/>
    <w:rsid w:val="00D6418C"/>
    <w:rsid w:val="00D64570"/>
    <w:rsid w:val="00D64B18"/>
    <w:rsid w:val="00D65314"/>
    <w:rsid w:val="00D6553D"/>
    <w:rsid w:val="00D65A24"/>
    <w:rsid w:val="00D65D3A"/>
    <w:rsid w:val="00D65DFC"/>
    <w:rsid w:val="00D6610B"/>
    <w:rsid w:val="00D66E5A"/>
    <w:rsid w:val="00D66F32"/>
    <w:rsid w:val="00D67357"/>
    <w:rsid w:val="00D67C9B"/>
    <w:rsid w:val="00D70577"/>
    <w:rsid w:val="00D70F27"/>
    <w:rsid w:val="00D713EB"/>
    <w:rsid w:val="00D71B68"/>
    <w:rsid w:val="00D71E2F"/>
    <w:rsid w:val="00D720F6"/>
    <w:rsid w:val="00D72543"/>
    <w:rsid w:val="00D725E1"/>
    <w:rsid w:val="00D72670"/>
    <w:rsid w:val="00D72E11"/>
    <w:rsid w:val="00D730FA"/>
    <w:rsid w:val="00D735B7"/>
    <w:rsid w:val="00D73793"/>
    <w:rsid w:val="00D73C40"/>
    <w:rsid w:val="00D73D9B"/>
    <w:rsid w:val="00D73F34"/>
    <w:rsid w:val="00D740AC"/>
    <w:rsid w:val="00D7436A"/>
    <w:rsid w:val="00D7437C"/>
    <w:rsid w:val="00D7499D"/>
    <w:rsid w:val="00D74C1C"/>
    <w:rsid w:val="00D74ED5"/>
    <w:rsid w:val="00D75239"/>
    <w:rsid w:val="00D755EA"/>
    <w:rsid w:val="00D7570B"/>
    <w:rsid w:val="00D75E0D"/>
    <w:rsid w:val="00D76178"/>
    <w:rsid w:val="00D76C0D"/>
    <w:rsid w:val="00D77319"/>
    <w:rsid w:val="00D7765D"/>
    <w:rsid w:val="00D77836"/>
    <w:rsid w:val="00D77F8F"/>
    <w:rsid w:val="00D80148"/>
    <w:rsid w:val="00D80768"/>
    <w:rsid w:val="00D80AD5"/>
    <w:rsid w:val="00D80B3C"/>
    <w:rsid w:val="00D80EE4"/>
    <w:rsid w:val="00D81367"/>
    <w:rsid w:val="00D81556"/>
    <w:rsid w:val="00D819CE"/>
    <w:rsid w:val="00D81BC2"/>
    <w:rsid w:val="00D81D9E"/>
    <w:rsid w:val="00D81F7E"/>
    <w:rsid w:val="00D81F83"/>
    <w:rsid w:val="00D82351"/>
    <w:rsid w:val="00D8239A"/>
    <w:rsid w:val="00D8239C"/>
    <w:rsid w:val="00D82479"/>
    <w:rsid w:val="00D82AE6"/>
    <w:rsid w:val="00D835E0"/>
    <w:rsid w:val="00D83980"/>
    <w:rsid w:val="00D83A39"/>
    <w:rsid w:val="00D83B6A"/>
    <w:rsid w:val="00D84621"/>
    <w:rsid w:val="00D84DCE"/>
    <w:rsid w:val="00D85202"/>
    <w:rsid w:val="00D85211"/>
    <w:rsid w:val="00D8558C"/>
    <w:rsid w:val="00D855AF"/>
    <w:rsid w:val="00D856F3"/>
    <w:rsid w:val="00D8595A"/>
    <w:rsid w:val="00D85D94"/>
    <w:rsid w:val="00D86B05"/>
    <w:rsid w:val="00D86D39"/>
    <w:rsid w:val="00D872BD"/>
    <w:rsid w:val="00D87453"/>
    <w:rsid w:val="00D87513"/>
    <w:rsid w:val="00D87663"/>
    <w:rsid w:val="00D87890"/>
    <w:rsid w:val="00D90373"/>
    <w:rsid w:val="00D9058E"/>
    <w:rsid w:val="00D90B03"/>
    <w:rsid w:val="00D90D54"/>
    <w:rsid w:val="00D90DF3"/>
    <w:rsid w:val="00D91088"/>
    <w:rsid w:val="00D910EF"/>
    <w:rsid w:val="00D915DB"/>
    <w:rsid w:val="00D917F0"/>
    <w:rsid w:val="00D9188C"/>
    <w:rsid w:val="00D925C0"/>
    <w:rsid w:val="00D92B3A"/>
    <w:rsid w:val="00D93088"/>
    <w:rsid w:val="00D932C5"/>
    <w:rsid w:val="00D932D4"/>
    <w:rsid w:val="00D93452"/>
    <w:rsid w:val="00D93859"/>
    <w:rsid w:val="00D93FD7"/>
    <w:rsid w:val="00D9404E"/>
    <w:rsid w:val="00D94D70"/>
    <w:rsid w:val="00D94FAD"/>
    <w:rsid w:val="00D9560A"/>
    <w:rsid w:val="00D95799"/>
    <w:rsid w:val="00D95A2A"/>
    <w:rsid w:val="00D961CA"/>
    <w:rsid w:val="00D96A6A"/>
    <w:rsid w:val="00D97524"/>
    <w:rsid w:val="00D9779C"/>
    <w:rsid w:val="00D977C0"/>
    <w:rsid w:val="00D97CE0"/>
    <w:rsid w:val="00D97ED3"/>
    <w:rsid w:val="00DA0287"/>
    <w:rsid w:val="00DA106C"/>
    <w:rsid w:val="00DA1284"/>
    <w:rsid w:val="00DA148E"/>
    <w:rsid w:val="00DA1533"/>
    <w:rsid w:val="00DA1B91"/>
    <w:rsid w:val="00DA1E73"/>
    <w:rsid w:val="00DA1FA2"/>
    <w:rsid w:val="00DA26C4"/>
    <w:rsid w:val="00DA2893"/>
    <w:rsid w:val="00DA3B0A"/>
    <w:rsid w:val="00DA3F9F"/>
    <w:rsid w:val="00DA51E7"/>
    <w:rsid w:val="00DA52BB"/>
    <w:rsid w:val="00DA5468"/>
    <w:rsid w:val="00DA5A69"/>
    <w:rsid w:val="00DA5D8E"/>
    <w:rsid w:val="00DA6177"/>
    <w:rsid w:val="00DA624C"/>
    <w:rsid w:val="00DA6650"/>
    <w:rsid w:val="00DA66F5"/>
    <w:rsid w:val="00DB03B4"/>
    <w:rsid w:val="00DB0415"/>
    <w:rsid w:val="00DB0599"/>
    <w:rsid w:val="00DB07A7"/>
    <w:rsid w:val="00DB0828"/>
    <w:rsid w:val="00DB09EA"/>
    <w:rsid w:val="00DB0BD9"/>
    <w:rsid w:val="00DB11C2"/>
    <w:rsid w:val="00DB1210"/>
    <w:rsid w:val="00DB1464"/>
    <w:rsid w:val="00DB1797"/>
    <w:rsid w:val="00DB18F8"/>
    <w:rsid w:val="00DB1B06"/>
    <w:rsid w:val="00DB1E89"/>
    <w:rsid w:val="00DB1EB3"/>
    <w:rsid w:val="00DB1F37"/>
    <w:rsid w:val="00DB24B8"/>
    <w:rsid w:val="00DB24BA"/>
    <w:rsid w:val="00DB266A"/>
    <w:rsid w:val="00DB312C"/>
    <w:rsid w:val="00DB4440"/>
    <w:rsid w:val="00DB4B95"/>
    <w:rsid w:val="00DB5276"/>
    <w:rsid w:val="00DB5561"/>
    <w:rsid w:val="00DB55BF"/>
    <w:rsid w:val="00DB5852"/>
    <w:rsid w:val="00DB69CD"/>
    <w:rsid w:val="00DB6AB5"/>
    <w:rsid w:val="00DB6FC0"/>
    <w:rsid w:val="00DB749C"/>
    <w:rsid w:val="00DB7EE7"/>
    <w:rsid w:val="00DC018B"/>
    <w:rsid w:val="00DC05C8"/>
    <w:rsid w:val="00DC0693"/>
    <w:rsid w:val="00DC0C27"/>
    <w:rsid w:val="00DC14CB"/>
    <w:rsid w:val="00DC1F32"/>
    <w:rsid w:val="00DC1F97"/>
    <w:rsid w:val="00DC2068"/>
    <w:rsid w:val="00DC21AB"/>
    <w:rsid w:val="00DC2276"/>
    <w:rsid w:val="00DC2327"/>
    <w:rsid w:val="00DC26AB"/>
    <w:rsid w:val="00DC2BBE"/>
    <w:rsid w:val="00DC2CCF"/>
    <w:rsid w:val="00DC3266"/>
    <w:rsid w:val="00DC32BC"/>
    <w:rsid w:val="00DC384C"/>
    <w:rsid w:val="00DC3A5B"/>
    <w:rsid w:val="00DC3AD7"/>
    <w:rsid w:val="00DC41A1"/>
    <w:rsid w:val="00DC421A"/>
    <w:rsid w:val="00DC451C"/>
    <w:rsid w:val="00DC5963"/>
    <w:rsid w:val="00DC65AC"/>
    <w:rsid w:val="00DC674A"/>
    <w:rsid w:val="00DC78D8"/>
    <w:rsid w:val="00DC7E9F"/>
    <w:rsid w:val="00DD0445"/>
    <w:rsid w:val="00DD206D"/>
    <w:rsid w:val="00DD25EB"/>
    <w:rsid w:val="00DD26F9"/>
    <w:rsid w:val="00DD2B18"/>
    <w:rsid w:val="00DD329A"/>
    <w:rsid w:val="00DD38D5"/>
    <w:rsid w:val="00DD399C"/>
    <w:rsid w:val="00DD42D2"/>
    <w:rsid w:val="00DD5F50"/>
    <w:rsid w:val="00DD60A8"/>
    <w:rsid w:val="00DD6F68"/>
    <w:rsid w:val="00DD73C3"/>
    <w:rsid w:val="00DD73D5"/>
    <w:rsid w:val="00DD7A6B"/>
    <w:rsid w:val="00DE0012"/>
    <w:rsid w:val="00DE03F4"/>
    <w:rsid w:val="00DE0EF5"/>
    <w:rsid w:val="00DE120E"/>
    <w:rsid w:val="00DE1A9B"/>
    <w:rsid w:val="00DE217A"/>
    <w:rsid w:val="00DE27D2"/>
    <w:rsid w:val="00DE2C8B"/>
    <w:rsid w:val="00DE2CB8"/>
    <w:rsid w:val="00DE2EC6"/>
    <w:rsid w:val="00DE3030"/>
    <w:rsid w:val="00DE35FC"/>
    <w:rsid w:val="00DE36BF"/>
    <w:rsid w:val="00DE391A"/>
    <w:rsid w:val="00DE4294"/>
    <w:rsid w:val="00DE4428"/>
    <w:rsid w:val="00DE4BE6"/>
    <w:rsid w:val="00DE4CE7"/>
    <w:rsid w:val="00DE521E"/>
    <w:rsid w:val="00DE5226"/>
    <w:rsid w:val="00DE5593"/>
    <w:rsid w:val="00DE61DA"/>
    <w:rsid w:val="00DE6368"/>
    <w:rsid w:val="00DE63CE"/>
    <w:rsid w:val="00DE6793"/>
    <w:rsid w:val="00DE69DA"/>
    <w:rsid w:val="00DE6FA7"/>
    <w:rsid w:val="00DE73B9"/>
    <w:rsid w:val="00DE7613"/>
    <w:rsid w:val="00DE771B"/>
    <w:rsid w:val="00DE7988"/>
    <w:rsid w:val="00DE7994"/>
    <w:rsid w:val="00DF0076"/>
    <w:rsid w:val="00DF12E0"/>
    <w:rsid w:val="00DF1482"/>
    <w:rsid w:val="00DF168E"/>
    <w:rsid w:val="00DF1849"/>
    <w:rsid w:val="00DF195A"/>
    <w:rsid w:val="00DF19B9"/>
    <w:rsid w:val="00DF1CA5"/>
    <w:rsid w:val="00DF1DB3"/>
    <w:rsid w:val="00DF2B3C"/>
    <w:rsid w:val="00DF3119"/>
    <w:rsid w:val="00DF3134"/>
    <w:rsid w:val="00DF3B75"/>
    <w:rsid w:val="00DF4118"/>
    <w:rsid w:val="00DF420B"/>
    <w:rsid w:val="00DF4218"/>
    <w:rsid w:val="00DF4EF9"/>
    <w:rsid w:val="00DF504D"/>
    <w:rsid w:val="00DF52AC"/>
    <w:rsid w:val="00DF551C"/>
    <w:rsid w:val="00DF56A3"/>
    <w:rsid w:val="00DF5976"/>
    <w:rsid w:val="00DF6A4D"/>
    <w:rsid w:val="00DF6EB8"/>
    <w:rsid w:val="00DF73D3"/>
    <w:rsid w:val="00DF73D4"/>
    <w:rsid w:val="00DF7414"/>
    <w:rsid w:val="00E00BCB"/>
    <w:rsid w:val="00E00C48"/>
    <w:rsid w:val="00E0195A"/>
    <w:rsid w:val="00E01EE9"/>
    <w:rsid w:val="00E02454"/>
    <w:rsid w:val="00E0259E"/>
    <w:rsid w:val="00E02832"/>
    <w:rsid w:val="00E02AE9"/>
    <w:rsid w:val="00E0308B"/>
    <w:rsid w:val="00E032EF"/>
    <w:rsid w:val="00E03349"/>
    <w:rsid w:val="00E03901"/>
    <w:rsid w:val="00E04A09"/>
    <w:rsid w:val="00E05304"/>
    <w:rsid w:val="00E056B3"/>
    <w:rsid w:val="00E05956"/>
    <w:rsid w:val="00E05DB8"/>
    <w:rsid w:val="00E06941"/>
    <w:rsid w:val="00E06B4F"/>
    <w:rsid w:val="00E078C0"/>
    <w:rsid w:val="00E07998"/>
    <w:rsid w:val="00E07C0D"/>
    <w:rsid w:val="00E07DA7"/>
    <w:rsid w:val="00E1041E"/>
    <w:rsid w:val="00E105C9"/>
    <w:rsid w:val="00E10B33"/>
    <w:rsid w:val="00E10E0C"/>
    <w:rsid w:val="00E11432"/>
    <w:rsid w:val="00E11B64"/>
    <w:rsid w:val="00E12410"/>
    <w:rsid w:val="00E12A79"/>
    <w:rsid w:val="00E12AA0"/>
    <w:rsid w:val="00E12ADE"/>
    <w:rsid w:val="00E1429B"/>
    <w:rsid w:val="00E143D1"/>
    <w:rsid w:val="00E14B89"/>
    <w:rsid w:val="00E155EA"/>
    <w:rsid w:val="00E1600F"/>
    <w:rsid w:val="00E160A4"/>
    <w:rsid w:val="00E164EB"/>
    <w:rsid w:val="00E16643"/>
    <w:rsid w:val="00E168FA"/>
    <w:rsid w:val="00E16BAF"/>
    <w:rsid w:val="00E16E65"/>
    <w:rsid w:val="00E174C4"/>
    <w:rsid w:val="00E1782F"/>
    <w:rsid w:val="00E178D4"/>
    <w:rsid w:val="00E17CFE"/>
    <w:rsid w:val="00E17D65"/>
    <w:rsid w:val="00E17DCC"/>
    <w:rsid w:val="00E20318"/>
    <w:rsid w:val="00E204B1"/>
    <w:rsid w:val="00E2081F"/>
    <w:rsid w:val="00E211FC"/>
    <w:rsid w:val="00E2128E"/>
    <w:rsid w:val="00E21835"/>
    <w:rsid w:val="00E21F29"/>
    <w:rsid w:val="00E2231D"/>
    <w:rsid w:val="00E22EA7"/>
    <w:rsid w:val="00E231B0"/>
    <w:rsid w:val="00E23645"/>
    <w:rsid w:val="00E23E03"/>
    <w:rsid w:val="00E244A9"/>
    <w:rsid w:val="00E25248"/>
    <w:rsid w:val="00E252D7"/>
    <w:rsid w:val="00E25ACB"/>
    <w:rsid w:val="00E25BDD"/>
    <w:rsid w:val="00E26335"/>
    <w:rsid w:val="00E267D6"/>
    <w:rsid w:val="00E2692E"/>
    <w:rsid w:val="00E26EF0"/>
    <w:rsid w:val="00E26F5C"/>
    <w:rsid w:val="00E27402"/>
    <w:rsid w:val="00E27D7D"/>
    <w:rsid w:val="00E30983"/>
    <w:rsid w:val="00E30B7E"/>
    <w:rsid w:val="00E3127E"/>
    <w:rsid w:val="00E318E8"/>
    <w:rsid w:val="00E32840"/>
    <w:rsid w:val="00E332CF"/>
    <w:rsid w:val="00E33A4F"/>
    <w:rsid w:val="00E33A8A"/>
    <w:rsid w:val="00E33A92"/>
    <w:rsid w:val="00E33B80"/>
    <w:rsid w:val="00E33C76"/>
    <w:rsid w:val="00E3415C"/>
    <w:rsid w:val="00E34403"/>
    <w:rsid w:val="00E34816"/>
    <w:rsid w:val="00E34965"/>
    <w:rsid w:val="00E3516C"/>
    <w:rsid w:val="00E352D6"/>
    <w:rsid w:val="00E352DC"/>
    <w:rsid w:val="00E35696"/>
    <w:rsid w:val="00E358CF"/>
    <w:rsid w:val="00E35C0A"/>
    <w:rsid w:val="00E35EB2"/>
    <w:rsid w:val="00E3629F"/>
    <w:rsid w:val="00E3707F"/>
    <w:rsid w:val="00E379F3"/>
    <w:rsid w:val="00E37B04"/>
    <w:rsid w:val="00E37C3F"/>
    <w:rsid w:val="00E4115C"/>
    <w:rsid w:val="00E415F9"/>
    <w:rsid w:val="00E41FD2"/>
    <w:rsid w:val="00E42A7F"/>
    <w:rsid w:val="00E43336"/>
    <w:rsid w:val="00E4337D"/>
    <w:rsid w:val="00E43BAF"/>
    <w:rsid w:val="00E43C70"/>
    <w:rsid w:val="00E447B8"/>
    <w:rsid w:val="00E44AA6"/>
    <w:rsid w:val="00E45092"/>
    <w:rsid w:val="00E465F1"/>
    <w:rsid w:val="00E46A16"/>
    <w:rsid w:val="00E47B70"/>
    <w:rsid w:val="00E502D5"/>
    <w:rsid w:val="00E5060E"/>
    <w:rsid w:val="00E508DD"/>
    <w:rsid w:val="00E509AE"/>
    <w:rsid w:val="00E50BAC"/>
    <w:rsid w:val="00E50E5E"/>
    <w:rsid w:val="00E51049"/>
    <w:rsid w:val="00E5110D"/>
    <w:rsid w:val="00E51E35"/>
    <w:rsid w:val="00E520C8"/>
    <w:rsid w:val="00E524F7"/>
    <w:rsid w:val="00E525BE"/>
    <w:rsid w:val="00E52603"/>
    <w:rsid w:val="00E53554"/>
    <w:rsid w:val="00E536ED"/>
    <w:rsid w:val="00E53846"/>
    <w:rsid w:val="00E53C2D"/>
    <w:rsid w:val="00E5401D"/>
    <w:rsid w:val="00E5420C"/>
    <w:rsid w:val="00E54389"/>
    <w:rsid w:val="00E543CC"/>
    <w:rsid w:val="00E544EA"/>
    <w:rsid w:val="00E5459B"/>
    <w:rsid w:val="00E545CD"/>
    <w:rsid w:val="00E54659"/>
    <w:rsid w:val="00E54A4E"/>
    <w:rsid w:val="00E54A6A"/>
    <w:rsid w:val="00E54C21"/>
    <w:rsid w:val="00E556FC"/>
    <w:rsid w:val="00E5644E"/>
    <w:rsid w:val="00E569AC"/>
    <w:rsid w:val="00E56C19"/>
    <w:rsid w:val="00E56CA8"/>
    <w:rsid w:val="00E57031"/>
    <w:rsid w:val="00E573F5"/>
    <w:rsid w:val="00E60244"/>
    <w:rsid w:val="00E60261"/>
    <w:rsid w:val="00E60787"/>
    <w:rsid w:val="00E60AB2"/>
    <w:rsid w:val="00E617A9"/>
    <w:rsid w:val="00E61D7C"/>
    <w:rsid w:val="00E61DBF"/>
    <w:rsid w:val="00E627C1"/>
    <w:rsid w:val="00E6367E"/>
    <w:rsid w:val="00E636A5"/>
    <w:rsid w:val="00E63AAD"/>
    <w:rsid w:val="00E63CDA"/>
    <w:rsid w:val="00E63F35"/>
    <w:rsid w:val="00E64197"/>
    <w:rsid w:val="00E644FB"/>
    <w:rsid w:val="00E648D5"/>
    <w:rsid w:val="00E65373"/>
    <w:rsid w:val="00E6564C"/>
    <w:rsid w:val="00E65B2C"/>
    <w:rsid w:val="00E65B7B"/>
    <w:rsid w:val="00E65D99"/>
    <w:rsid w:val="00E66CE6"/>
    <w:rsid w:val="00E7002B"/>
    <w:rsid w:val="00E7014E"/>
    <w:rsid w:val="00E702BB"/>
    <w:rsid w:val="00E70947"/>
    <w:rsid w:val="00E70CBA"/>
    <w:rsid w:val="00E70D0C"/>
    <w:rsid w:val="00E72296"/>
    <w:rsid w:val="00E7230D"/>
    <w:rsid w:val="00E7313F"/>
    <w:rsid w:val="00E739C0"/>
    <w:rsid w:val="00E7456A"/>
    <w:rsid w:val="00E74D79"/>
    <w:rsid w:val="00E7543C"/>
    <w:rsid w:val="00E75C3E"/>
    <w:rsid w:val="00E7626F"/>
    <w:rsid w:val="00E766F5"/>
    <w:rsid w:val="00E76F47"/>
    <w:rsid w:val="00E773F7"/>
    <w:rsid w:val="00E775AA"/>
    <w:rsid w:val="00E77E46"/>
    <w:rsid w:val="00E77ED0"/>
    <w:rsid w:val="00E804D8"/>
    <w:rsid w:val="00E80C66"/>
    <w:rsid w:val="00E80CB6"/>
    <w:rsid w:val="00E81F4F"/>
    <w:rsid w:val="00E821FD"/>
    <w:rsid w:val="00E82396"/>
    <w:rsid w:val="00E8307F"/>
    <w:rsid w:val="00E83D77"/>
    <w:rsid w:val="00E83E69"/>
    <w:rsid w:val="00E84446"/>
    <w:rsid w:val="00E846D3"/>
    <w:rsid w:val="00E84BA7"/>
    <w:rsid w:val="00E84CFF"/>
    <w:rsid w:val="00E85300"/>
    <w:rsid w:val="00E861A7"/>
    <w:rsid w:val="00E862F2"/>
    <w:rsid w:val="00E869E2"/>
    <w:rsid w:val="00E86AB7"/>
    <w:rsid w:val="00E86CC6"/>
    <w:rsid w:val="00E86D41"/>
    <w:rsid w:val="00E873CC"/>
    <w:rsid w:val="00E87583"/>
    <w:rsid w:val="00E878B8"/>
    <w:rsid w:val="00E8792F"/>
    <w:rsid w:val="00E9029C"/>
    <w:rsid w:val="00E904A5"/>
    <w:rsid w:val="00E924BA"/>
    <w:rsid w:val="00E9262A"/>
    <w:rsid w:val="00E92C91"/>
    <w:rsid w:val="00E9353D"/>
    <w:rsid w:val="00E93A41"/>
    <w:rsid w:val="00E940EF"/>
    <w:rsid w:val="00E94551"/>
    <w:rsid w:val="00E94A76"/>
    <w:rsid w:val="00E94BD8"/>
    <w:rsid w:val="00E954D3"/>
    <w:rsid w:val="00E95E13"/>
    <w:rsid w:val="00E95F15"/>
    <w:rsid w:val="00E9616E"/>
    <w:rsid w:val="00E9673D"/>
    <w:rsid w:val="00E96832"/>
    <w:rsid w:val="00E96AE2"/>
    <w:rsid w:val="00E97019"/>
    <w:rsid w:val="00E97184"/>
    <w:rsid w:val="00E97B6B"/>
    <w:rsid w:val="00EA02F6"/>
    <w:rsid w:val="00EA08BC"/>
    <w:rsid w:val="00EA0D6B"/>
    <w:rsid w:val="00EA0E86"/>
    <w:rsid w:val="00EA0EB2"/>
    <w:rsid w:val="00EA13F4"/>
    <w:rsid w:val="00EA1429"/>
    <w:rsid w:val="00EA1B2E"/>
    <w:rsid w:val="00EA1E93"/>
    <w:rsid w:val="00EA25CB"/>
    <w:rsid w:val="00EA2881"/>
    <w:rsid w:val="00EA2F8A"/>
    <w:rsid w:val="00EA31CC"/>
    <w:rsid w:val="00EA33E7"/>
    <w:rsid w:val="00EA35E6"/>
    <w:rsid w:val="00EA375C"/>
    <w:rsid w:val="00EA48D2"/>
    <w:rsid w:val="00EA48E3"/>
    <w:rsid w:val="00EA49C6"/>
    <w:rsid w:val="00EA4D8B"/>
    <w:rsid w:val="00EA4FAA"/>
    <w:rsid w:val="00EA5221"/>
    <w:rsid w:val="00EA571E"/>
    <w:rsid w:val="00EA57BF"/>
    <w:rsid w:val="00EA5881"/>
    <w:rsid w:val="00EA619C"/>
    <w:rsid w:val="00EA67EE"/>
    <w:rsid w:val="00EA68CE"/>
    <w:rsid w:val="00EA6997"/>
    <w:rsid w:val="00EA6BAB"/>
    <w:rsid w:val="00EA733F"/>
    <w:rsid w:val="00EA79D4"/>
    <w:rsid w:val="00EA7A70"/>
    <w:rsid w:val="00EA7FA7"/>
    <w:rsid w:val="00EB0107"/>
    <w:rsid w:val="00EB02DD"/>
    <w:rsid w:val="00EB0392"/>
    <w:rsid w:val="00EB0726"/>
    <w:rsid w:val="00EB0B14"/>
    <w:rsid w:val="00EB0EAB"/>
    <w:rsid w:val="00EB1398"/>
    <w:rsid w:val="00EB1587"/>
    <w:rsid w:val="00EB1952"/>
    <w:rsid w:val="00EB1B10"/>
    <w:rsid w:val="00EB269E"/>
    <w:rsid w:val="00EB2D78"/>
    <w:rsid w:val="00EB3348"/>
    <w:rsid w:val="00EB36FD"/>
    <w:rsid w:val="00EB3B70"/>
    <w:rsid w:val="00EB42F0"/>
    <w:rsid w:val="00EB481B"/>
    <w:rsid w:val="00EB4FD1"/>
    <w:rsid w:val="00EB521F"/>
    <w:rsid w:val="00EB5D9D"/>
    <w:rsid w:val="00EB6E36"/>
    <w:rsid w:val="00EB75F3"/>
    <w:rsid w:val="00EC0340"/>
    <w:rsid w:val="00EC0441"/>
    <w:rsid w:val="00EC0CFB"/>
    <w:rsid w:val="00EC0EB7"/>
    <w:rsid w:val="00EC1631"/>
    <w:rsid w:val="00EC18E0"/>
    <w:rsid w:val="00EC1F78"/>
    <w:rsid w:val="00EC248A"/>
    <w:rsid w:val="00EC273D"/>
    <w:rsid w:val="00EC27B3"/>
    <w:rsid w:val="00EC2928"/>
    <w:rsid w:val="00EC2A86"/>
    <w:rsid w:val="00EC2C9A"/>
    <w:rsid w:val="00EC2D82"/>
    <w:rsid w:val="00EC30B4"/>
    <w:rsid w:val="00EC312A"/>
    <w:rsid w:val="00EC31B4"/>
    <w:rsid w:val="00EC3264"/>
    <w:rsid w:val="00EC3719"/>
    <w:rsid w:val="00EC42A5"/>
    <w:rsid w:val="00EC4527"/>
    <w:rsid w:val="00EC46D3"/>
    <w:rsid w:val="00EC4885"/>
    <w:rsid w:val="00EC4C35"/>
    <w:rsid w:val="00EC4CA7"/>
    <w:rsid w:val="00EC4D27"/>
    <w:rsid w:val="00EC4F88"/>
    <w:rsid w:val="00EC5F02"/>
    <w:rsid w:val="00EC5F56"/>
    <w:rsid w:val="00EC6A93"/>
    <w:rsid w:val="00EC6D7A"/>
    <w:rsid w:val="00EC79BF"/>
    <w:rsid w:val="00EC7C4D"/>
    <w:rsid w:val="00EC7C94"/>
    <w:rsid w:val="00ED051D"/>
    <w:rsid w:val="00ED05D3"/>
    <w:rsid w:val="00ED06E6"/>
    <w:rsid w:val="00ED18CA"/>
    <w:rsid w:val="00ED1C40"/>
    <w:rsid w:val="00ED1F2E"/>
    <w:rsid w:val="00ED1F79"/>
    <w:rsid w:val="00ED28B8"/>
    <w:rsid w:val="00ED2E30"/>
    <w:rsid w:val="00ED2FAF"/>
    <w:rsid w:val="00ED3395"/>
    <w:rsid w:val="00ED3980"/>
    <w:rsid w:val="00ED3E3F"/>
    <w:rsid w:val="00ED40D5"/>
    <w:rsid w:val="00ED429C"/>
    <w:rsid w:val="00ED478D"/>
    <w:rsid w:val="00ED4A36"/>
    <w:rsid w:val="00ED4A54"/>
    <w:rsid w:val="00ED4DD3"/>
    <w:rsid w:val="00ED5AD1"/>
    <w:rsid w:val="00ED605E"/>
    <w:rsid w:val="00ED73DC"/>
    <w:rsid w:val="00ED7542"/>
    <w:rsid w:val="00ED75FA"/>
    <w:rsid w:val="00ED7711"/>
    <w:rsid w:val="00ED7D4B"/>
    <w:rsid w:val="00ED7F7A"/>
    <w:rsid w:val="00ED7FB3"/>
    <w:rsid w:val="00EE07F7"/>
    <w:rsid w:val="00EE0BDD"/>
    <w:rsid w:val="00EE0F9D"/>
    <w:rsid w:val="00EE1221"/>
    <w:rsid w:val="00EE12DA"/>
    <w:rsid w:val="00EE173C"/>
    <w:rsid w:val="00EE1BE2"/>
    <w:rsid w:val="00EE20A3"/>
    <w:rsid w:val="00EE26AE"/>
    <w:rsid w:val="00EE286F"/>
    <w:rsid w:val="00EE28C8"/>
    <w:rsid w:val="00EE2A1B"/>
    <w:rsid w:val="00EE2CAF"/>
    <w:rsid w:val="00EE3065"/>
    <w:rsid w:val="00EE3289"/>
    <w:rsid w:val="00EE332C"/>
    <w:rsid w:val="00EE3F9E"/>
    <w:rsid w:val="00EE456E"/>
    <w:rsid w:val="00EE52BF"/>
    <w:rsid w:val="00EE54D9"/>
    <w:rsid w:val="00EE564E"/>
    <w:rsid w:val="00EE569C"/>
    <w:rsid w:val="00EE60DF"/>
    <w:rsid w:val="00EE625F"/>
    <w:rsid w:val="00EE724C"/>
    <w:rsid w:val="00EE73E7"/>
    <w:rsid w:val="00EE7454"/>
    <w:rsid w:val="00EE76B7"/>
    <w:rsid w:val="00EF016B"/>
    <w:rsid w:val="00EF0C9B"/>
    <w:rsid w:val="00EF0D83"/>
    <w:rsid w:val="00EF13A0"/>
    <w:rsid w:val="00EF18D4"/>
    <w:rsid w:val="00EF1BDA"/>
    <w:rsid w:val="00EF1C77"/>
    <w:rsid w:val="00EF2C82"/>
    <w:rsid w:val="00EF2D19"/>
    <w:rsid w:val="00EF2DD9"/>
    <w:rsid w:val="00EF3058"/>
    <w:rsid w:val="00EF32E2"/>
    <w:rsid w:val="00EF33F4"/>
    <w:rsid w:val="00EF41C0"/>
    <w:rsid w:val="00EF4235"/>
    <w:rsid w:val="00EF42AA"/>
    <w:rsid w:val="00EF42FB"/>
    <w:rsid w:val="00EF48CE"/>
    <w:rsid w:val="00EF555B"/>
    <w:rsid w:val="00EF58EA"/>
    <w:rsid w:val="00EF6071"/>
    <w:rsid w:val="00EF6551"/>
    <w:rsid w:val="00EF655A"/>
    <w:rsid w:val="00EF6712"/>
    <w:rsid w:val="00EF6A52"/>
    <w:rsid w:val="00EF6F15"/>
    <w:rsid w:val="00EF7A76"/>
    <w:rsid w:val="00EF7E53"/>
    <w:rsid w:val="00EF7EB8"/>
    <w:rsid w:val="00F003DD"/>
    <w:rsid w:val="00F00CFE"/>
    <w:rsid w:val="00F00E5B"/>
    <w:rsid w:val="00F00F1E"/>
    <w:rsid w:val="00F01748"/>
    <w:rsid w:val="00F01824"/>
    <w:rsid w:val="00F018A0"/>
    <w:rsid w:val="00F01B10"/>
    <w:rsid w:val="00F02021"/>
    <w:rsid w:val="00F02333"/>
    <w:rsid w:val="00F02F78"/>
    <w:rsid w:val="00F03001"/>
    <w:rsid w:val="00F03686"/>
    <w:rsid w:val="00F04148"/>
    <w:rsid w:val="00F04663"/>
    <w:rsid w:val="00F04BC8"/>
    <w:rsid w:val="00F04DFE"/>
    <w:rsid w:val="00F0515F"/>
    <w:rsid w:val="00F051A7"/>
    <w:rsid w:val="00F05887"/>
    <w:rsid w:val="00F060C9"/>
    <w:rsid w:val="00F060E0"/>
    <w:rsid w:val="00F06A58"/>
    <w:rsid w:val="00F06BF6"/>
    <w:rsid w:val="00F0703D"/>
    <w:rsid w:val="00F073E3"/>
    <w:rsid w:val="00F078ED"/>
    <w:rsid w:val="00F100B4"/>
    <w:rsid w:val="00F1084C"/>
    <w:rsid w:val="00F10C90"/>
    <w:rsid w:val="00F10E04"/>
    <w:rsid w:val="00F1172E"/>
    <w:rsid w:val="00F11855"/>
    <w:rsid w:val="00F11C33"/>
    <w:rsid w:val="00F120B3"/>
    <w:rsid w:val="00F12A53"/>
    <w:rsid w:val="00F12D27"/>
    <w:rsid w:val="00F137D6"/>
    <w:rsid w:val="00F13E44"/>
    <w:rsid w:val="00F13FE5"/>
    <w:rsid w:val="00F1409F"/>
    <w:rsid w:val="00F144A9"/>
    <w:rsid w:val="00F14624"/>
    <w:rsid w:val="00F15EA4"/>
    <w:rsid w:val="00F1607B"/>
    <w:rsid w:val="00F160EE"/>
    <w:rsid w:val="00F169BB"/>
    <w:rsid w:val="00F16B40"/>
    <w:rsid w:val="00F17307"/>
    <w:rsid w:val="00F17857"/>
    <w:rsid w:val="00F205CC"/>
    <w:rsid w:val="00F20BD8"/>
    <w:rsid w:val="00F21508"/>
    <w:rsid w:val="00F21C22"/>
    <w:rsid w:val="00F22074"/>
    <w:rsid w:val="00F224D6"/>
    <w:rsid w:val="00F224F3"/>
    <w:rsid w:val="00F225D1"/>
    <w:rsid w:val="00F22BCA"/>
    <w:rsid w:val="00F2303F"/>
    <w:rsid w:val="00F23380"/>
    <w:rsid w:val="00F24AB3"/>
    <w:rsid w:val="00F252F6"/>
    <w:rsid w:val="00F2532D"/>
    <w:rsid w:val="00F25D31"/>
    <w:rsid w:val="00F262D5"/>
    <w:rsid w:val="00F26537"/>
    <w:rsid w:val="00F27718"/>
    <w:rsid w:val="00F3002E"/>
    <w:rsid w:val="00F3025E"/>
    <w:rsid w:val="00F303D8"/>
    <w:rsid w:val="00F30EDA"/>
    <w:rsid w:val="00F30EED"/>
    <w:rsid w:val="00F30FF0"/>
    <w:rsid w:val="00F31143"/>
    <w:rsid w:val="00F3129A"/>
    <w:rsid w:val="00F312BC"/>
    <w:rsid w:val="00F313E4"/>
    <w:rsid w:val="00F31728"/>
    <w:rsid w:val="00F31952"/>
    <w:rsid w:val="00F31A49"/>
    <w:rsid w:val="00F31C55"/>
    <w:rsid w:val="00F31F24"/>
    <w:rsid w:val="00F32472"/>
    <w:rsid w:val="00F32B9D"/>
    <w:rsid w:val="00F32E85"/>
    <w:rsid w:val="00F33686"/>
    <w:rsid w:val="00F339C3"/>
    <w:rsid w:val="00F33DA9"/>
    <w:rsid w:val="00F3418A"/>
    <w:rsid w:val="00F3418D"/>
    <w:rsid w:val="00F3429B"/>
    <w:rsid w:val="00F34BAD"/>
    <w:rsid w:val="00F34F3B"/>
    <w:rsid w:val="00F35207"/>
    <w:rsid w:val="00F35429"/>
    <w:rsid w:val="00F35BA8"/>
    <w:rsid w:val="00F35E0C"/>
    <w:rsid w:val="00F366B1"/>
    <w:rsid w:val="00F366F9"/>
    <w:rsid w:val="00F36ACC"/>
    <w:rsid w:val="00F36D9C"/>
    <w:rsid w:val="00F37311"/>
    <w:rsid w:val="00F3777A"/>
    <w:rsid w:val="00F40EBB"/>
    <w:rsid w:val="00F41E0C"/>
    <w:rsid w:val="00F41F38"/>
    <w:rsid w:val="00F425E0"/>
    <w:rsid w:val="00F42873"/>
    <w:rsid w:val="00F429F1"/>
    <w:rsid w:val="00F4314B"/>
    <w:rsid w:val="00F43391"/>
    <w:rsid w:val="00F43CE3"/>
    <w:rsid w:val="00F43FE4"/>
    <w:rsid w:val="00F44EB8"/>
    <w:rsid w:val="00F44F99"/>
    <w:rsid w:val="00F451FD"/>
    <w:rsid w:val="00F45844"/>
    <w:rsid w:val="00F45A22"/>
    <w:rsid w:val="00F46BAA"/>
    <w:rsid w:val="00F476DF"/>
    <w:rsid w:val="00F4798F"/>
    <w:rsid w:val="00F5008C"/>
    <w:rsid w:val="00F500B1"/>
    <w:rsid w:val="00F505B3"/>
    <w:rsid w:val="00F50D2A"/>
    <w:rsid w:val="00F513DC"/>
    <w:rsid w:val="00F5166C"/>
    <w:rsid w:val="00F51A4D"/>
    <w:rsid w:val="00F52284"/>
    <w:rsid w:val="00F52798"/>
    <w:rsid w:val="00F529E1"/>
    <w:rsid w:val="00F52AB2"/>
    <w:rsid w:val="00F53AB1"/>
    <w:rsid w:val="00F53E1A"/>
    <w:rsid w:val="00F543B9"/>
    <w:rsid w:val="00F547DD"/>
    <w:rsid w:val="00F54E1F"/>
    <w:rsid w:val="00F55096"/>
    <w:rsid w:val="00F551A0"/>
    <w:rsid w:val="00F5576C"/>
    <w:rsid w:val="00F5577B"/>
    <w:rsid w:val="00F558D7"/>
    <w:rsid w:val="00F56163"/>
    <w:rsid w:val="00F56AA7"/>
    <w:rsid w:val="00F56B63"/>
    <w:rsid w:val="00F56F7F"/>
    <w:rsid w:val="00F56F9B"/>
    <w:rsid w:val="00F5727F"/>
    <w:rsid w:val="00F57608"/>
    <w:rsid w:val="00F57ADE"/>
    <w:rsid w:val="00F605CB"/>
    <w:rsid w:val="00F60687"/>
    <w:rsid w:val="00F60A29"/>
    <w:rsid w:val="00F60F13"/>
    <w:rsid w:val="00F6113F"/>
    <w:rsid w:val="00F61199"/>
    <w:rsid w:val="00F615B0"/>
    <w:rsid w:val="00F616C3"/>
    <w:rsid w:val="00F61A83"/>
    <w:rsid w:val="00F61FDB"/>
    <w:rsid w:val="00F620CF"/>
    <w:rsid w:val="00F6275D"/>
    <w:rsid w:val="00F629AE"/>
    <w:rsid w:val="00F63193"/>
    <w:rsid w:val="00F6375E"/>
    <w:rsid w:val="00F63C99"/>
    <w:rsid w:val="00F640A7"/>
    <w:rsid w:val="00F64EF4"/>
    <w:rsid w:val="00F6507C"/>
    <w:rsid w:val="00F65190"/>
    <w:rsid w:val="00F659DB"/>
    <w:rsid w:val="00F6614F"/>
    <w:rsid w:val="00F66D35"/>
    <w:rsid w:val="00F66F3E"/>
    <w:rsid w:val="00F6749B"/>
    <w:rsid w:val="00F67700"/>
    <w:rsid w:val="00F67BA1"/>
    <w:rsid w:val="00F70A95"/>
    <w:rsid w:val="00F71545"/>
    <w:rsid w:val="00F71585"/>
    <w:rsid w:val="00F716FC"/>
    <w:rsid w:val="00F71E78"/>
    <w:rsid w:val="00F7262F"/>
    <w:rsid w:val="00F72672"/>
    <w:rsid w:val="00F7283C"/>
    <w:rsid w:val="00F72A4A"/>
    <w:rsid w:val="00F72FDB"/>
    <w:rsid w:val="00F73391"/>
    <w:rsid w:val="00F73832"/>
    <w:rsid w:val="00F73F00"/>
    <w:rsid w:val="00F7447D"/>
    <w:rsid w:val="00F74685"/>
    <w:rsid w:val="00F74D66"/>
    <w:rsid w:val="00F750D0"/>
    <w:rsid w:val="00F75168"/>
    <w:rsid w:val="00F7544A"/>
    <w:rsid w:val="00F754B9"/>
    <w:rsid w:val="00F75689"/>
    <w:rsid w:val="00F75745"/>
    <w:rsid w:val="00F75A5D"/>
    <w:rsid w:val="00F75AAE"/>
    <w:rsid w:val="00F75B93"/>
    <w:rsid w:val="00F75EAE"/>
    <w:rsid w:val="00F76049"/>
    <w:rsid w:val="00F7677C"/>
    <w:rsid w:val="00F76830"/>
    <w:rsid w:val="00F76C92"/>
    <w:rsid w:val="00F76D64"/>
    <w:rsid w:val="00F77100"/>
    <w:rsid w:val="00F77338"/>
    <w:rsid w:val="00F7749E"/>
    <w:rsid w:val="00F77CCE"/>
    <w:rsid w:val="00F77DCA"/>
    <w:rsid w:val="00F77EDF"/>
    <w:rsid w:val="00F80672"/>
    <w:rsid w:val="00F8082B"/>
    <w:rsid w:val="00F808AB"/>
    <w:rsid w:val="00F813BD"/>
    <w:rsid w:val="00F81542"/>
    <w:rsid w:val="00F825BE"/>
    <w:rsid w:val="00F826F6"/>
    <w:rsid w:val="00F82A7B"/>
    <w:rsid w:val="00F83669"/>
    <w:rsid w:val="00F839BE"/>
    <w:rsid w:val="00F839E3"/>
    <w:rsid w:val="00F83C6A"/>
    <w:rsid w:val="00F83D60"/>
    <w:rsid w:val="00F84069"/>
    <w:rsid w:val="00F84B17"/>
    <w:rsid w:val="00F85468"/>
    <w:rsid w:val="00F857BD"/>
    <w:rsid w:val="00F8594E"/>
    <w:rsid w:val="00F85B26"/>
    <w:rsid w:val="00F86414"/>
    <w:rsid w:val="00F86955"/>
    <w:rsid w:val="00F86B63"/>
    <w:rsid w:val="00F86C54"/>
    <w:rsid w:val="00F872D6"/>
    <w:rsid w:val="00F873A1"/>
    <w:rsid w:val="00F8741D"/>
    <w:rsid w:val="00F8781D"/>
    <w:rsid w:val="00F87AF9"/>
    <w:rsid w:val="00F87C4E"/>
    <w:rsid w:val="00F90535"/>
    <w:rsid w:val="00F9069D"/>
    <w:rsid w:val="00F907EA"/>
    <w:rsid w:val="00F90D2B"/>
    <w:rsid w:val="00F90DB7"/>
    <w:rsid w:val="00F90DE1"/>
    <w:rsid w:val="00F918A8"/>
    <w:rsid w:val="00F918D6"/>
    <w:rsid w:val="00F91AE3"/>
    <w:rsid w:val="00F91D5F"/>
    <w:rsid w:val="00F9213C"/>
    <w:rsid w:val="00F924B2"/>
    <w:rsid w:val="00F92BB3"/>
    <w:rsid w:val="00F93213"/>
    <w:rsid w:val="00F937D7"/>
    <w:rsid w:val="00F93CFA"/>
    <w:rsid w:val="00F94172"/>
    <w:rsid w:val="00F9422A"/>
    <w:rsid w:val="00F945EF"/>
    <w:rsid w:val="00F9535F"/>
    <w:rsid w:val="00F9622E"/>
    <w:rsid w:val="00F964CA"/>
    <w:rsid w:val="00F9667C"/>
    <w:rsid w:val="00F96D2A"/>
    <w:rsid w:val="00F97009"/>
    <w:rsid w:val="00F97228"/>
    <w:rsid w:val="00F975DC"/>
    <w:rsid w:val="00F9772B"/>
    <w:rsid w:val="00F97C3F"/>
    <w:rsid w:val="00FA014D"/>
    <w:rsid w:val="00FA0965"/>
    <w:rsid w:val="00FA0C11"/>
    <w:rsid w:val="00FA1193"/>
    <w:rsid w:val="00FA14CA"/>
    <w:rsid w:val="00FA17F9"/>
    <w:rsid w:val="00FA1A69"/>
    <w:rsid w:val="00FA21C5"/>
    <w:rsid w:val="00FA2C9E"/>
    <w:rsid w:val="00FA2D1D"/>
    <w:rsid w:val="00FA2D9B"/>
    <w:rsid w:val="00FA414D"/>
    <w:rsid w:val="00FA4A88"/>
    <w:rsid w:val="00FA4DCF"/>
    <w:rsid w:val="00FA4F55"/>
    <w:rsid w:val="00FA5209"/>
    <w:rsid w:val="00FA53F4"/>
    <w:rsid w:val="00FA5483"/>
    <w:rsid w:val="00FA6008"/>
    <w:rsid w:val="00FA74A5"/>
    <w:rsid w:val="00FA786A"/>
    <w:rsid w:val="00FA78CE"/>
    <w:rsid w:val="00FB0493"/>
    <w:rsid w:val="00FB0651"/>
    <w:rsid w:val="00FB0810"/>
    <w:rsid w:val="00FB1251"/>
    <w:rsid w:val="00FB1EF4"/>
    <w:rsid w:val="00FB22B4"/>
    <w:rsid w:val="00FB2A3B"/>
    <w:rsid w:val="00FB2C1A"/>
    <w:rsid w:val="00FB3C75"/>
    <w:rsid w:val="00FB3D28"/>
    <w:rsid w:val="00FB476D"/>
    <w:rsid w:val="00FB4987"/>
    <w:rsid w:val="00FB4BA2"/>
    <w:rsid w:val="00FB4F61"/>
    <w:rsid w:val="00FB53EA"/>
    <w:rsid w:val="00FB586B"/>
    <w:rsid w:val="00FB6330"/>
    <w:rsid w:val="00FB6EB0"/>
    <w:rsid w:val="00FC04B7"/>
    <w:rsid w:val="00FC0A2A"/>
    <w:rsid w:val="00FC0AB2"/>
    <w:rsid w:val="00FC0C82"/>
    <w:rsid w:val="00FC12A3"/>
    <w:rsid w:val="00FC1773"/>
    <w:rsid w:val="00FC190C"/>
    <w:rsid w:val="00FC1975"/>
    <w:rsid w:val="00FC20DC"/>
    <w:rsid w:val="00FC2917"/>
    <w:rsid w:val="00FC3A62"/>
    <w:rsid w:val="00FC3F44"/>
    <w:rsid w:val="00FC4528"/>
    <w:rsid w:val="00FC45B0"/>
    <w:rsid w:val="00FC4ECE"/>
    <w:rsid w:val="00FC51B2"/>
    <w:rsid w:val="00FC54B0"/>
    <w:rsid w:val="00FC6096"/>
    <w:rsid w:val="00FC6355"/>
    <w:rsid w:val="00FC650B"/>
    <w:rsid w:val="00FC689E"/>
    <w:rsid w:val="00FC6F89"/>
    <w:rsid w:val="00FC7FD7"/>
    <w:rsid w:val="00FC7FDB"/>
    <w:rsid w:val="00FD02AF"/>
    <w:rsid w:val="00FD052C"/>
    <w:rsid w:val="00FD06BC"/>
    <w:rsid w:val="00FD0B8D"/>
    <w:rsid w:val="00FD1400"/>
    <w:rsid w:val="00FD1583"/>
    <w:rsid w:val="00FD1F9A"/>
    <w:rsid w:val="00FD248A"/>
    <w:rsid w:val="00FD2AEF"/>
    <w:rsid w:val="00FD371E"/>
    <w:rsid w:val="00FD3BD3"/>
    <w:rsid w:val="00FD3F54"/>
    <w:rsid w:val="00FD4293"/>
    <w:rsid w:val="00FD44CF"/>
    <w:rsid w:val="00FD45CA"/>
    <w:rsid w:val="00FD5AA1"/>
    <w:rsid w:val="00FD5AD5"/>
    <w:rsid w:val="00FD5CC0"/>
    <w:rsid w:val="00FD620E"/>
    <w:rsid w:val="00FD6744"/>
    <w:rsid w:val="00FD6ADD"/>
    <w:rsid w:val="00FD6B86"/>
    <w:rsid w:val="00FD700C"/>
    <w:rsid w:val="00FD765B"/>
    <w:rsid w:val="00FD7B9A"/>
    <w:rsid w:val="00FD7BCB"/>
    <w:rsid w:val="00FE0200"/>
    <w:rsid w:val="00FE045F"/>
    <w:rsid w:val="00FE04AE"/>
    <w:rsid w:val="00FE05C1"/>
    <w:rsid w:val="00FE05D9"/>
    <w:rsid w:val="00FE07A0"/>
    <w:rsid w:val="00FE0ECF"/>
    <w:rsid w:val="00FE0F6F"/>
    <w:rsid w:val="00FE0FC5"/>
    <w:rsid w:val="00FE1811"/>
    <w:rsid w:val="00FE1DC7"/>
    <w:rsid w:val="00FE1F52"/>
    <w:rsid w:val="00FE2007"/>
    <w:rsid w:val="00FE28DB"/>
    <w:rsid w:val="00FE2B38"/>
    <w:rsid w:val="00FE31EE"/>
    <w:rsid w:val="00FE3A9D"/>
    <w:rsid w:val="00FE3AEB"/>
    <w:rsid w:val="00FE3BB7"/>
    <w:rsid w:val="00FE4791"/>
    <w:rsid w:val="00FE55F8"/>
    <w:rsid w:val="00FE6017"/>
    <w:rsid w:val="00FE66F5"/>
    <w:rsid w:val="00FE710D"/>
    <w:rsid w:val="00FE7846"/>
    <w:rsid w:val="00FE7914"/>
    <w:rsid w:val="00FE7B6D"/>
    <w:rsid w:val="00FF06E8"/>
    <w:rsid w:val="00FF1682"/>
    <w:rsid w:val="00FF17FE"/>
    <w:rsid w:val="00FF1B89"/>
    <w:rsid w:val="00FF238F"/>
    <w:rsid w:val="00FF26F3"/>
    <w:rsid w:val="00FF2AF0"/>
    <w:rsid w:val="00FF3A14"/>
    <w:rsid w:val="00FF3EF3"/>
    <w:rsid w:val="00FF43A2"/>
    <w:rsid w:val="00FF56A0"/>
    <w:rsid w:val="00FF6142"/>
    <w:rsid w:val="00FF61C8"/>
    <w:rsid w:val="00FF67B8"/>
    <w:rsid w:val="00FF70FC"/>
    <w:rsid w:val="00FF76B7"/>
    <w:rsid w:val="00FF77C4"/>
    <w:rsid w:val="00FF7E3E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21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2A6C"/>
    <w:pPr>
      <w:keepNext/>
      <w:ind w:firstLine="70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D42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462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86EB6"/>
    <w:pPr>
      <w:ind w:firstLine="0"/>
    </w:pPr>
    <w:rPr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4534FD"/>
    <w:rPr>
      <w:rFonts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592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A82A6C"/>
    <w:pPr>
      <w:ind w:firstLine="708"/>
    </w:pPr>
    <w:rPr>
      <w:b/>
      <w:bCs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0E4621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A82A6C"/>
    <w:pPr>
      <w:ind w:firstLine="708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E4621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A82A6C"/>
    <w:pPr>
      <w:ind w:firstLine="720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4534FD"/>
    <w:rPr>
      <w:rFonts w:cs="Times New Roman"/>
      <w:sz w:val="28"/>
      <w:szCs w:val="28"/>
      <w:lang w:val="en-US" w:eastAsia="ru-RU"/>
    </w:rPr>
  </w:style>
  <w:style w:type="paragraph" w:styleId="23">
    <w:name w:val="Body Text 2"/>
    <w:basedOn w:val="a"/>
    <w:link w:val="24"/>
    <w:uiPriority w:val="99"/>
    <w:rsid w:val="00A82A6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0E4621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0E0A6E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641E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E4621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641E74"/>
    <w:rPr>
      <w:rFonts w:cs="Times New Roman"/>
    </w:rPr>
  </w:style>
  <w:style w:type="paragraph" w:styleId="ab">
    <w:name w:val="footer"/>
    <w:basedOn w:val="a"/>
    <w:link w:val="ac"/>
    <w:uiPriority w:val="99"/>
    <w:rsid w:val="005B58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E4621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666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B34897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43750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7255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paragraph" w:styleId="af">
    <w:name w:val="Document Map"/>
    <w:basedOn w:val="a"/>
    <w:link w:val="af0"/>
    <w:uiPriority w:val="99"/>
    <w:semiHidden/>
    <w:rsid w:val="00213F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11">
    <w:name w:val="Знак Знак1 Знак Знак"/>
    <w:basedOn w:val="a"/>
    <w:uiPriority w:val="99"/>
    <w:rsid w:val="00AF3443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uiPriority w:val="99"/>
    <w:rsid w:val="00F12D27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2E32A3"/>
    <w:pPr>
      <w:ind w:left="720" w:firstLine="0"/>
      <w:jc w:val="left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9D42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E7DB1-D317-402F-8A8B-30A6E8E9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10</Pages>
  <Words>3288</Words>
  <Characters>21186</Characters>
  <Application>Microsoft Office Word</Application>
  <DocSecurity>0</DocSecurity>
  <Lines>176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РАСХОДЫ ОБЛАСТНОГО БЮДЖЕТА</vt:lpstr>
    </vt:vector>
  </TitlesOfParts>
  <Company>Microsoft</Company>
  <LinksUpToDate>false</LinksUpToDate>
  <CharactersWithSpaces>24426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ОБЛАСТНОГО БЮДЖЕТА</dc:title>
  <dc:creator>Admin</dc:creator>
  <cp:lastModifiedBy>ЮКоренева</cp:lastModifiedBy>
  <cp:revision>46</cp:revision>
  <cp:lastPrinted>2023-04-03T08:11:00Z</cp:lastPrinted>
  <dcterms:created xsi:type="dcterms:W3CDTF">2023-05-22T06:30:00Z</dcterms:created>
  <dcterms:modified xsi:type="dcterms:W3CDTF">2024-05-03T02:19:00Z</dcterms:modified>
</cp:coreProperties>
</file>