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6A8DC" w14:textId="77777777" w:rsidR="0051746B" w:rsidRPr="0051746B" w:rsidRDefault="0051746B" w:rsidP="001763E0">
      <w:pPr>
        <w:jc w:val="center"/>
        <w:rPr>
          <w:b/>
        </w:rPr>
      </w:pPr>
      <w:r w:rsidRPr="0051746B">
        <w:rPr>
          <w:b/>
        </w:rPr>
        <w:t>Кто может стать жертвой финансовой пирамиды</w:t>
      </w:r>
    </w:p>
    <w:p w14:paraId="6678E0CD" w14:textId="77777777" w:rsidR="0051746B" w:rsidRDefault="0051746B" w:rsidP="0051746B"/>
    <w:p w14:paraId="4655135B" w14:textId="77777777" w:rsidR="0051746B" w:rsidRDefault="0051746B" w:rsidP="0051746B">
      <w:pPr>
        <w:jc w:val="both"/>
      </w:pPr>
    </w:p>
    <w:p w14:paraId="48D45FB4" w14:textId="631E977B" w:rsidR="0051746B" w:rsidRPr="0051746B" w:rsidRDefault="001763E0" w:rsidP="0051746B">
      <w:pPr>
        <w:jc w:val="both"/>
        <w:rPr>
          <w:b/>
          <w:i/>
        </w:rPr>
      </w:pPr>
      <w:r>
        <w:rPr>
          <w:b/>
          <w:i/>
        </w:rPr>
        <w:t xml:space="preserve">       </w:t>
      </w:r>
      <w:bookmarkStart w:id="0" w:name="_GoBack"/>
      <w:bookmarkEnd w:id="0"/>
      <w:r w:rsidR="0051746B" w:rsidRPr="0051746B">
        <w:rPr>
          <w:b/>
          <w:i/>
        </w:rPr>
        <w:t xml:space="preserve">Нередко можно услышать мнение, что жертвами финансовых пирамид становятся финансово неграмотные люди. Однако это не так, даже грамотные люди могут попасться на хитрую уловку афериста. О том как не поддаться влиянию мошенников в интервью </w:t>
      </w:r>
      <w:hyperlink r:id="rId4" w:history="1">
        <w:proofErr w:type="spellStart"/>
        <w:r w:rsidR="0051746B" w:rsidRPr="0051746B">
          <w:rPr>
            <w:rStyle w:val="a3"/>
            <w:b/>
            <w:i/>
          </w:rPr>
          <w:t>Сравни.ру</w:t>
        </w:r>
        <w:proofErr w:type="spellEnd"/>
      </w:hyperlink>
      <w:r w:rsidR="0051746B" w:rsidRPr="0051746B">
        <w:rPr>
          <w:b/>
          <w:i/>
        </w:rPr>
        <w:t xml:space="preserve"> рассказала эксперт Центра финансовой грамотности НИФИ Минфина России Ольга Дайнеко.</w:t>
      </w:r>
    </w:p>
    <w:p w14:paraId="16684779" w14:textId="77777777" w:rsidR="0051746B" w:rsidRDefault="0051746B" w:rsidP="0051746B">
      <w:pPr>
        <w:jc w:val="both"/>
      </w:pPr>
    </w:p>
    <w:p w14:paraId="398AA095" w14:textId="332026F2" w:rsidR="0051746B" w:rsidRDefault="001763E0" w:rsidP="0051746B">
      <w:pPr>
        <w:jc w:val="both"/>
      </w:pPr>
      <w:r>
        <w:t xml:space="preserve">       </w:t>
      </w:r>
      <w:r w:rsidR="0051746B">
        <w:t xml:space="preserve">Признаки пирамиды не всегда очевидны и порой хорошо замаскированы (например, под «инвестирование в высокотехнологичный бизнес»). В окружении «декораций» человек не всегда различает признаки надувательства. Кроме того, знаниям и здравому смыслу часто мешают психология: мы все – живые люди, и эмоциональное воздействие от навязчивых уговоров, демонстрации счастливых «миллионеров» и соблазн вытянуть свой счастливый билет оказывает свое существенное влияние на принятие решений (в том числе финансовых). Человек готов поверить, что судьба наконец-то делает ему подарок, который он заслужил, и тогда здравый смысл отходит на второй план. </w:t>
      </w:r>
    </w:p>
    <w:p w14:paraId="163F53BE" w14:textId="77777777" w:rsidR="0051746B" w:rsidRDefault="0051746B" w:rsidP="0051746B">
      <w:pPr>
        <w:jc w:val="both"/>
      </w:pPr>
    </w:p>
    <w:p w14:paraId="167C4ACF" w14:textId="0457DA15" w:rsidR="0051746B" w:rsidRDefault="001763E0" w:rsidP="0051746B">
      <w:pPr>
        <w:jc w:val="both"/>
      </w:pPr>
      <w:r>
        <w:t xml:space="preserve">       </w:t>
      </w:r>
      <w:r w:rsidR="0051746B">
        <w:t xml:space="preserve">Также большую роль играет страх упустить возможную прибыль: организаторы пирамид убеждают, что «деньги под ногами, и их нужно лишь поднять». А рядом те, кто успел «сорвать куш», и можно упустить свой единственный шанс. Есть и те, кто прекрасно понимает, что вкладывает деньги в пирамиду, но из-за самоуверенности рассчитывает выйти вовремя. </w:t>
      </w:r>
    </w:p>
    <w:p w14:paraId="394EB62D" w14:textId="77777777" w:rsidR="0051746B" w:rsidRDefault="0051746B" w:rsidP="0051746B">
      <w:pPr>
        <w:jc w:val="both"/>
      </w:pPr>
    </w:p>
    <w:p w14:paraId="1BAFA10F" w14:textId="336F3091" w:rsidR="0051746B" w:rsidRDefault="001763E0" w:rsidP="0051746B">
      <w:pPr>
        <w:jc w:val="both"/>
      </w:pPr>
      <w:r>
        <w:t xml:space="preserve">      </w:t>
      </w:r>
      <w:r w:rsidR="0051746B">
        <w:t xml:space="preserve">Чтобы не стать жертвой финансовой пирамиды, надо не поддаваться эмоциям и ажиотажу, понимать, что подобные авантюры всегда заканчиваются одинаково – потерей денег, долгами и крушением надежд. Важно осознавать, что, если у кого-то действительно есть возможность получать 200-1000% от вложенных средств, ему не нужно привлекать чужие деньги (он заработает их без посторонней финансовой помощи). Основы финансовой грамотности и финансовой безопасности должны использоваться на практике, а не оставаться сухой теорией. </w:t>
      </w:r>
      <w:proofErr w:type="spellStart"/>
      <w:r w:rsidR="0051746B">
        <w:t>Сверхдоходность</w:t>
      </w:r>
      <w:proofErr w:type="spellEnd"/>
      <w:r w:rsidR="0051746B">
        <w:t>, стимулирование в привлечении новых участников (друзей/родственников), серые системы расчетов с «инвесторами» – это первое, что лежит на поверхности пирамиды и должно предостеречь от желания заработать таким способом. Полагаться можно только на финансовые инструменты, проверенные временем и находящиеся в правовом поле.</w:t>
      </w:r>
    </w:p>
    <w:sectPr w:rsidR="0051746B" w:rsidSect="00614BF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6B"/>
    <w:rsid w:val="001763E0"/>
    <w:rsid w:val="0051746B"/>
    <w:rsid w:val="0061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6365"/>
  <w15:chartTrackingRefBased/>
  <w15:docId w15:val="{880BB0A8-FEA8-A240-9A72-5C28F27A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4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746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763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ravni.ru/text/7-tipov-lyudej-kotorye-mogut-popast-v-finansovuyu-pirami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2</cp:revision>
  <dcterms:created xsi:type="dcterms:W3CDTF">2023-06-28T02:40:00Z</dcterms:created>
  <dcterms:modified xsi:type="dcterms:W3CDTF">2023-06-28T02:40:00Z</dcterms:modified>
</cp:coreProperties>
</file>