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D5341" w:rsidRDefault="00FC278A" w:rsidP="006520DF">
      <w:pPr>
        <w:rPr>
          <w:rFonts w:ascii="Times New Roman" w:hAnsi="Times New Roman" w:cs="Times New Roman"/>
          <w:sz w:val="28"/>
          <w:szCs w:val="28"/>
        </w:rPr>
      </w:pPr>
    </w:p>
    <w:p w14:paraId="7B1131F6" w14:textId="17D12A6F" w:rsidR="00E36AD1" w:rsidRPr="00CD5341" w:rsidRDefault="00380772" w:rsidP="00CD5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341">
        <w:rPr>
          <w:rFonts w:ascii="Times New Roman" w:hAnsi="Times New Roman" w:cs="Times New Roman"/>
          <w:b/>
          <w:bCs/>
          <w:sz w:val="28"/>
          <w:szCs w:val="28"/>
        </w:rPr>
        <w:t>Как рассчитать финансовую подушку безопасности в 2023 году?</w:t>
      </w:r>
    </w:p>
    <w:p w14:paraId="4E55A2E4" w14:textId="77777777" w:rsidR="00380772" w:rsidRPr="00CD5341" w:rsidRDefault="00380772" w:rsidP="00CD534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27B9C" w14:textId="08AB0271" w:rsidR="00E36AD1" w:rsidRPr="00CD5341" w:rsidRDefault="00380772" w:rsidP="00CD534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5341">
        <w:rPr>
          <w:rFonts w:ascii="Times New Roman" w:hAnsi="Times New Roman" w:cs="Times New Roman"/>
          <w:i/>
          <w:iCs/>
          <w:sz w:val="28"/>
          <w:szCs w:val="28"/>
        </w:rPr>
        <w:t xml:space="preserve">О том, что нужно иметь подушку безопасности, знают многие. Сбережения помогают преодолеть временные финансовые трудности и не залезать в долги, например, в случае потери работы или поломки холодильника. Однако не все понимают, как правильно рассчитать сумму на чёрный день. </w:t>
      </w:r>
      <w:r w:rsidR="00E36AD1" w:rsidRPr="00CD5341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портала </w:t>
      </w:r>
      <w:hyperlink r:id="rId7" w:history="1">
        <w:proofErr w:type="spellStart"/>
        <w:r w:rsidR="00E36AD1" w:rsidRPr="00CD5341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E36AD1" w:rsidRPr="00CD5341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5341">
        <w:rPr>
          <w:rFonts w:ascii="Times New Roman" w:hAnsi="Times New Roman" w:cs="Times New Roman"/>
          <w:i/>
          <w:iCs/>
          <w:sz w:val="28"/>
          <w:szCs w:val="28"/>
        </w:rPr>
        <w:t>рассказывают об алгоритме.</w:t>
      </w:r>
      <w:r w:rsidR="00E36AD1" w:rsidRPr="00CD534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8FC06AB" w14:textId="77777777" w:rsidR="006D765A" w:rsidRPr="00CD5341" w:rsidRDefault="006D765A" w:rsidP="00CD5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>Учет доходов и расходов</w:t>
      </w:r>
    </w:p>
    <w:p w14:paraId="2798BCB8" w14:textId="77777777" w:rsidR="006D765A" w:rsidRPr="00CD5341" w:rsidRDefault="006D765A" w:rsidP="00CD5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>Одним достаточно 15 тысяч рублей в месяц на жизнь, другим будет мало и 100 тысяч. По этой причине финансовая подушка безопасности рассчитывается индивидуально.</w:t>
      </w:r>
    </w:p>
    <w:p w14:paraId="116B9EBD" w14:textId="77777777" w:rsidR="006D765A" w:rsidRPr="00CD5341" w:rsidRDefault="006D765A" w:rsidP="00CD5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>Первое, с чего нужно начать при формировании финансовой подушки безопасности, – это взять в руки калькулятор. С его помощью считаем расходы за один полный месяц. Есть два способа это сделать:</w:t>
      </w:r>
    </w:p>
    <w:p w14:paraId="155271C0" w14:textId="77777777" w:rsidR="006D765A" w:rsidRPr="00CD5341" w:rsidRDefault="006D765A" w:rsidP="00CD5341">
      <w:pPr>
        <w:pStyle w:val="aa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>записываем все траты в блокнот, после чего выводим общую сумму,</w:t>
      </w:r>
    </w:p>
    <w:p w14:paraId="6354128A" w14:textId="16E280D5" w:rsidR="00E36AD1" w:rsidRPr="00CD5341" w:rsidRDefault="006D765A" w:rsidP="00CD5341">
      <w:pPr>
        <w:pStyle w:val="aa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>фиксируем баланс на банковской карте в начале месяца, тратим деньги только с неё и в конце месяца получаем результат.</w:t>
      </w:r>
    </w:p>
    <w:p w14:paraId="298A31D2" w14:textId="77777777" w:rsidR="00CE678C" w:rsidRDefault="00CE678C" w:rsidP="00CD5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5CA8E" w14:textId="28DFB75D" w:rsidR="006D765A" w:rsidRPr="00CD5341" w:rsidRDefault="006D765A" w:rsidP="00CD5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 xml:space="preserve">Если в планах – сформировать подушку безопасности для семьи, то стоит учитывать доходы и расходы всех её членов. Если планируется пополнение, то важно включить предполагаемые дополнительные расходы, связанные с рождением ребёнка: коляска, кроватка, подгузники и т. д.    </w:t>
      </w:r>
    </w:p>
    <w:p w14:paraId="6E65DAB7" w14:textId="0A7C9425" w:rsidR="000F2D61" w:rsidRPr="00CD5341" w:rsidRDefault="00304F79" w:rsidP="00CD5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 xml:space="preserve">О </w:t>
      </w:r>
      <w:r w:rsidR="006D765A" w:rsidRPr="00CD5341">
        <w:rPr>
          <w:rFonts w:ascii="Times New Roman" w:hAnsi="Times New Roman" w:cs="Times New Roman"/>
          <w:sz w:val="28"/>
          <w:szCs w:val="28"/>
        </w:rPr>
        <w:t xml:space="preserve">«помощниках» в подсчете расходов, о размере подушки безопасности </w:t>
      </w:r>
      <w:r w:rsidR="00386B72" w:rsidRPr="00CD5341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CD5341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CD5341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6D765A" w:rsidRPr="00CD5341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https://xn--80apaohbc3aw9e.xn--p1ai/article/kak-rasschitat-finansovuyu-podushku-bezopasnosti-v-2023-godu/</w:t>
        </w:r>
      </w:hyperlink>
      <w:r w:rsidR="006D765A" w:rsidRPr="00CD5341">
        <w:rPr>
          <w:rFonts w:ascii="Times New Roman" w:hAnsi="Times New Roman" w:cs="Times New Roman"/>
          <w:sz w:val="28"/>
          <w:szCs w:val="28"/>
        </w:rPr>
        <w:t xml:space="preserve">, </w:t>
      </w:r>
      <w:r w:rsidRPr="00CD5341">
        <w:rPr>
          <w:rFonts w:ascii="Times New Roman" w:hAnsi="Times New Roman" w:cs="Times New Roman"/>
          <w:sz w:val="28"/>
          <w:szCs w:val="28"/>
        </w:rPr>
        <w:t xml:space="preserve"> </w:t>
      </w:r>
      <w:r w:rsidR="00386B72" w:rsidRPr="00CD534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CD5341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CD5341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CD5341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CD5341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CD5341" w:rsidRDefault="00434705" w:rsidP="00CD5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4C8F3C2" w14:textId="4FD22657" w:rsidR="00434705" w:rsidRPr="00CD5341" w:rsidRDefault="00434705" w:rsidP="00CD5341">
      <w:pPr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CD5341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FC2AC8" w:rsidRPr="00CD5341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14:paraId="7B5A4078" w14:textId="173BDEB8" w:rsidR="00FC278A" w:rsidRPr="00CD5341" w:rsidRDefault="00FC278A" w:rsidP="00CD5341">
      <w:pPr>
        <w:jc w:val="both"/>
        <w:rPr>
          <w:rFonts w:ascii="Times New Roman" w:hAnsi="Times New Roman" w:cs="Times New Roman"/>
          <w:sz w:val="28"/>
          <w:szCs w:val="28"/>
        </w:rPr>
      </w:pPr>
      <w:r w:rsidRPr="00CD5341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CD5341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CD5341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CD5341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DB7F4" w14:textId="77777777" w:rsidR="007B24E6" w:rsidRDefault="007B24E6" w:rsidP="00902E5C">
      <w:r>
        <w:separator/>
      </w:r>
    </w:p>
  </w:endnote>
  <w:endnote w:type="continuationSeparator" w:id="0">
    <w:p w14:paraId="63774D08" w14:textId="77777777" w:rsidR="007B24E6" w:rsidRDefault="007B24E6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F0657" w14:textId="77777777" w:rsidR="007B24E6" w:rsidRDefault="007B24E6" w:rsidP="00902E5C">
      <w:r>
        <w:separator/>
      </w:r>
    </w:p>
  </w:footnote>
  <w:footnote w:type="continuationSeparator" w:id="0">
    <w:p w14:paraId="0F023235" w14:textId="77777777" w:rsidR="007B24E6" w:rsidRDefault="007B24E6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749CA"/>
    <w:multiLevelType w:val="hybridMultilevel"/>
    <w:tmpl w:val="41803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0772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6D765A"/>
    <w:rsid w:val="007B24E6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5341"/>
    <w:rsid w:val="00CD6CDF"/>
    <w:rsid w:val="00CE5CFF"/>
    <w:rsid w:val="00CE678C"/>
    <w:rsid w:val="00D50A21"/>
    <w:rsid w:val="00D841EF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rasschitat-finansovuyu-podushku-bezopasnosti-v-2023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3</cp:revision>
  <dcterms:created xsi:type="dcterms:W3CDTF">2023-02-22T06:48:00Z</dcterms:created>
  <dcterms:modified xsi:type="dcterms:W3CDTF">2023-02-22T06:49:00Z</dcterms:modified>
</cp:coreProperties>
</file>