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0F0" w:rsidRPr="000F524E" w:rsidRDefault="007250F0" w:rsidP="00EA0E86">
      <w:pPr>
        <w:pStyle w:val="a3"/>
        <w:widowControl w:val="0"/>
        <w:jc w:val="center"/>
        <w:rPr>
          <w:b/>
          <w:bCs/>
          <w:sz w:val="28"/>
          <w:szCs w:val="28"/>
        </w:rPr>
      </w:pPr>
      <w:r w:rsidRPr="000F524E">
        <w:rPr>
          <w:b/>
          <w:bCs/>
          <w:sz w:val="28"/>
          <w:szCs w:val="28"/>
        </w:rPr>
        <w:t>ПОЯСНИТЕЛЬНАЯ ЗАПИСКА</w:t>
      </w:r>
    </w:p>
    <w:p w:rsidR="007250F0" w:rsidRPr="000F524E" w:rsidRDefault="007250F0" w:rsidP="00EA0E86">
      <w:pPr>
        <w:pStyle w:val="a3"/>
        <w:widowControl w:val="0"/>
        <w:jc w:val="center"/>
        <w:rPr>
          <w:b/>
          <w:bCs/>
          <w:sz w:val="28"/>
          <w:szCs w:val="28"/>
        </w:rPr>
      </w:pPr>
      <w:r w:rsidRPr="000F524E">
        <w:rPr>
          <w:b/>
          <w:bCs/>
          <w:sz w:val="28"/>
          <w:szCs w:val="28"/>
        </w:rPr>
        <w:t xml:space="preserve">к отчету об исполнении бюджета Забайкальского края </w:t>
      </w:r>
    </w:p>
    <w:p w:rsidR="007250F0" w:rsidRPr="000F524E" w:rsidRDefault="007250F0" w:rsidP="009D646B">
      <w:pPr>
        <w:pStyle w:val="a3"/>
        <w:widowControl w:val="0"/>
        <w:jc w:val="center"/>
        <w:rPr>
          <w:b/>
          <w:bCs/>
          <w:sz w:val="28"/>
          <w:szCs w:val="28"/>
        </w:rPr>
      </w:pPr>
      <w:r w:rsidRPr="000F524E">
        <w:rPr>
          <w:b/>
          <w:bCs/>
          <w:sz w:val="28"/>
          <w:szCs w:val="28"/>
        </w:rPr>
        <w:t xml:space="preserve">за </w:t>
      </w:r>
      <w:r w:rsidR="006260C8">
        <w:rPr>
          <w:b/>
          <w:bCs/>
          <w:sz w:val="28"/>
          <w:szCs w:val="28"/>
        </w:rPr>
        <w:t xml:space="preserve">первый квартал </w:t>
      </w:r>
      <w:r w:rsidR="00441C83" w:rsidRPr="000F524E">
        <w:rPr>
          <w:b/>
          <w:bCs/>
          <w:sz w:val="28"/>
          <w:szCs w:val="28"/>
        </w:rPr>
        <w:t>201</w:t>
      </w:r>
      <w:r w:rsidR="006260C8">
        <w:rPr>
          <w:b/>
          <w:bCs/>
          <w:sz w:val="28"/>
          <w:szCs w:val="28"/>
        </w:rPr>
        <w:t>8</w:t>
      </w:r>
      <w:r w:rsidRPr="000F524E">
        <w:rPr>
          <w:b/>
          <w:bCs/>
          <w:sz w:val="28"/>
          <w:szCs w:val="28"/>
        </w:rPr>
        <w:t xml:space="preserve"> года</w:t>
      </w:r>
    </w:p>
    <w:p w:rsidR="007250F0" w:rsidRPr="000F524E" w:rsidRDefault="007250F0" w:rsidP="009D646B">
      <w:pPr>
        <w:pStyle w:val="a3"/>
        <w:widowControl w:val="0"/>
        <w:jc w:val="center"/>
        <w:rPr>
          <w:b/>
          <w:bCs/>
          <w:sz w:val="28"/>
          <w:szCs w:val="28"/>
        </w:rPr>
      </w:pPr>
    </w:p>
    <w:p w:rsidR="007250F0" w:rsidRPr="000F524E" w:rsidRDefault="007250F0" w:rsidP="00BE4E84">
      <w:pPr>
        <w:pStyle w:val="a3"/>
        <w:widowControl w:val="0"/>
        <w:ind w:firstLine="709"/>
        <w:rPr>
          <w:sz w:val="28"/>
          <w:szCs w:val="28"/>
        </w:rPr>
      </w:pPr>
      <w:proofErr w:type="gramStart"/>
      <w:r w:rsidRPr="000F524E">
        <w:rPr>
          <w:sz w:val="28"/>
          <w:szCs w:val="28"/>
        </w:rPr>
        <w:t>Согласно требованиям пункта 5 статьи 264</w:t>
      </w:r>
      <w:r w:rsidRPr="000F524E">
        <w:rPr>
          <w:sz w:val="28"/>
          <w:szCs w:val="28"/>
          <w:vertAlign w:val="superscript"/>
        </w:rPr>
        <w:t>2</w:t>
      </w:r>
      <w:r w:rsidRPr="000F524E">
        <w:rPr>
          <w:sz w:val="28"/>
          <w:szCs w:val="28"/>
        </w:rPr>
        <w:t xml:space="preserve"> Бюджетного кодекса Российской Федерации, статьи 39 Закона Забайкальского края от 7 апреля 2009 года № 155-ЗЗК </w:t>
      </w:r>
      <w:r w:rsidR="00955D37" w:rsidRPr="000F524E">
        <w:rPr>
          <w:sz w:val="28"/>
          <w:szCs w:val="28"/>
        </w:rPr>
        <w:t>"</w:t>
      </w:r>
      <w:r w:rsidRPr="000F524E">
        <w:rPr>
          <w:sz w:val="28"/>
          <w:szCs w:val="28"/>
        </w:rPr>
        <w:t>О бюджетном процессе в Забайкальском крае</w:t>
      </w:r>
      <w:r w:rsidR="00955D37" w:rsidRPr="000F524E">
        <w:rPr>
          <w:sz w:val="28"/>
          <w:szCs w:val="28"/>
        </w:rPr>
        <w:t>"</w:t>
      </w:r>
      <w:r w:rsidRPr="000F524E">
        <w:rPr>
          <w:sz w:val="28"/>
          <w:szCs w:val="28"/>
        </w:rPr>
        <w:t>, статьи 6 Закона Забайкальского края</w:t>
      </w:r>
      <w:r w:rsidR="00867DE5" w:rsidRPr="000F524E">
        <w:rPr>
          <w:sz w:val="28"/>
          <w:szCs w:val="28"/>
        </w:rPr>
        <w:t xml:space="preserve"> о</w:t>
      </w:r>
      <w:r w:rsidRPr="000F524E">
        <w:rPr>
          <w:sz w:val="28"/>
          <w:szCs w:val="28"/>
        </w:rPr>
        <w:t>т 25 декабря 2012 года</w:t>
      </w:r>
      <w:r w:rsidR="0088119F" w:rsidRPr="000F524E">
        <w:rPr>
          <w:sz w:val="28"/>
          <w:szCs w:val="28"/>
        </w:rPr>
        <w:t xml:space="preserve"> № 758-ЗЗК</w:t>
      </w:r>
      <w:r w:rsidRPr="000F524E">
        <w:rPr>
          <w:sz w:val="28"/>
          <w:szCs w:val="28"/>
        </w:rPr>
        <w:t xml:space="preserve"> </w:t>
      </w:r>
      <w:r w:rsidR="00955D37" w:rsidRPr="000F524E">
        <w:rPr>
          <w:sz w:val="28"/>
          <w:szCs w:val="28"/>
        </w:rPr>
        <w:t>"</w:t>
      </w:r>
      <w:r w:rsidRPr="000F524E">
        <w:rPr>
          <w:sz w:val="28"/>
          <w:szCs w:val="28"/>
        </w:rPr>
        <w:t>О Резервном фонде Забайкальского края</w:t>
      </w:r>
      <w:r w:rsidR="00955D37" w:rsidRPr="000F524E">
        <w:rPr>
          <w:sz w:val="28"/>
          <w:szCs w:val="28"/>
        </w:rPr>
        <w:t>"</w:t>
      </w:r>
      <w:r w:rsidRPr="000F524E">
        <w:rPr>
          <w:sz w:val="28"/>
          <w:szCs w:val="28"/>
        </w:rPr>
        <w:t xml:space="preserve"> на рассмотрение Правительства Забайкальского края вносится отчет об исполнении бюджета Забайкальского края за </w:t>
      </w:r>
      <w:r w:rsidR="006260C8">
        <w:rPr>
          <w:sz w:val="28"/>
          <w:szCs w:val="28"/>
        </w:rPr>
        <w:t xml:space="preserve">первый квартал </w:t>
      </w:r>
      <w:r w:rsidR="00441C83" w:rsidRPr="000F524E">
        <w:rPr>
          <w:sz w:val="28"/>
          <w:szCs w:val="28"/>
        </w:rPr>
        <w:t>201</w:t>
      </w:r>
      <w:r w:rsidR="006260C8">
        <w:rPr>
          <w:sz w:val="28"/>
          <w:szCs w:val="28"/>
        </w:rPr>
        <w:t>8</w:t>
      </w:r>
      <w:r w:rsidR="00441C83" w:rsidRPr="000F524E">
        <w:rPr>
          <w:sz w:val="28"/>
          <w:szCs w:val="28"/>
        </w:rPr>
        <w:t xml:space="preserve"> </w:t>
      </w:r>
      <w:r w:rsidRPr="000F524E">
        <w:rPr>
          <w:sz w:val="28"/>
          <w:szCs w:val="28"/>
        </w:rPr>
        <w:t>года</w:t>
      </w:r>
      <w:proofErr w:type="gramEnd"/>
      <w:r w:rsidR="00442D4A" w:rsidRPr="000F524E">
        <w:rPr>
          <w:sz w:val="28"/>
          <w:szCs w:val="28"/>
        </w:rPr>
        <w:t xml:space="preserve"> и отчет об использовании средств Резервного фонда Забайкальского края за</w:t>
      </w:r>
      <w:r w:rsidR="006260C8" w:rsidRPr="006260C8">
        <w:rPr>
          <w:sz w:val="28"/>
          <w:szCs w:val="28"/>
        </w:rPr>
        <w:t xml:space="preserve"> </w:t>
      </w:r>
      <w:r w:rsidR="006260C8">
        <w:rPr>
          <w:sz w:val="28"/>
          <w:szCs w:val="28"/>
        </w:rPr>
        <w:t xml:space="preserve">первый квартал </w:t>
      </w:r>
      <w:r w:rsidR="006260C8" w:rsidRPr="000F524E">
        <w:rPr>
          <w:sz w:val="28"/>
          <w:szCs w:val="28"/>
        </w:rPr>
        <w:t>201</w:t>
      </w:r>
      <w:r w:rsidR="006260C8">
        <w:rPr>
          <w:sz w:val="28"/>
          <w:szCs w:val="28"/>
        </w:rPr>
        <w:t>8</w:t>
      </w:r>
      <w:r w:rsidR="00442D4A" w:rsidRPr="000F524E">
        <w:rPr>
          <w:sz w:val="28"/>
          <w:szCs w:val="28"/>
        </w:rPr>
        <w:t xml:space="preserve"> года.</w:t>
      </w:r>
      <w:r w:rsidRPr="000F524E">
        <w:rPr>
          <w:sz w:val="28"/>
          <w:szCs w:val="28"/>
        </w:rPr>
        <w:t xml:space="preserve"> </w:t>
      </w:r>
    </w:p>
    <w:p w:rsidR="007250F0" w:rsidRPr="000F524E" w:rsidRDefault="007250F0" w:rsidP="00BE4E84">
      <w:pPr>
        <w:pStyle w:val="3"/>
        <w:widowControl w:val="0"/>
        <w:ind w:firstLine="0"/>
        <w:jc w:val="center"/>
        <w:rPr>
          <w:b/>
          <w:bCs/>
          <w:lang w:val="ru-RU"/>
        </w:rPr>
      </w:pPr>
    </w:p>
    <w:p w:rsidR="007250F0" w:rsidRPr="000F524E" w:rsidRDefault="007250F0" w:rsidP="00BE782F">
      <w:pPr>
        <w:widowControl w:val="0"/>
        <w:ind w:firstLine="0"/>
        <w:jc w:val="center"/>
        <w:rPr>
          <w:b/>
          <w:bCs/>
          <w:sz w:val="28"/>
          <w:szCs w:val="28"/>
        </w:rPr>
      </w:pPr>
      <w:r w:rsidRPr="000F524E">
        <w:rPr>
          <w:b/>
          <w:bCs/>
          <w:sz w:val="28"/>
          <w:szCs w:val="28"/>
        </w:rPr>
        <w:t>ДОХОДЫ КРАЕВОГО БЮДЖЕТА</w:t>
      </w:r>
    </w:p>
    <w:p w:rsidR="007250F0" w:rsidRPr="000F524E" w:rsidRDefault="007250F0" w:rsidP="00BE782F">
      <w:pPr>
        <w:widowControl w:val="0"/>
        <w:ind w:firstLine="720"/>
        <w:rPr>
          <w:sz w:val="28"/>
          <w:szCs w:val="28"/>
        </w:rPr>
      </w:pPr>
      <w:r w:rsidRPr="00B00563">
        <w:rPr>
          <w:sz w:val="28"/>
          <w:szCs w:val="28"/>
        </w:rPr>
        <w:t>Доходы за</w:t>
      </w:r>
      <w:r w:rsidR="0088119F" w:rsidRPr="00B00563">
        <w:rPr>
          <w:sz w:val="28"/>
          <w:szCs w:val="28"/>
        </w:rPr>
        <w:t xml:space="preserve"> </w:t>
      </w:r>
      <w:r w:rsidR="006260C8" w:rsidRPr="00B00563">
        <w:rPr>
          <w:sz w:val="28"/>
          <w:szCs w:val="28"/>
        </w:rPr>
        <w:t xml:space="preserve">первый квартал 2018 </w:t>
      </w:r>
      <w:r w:rsidRPr="00B00563">
        <w:rPr>
          <w:sz w:val="28"/>
          <w:szCs w:val="28"/>
        </w:rPr>
        <w:t xml:space="preserve">года в целом составили </w:t>
      </w:r>
      <w:r w:rsidR="00B00563" w:rsidRPr="00B00563">
        <w:rPr>
          <w:sz w:val="28"/>
          <w:szCs w:val="28"/>
        </w:rPr>
        <w:t>12</w:t>
      </w:r>
      <w:r w:rsidRPr="00B00563">
        <w:rPr>
          <w:sz w:val="28"/>
          <w:szCs w:val="28"/>
        </w:rPr>
        <w:t> </w:t>
      </w:r>
      <w:r w:rsidR="00B00563" w:rsidRPr="00B00563">
        <w:rPr>
          <w:sz w:val="28"/>
          <w:szCs w:val="28"/>
        </w:rPr>
        <w:t>112 741,2</w:t>
      </w:r>
      <w:r w:rsidRPr="00B00563">
        <w:rPr>
          <w:sz w:val="28"/>
          <w:szCs w:val="28"/>
        </w:rPr>
        <w:t xml:space="preserve"> тыс. рублей, или</w:t>
      </w:r>
      <w:r w:rsidR="00451D1E" w:rsidRPr="00B00563">
        <w:rPr>
          <w:sz w:val="28"/>
          <w:szCs w:val="28"/>
        </w:rPr>
        <w:t xml:space="preserve"> </w:t>
      </w:r>
      <w:r w:rsidR="00B00563" w:rsidRPr="00B00563">
        <w:rPr>
          <w:sz w:val="28"/>
          <w:szCs w:val="28"/>
        </w:rPr>
        <w:t xml:space="preserve">22,9 </w:t>
      </w:r>
      <w:r w:rsidRPr="00B00563">
        <w:rPr>
          <w:sz w:val="28"/>
          <w:szCs w:val="28"/>
        </w:rPr>
        <w:t>процента к уточненным годовым бюджетным назначениям.</w:t>
      </w:r>
    </w:p>
    <w:p w:rsidR="00D42A3F" w:rsidRPr="00771D25" w:rsidRDefault="00D42A3F" w:rsidP="00D42A3F">
      <w:pPr>
        <w:widowControl w:val="0"/>
        <w:ind w:firstLine="720"/>
        <w:rPr>
          <w:sz w:val="28"/>
          <w:szCs w:val="28"/>
        </w:rPr>
      </w:pPr>
      <w:proofErr w:type="gramStart"/>
      <w:r w:rsidRPr="00771D25">
        <w:rPr>
          <w:sz w:val="28"/>
          <w:szCs w:val="28"/>
        </w:rPr>
        <w:t xml:space="preserve">Налоговые и неналоговые доходы краевого бюджета в отчетном периоде составили </w:t>
      </w:r>
      <w:r w:rsidR="006260C8">
        <w:rPr>
          <w:sz w:val="28"/>
          <w:szCs w:val="28"/>
        </w:rPr>
        <w:t>7</w:t>
      </w:r>
      <w:r>
        <w:rPr>
          <w:sz w:val="28"/>
          <w:szCs w:val="28"/>
        </w:rPr>
        <w:t> </w:t>
      </w:r>
      <w:r w:rsidR="006260C8">
        <w:rPr>
          <w:sz w:val="28"/>
          <w:szCs w:val="28"/>
        </w:rPr>
        <w:t>377 009,7</w:t>
      </w:r>
      <w:r w:rsidRPr="00771D25">
        <w:rPr>
          <w:sz w:val="28"/>
          <w:szCs w:val="28"/>
        </w:rPr>
        <w:t xml:space="preserve"> тыс. рублей (</w:t>
      </w:r>
      <w:r w:rsidR="006260C8">
        <w:rPr>
          <w:sz w:val="28"/>
          <w:szCs w:val="28"/>
        </w:rPr>
        <w:t>23,5</w:t>
      </w:r>
      <w:r w:rsidRPr="00771D25">
        <w:rPr>
          <w:sz w:val="28"/>
          <w:szCs w:val="28"/>
        </w:rPr>
        <w:t xml:space="preserve"> процент</w:t>
      </w:r>
      <w:r w:rsidR="006260C8">
        <w:rPr>
          <w:sz w:val="28"/>
          <w:szCs w:val="28"/>
        </w:rPr>
        <w:t>а</w:t>
      </w:r>
      <w:r w:rsidRPr="00771D25">
        <w:rPr>
          <w:sz w:val="28"/>
          <w:szCs w:val="28"/>
        </w:rPr>
        <w:t xml:space="preserve"> к уточненным годовым бюджетным назначениям), в том числе налоговые доходы </w:t>
      </w:r>
      <w:r>
        <w:rPr>
          <w:sz w:val="28"/>
          <w:szCs w:val="28"/>
        </w:rPr>
        <w:t>-</w:t>
      </w:r>
      <w:r w:rsidRPr="00771D25">
        <w:rPr>
          <w:sz w:val="28"/>
          <w:szCs w:val="28"/>
        </w:rPr>
        <w:t xml:space="preserve"> </w:t>
      </w:r>
      <w:r w:rsidR="006260C8">
        <w:rPr>
          <w:sz w:val="28"/>
          <w:szCs w:val="28"/>
        </w:rPr>
        <w:t>7</w:t>
      </w:r>
      <w:r>
        <w:rPr>
          <w:sz w:val="28"/>
          <w:szCs w:val="28"/>
        </w:rPr>
        <w:t> </w:t>
      </w:r>
      <w:r w:rsidR="006260C8">
        <w:rPr>
          <w:sz w:val="28"/>
          <w:szCs w:val="28"/>
        </w:rPr>
        <w:t>200 619,8</w:t>
      </w:r>
      <w:r w:rsidRPr="00771D25">
        <w:rPr>
          <w:sz w:val="28"/>
          <w:szCs w:val="28"/>
        </w:rPr>
        <w:t xml:space="preserve"> тыс. рублей (</w:t>
      </w:r>
      <w:r w:rsidR="006260C8">
        <w:rPr>
          <w:sz w:val="28"/>
          <w:szCs w:val="28"/>
        </w:rPr>
        <w:t>23,6</w:t>
      </w:r>
      <w:r w:rsidRPr="00771D25">
        <w:rPr>
          <w:sz w:val="28"/>
          <w:szCs w:val="28"/>
        </w:rPr>
        <w:t xml:space="preserve"> процента к уточненным годовым бюджетным назначениям), неналоговые доходы </w:t>
      </w:r>
      <w:r>
        <w:rPr>
          <w:sz w:val="28"/>
          <w:szCs w:val="28"/>
        </w:rPr>
        <w:t>-</w:t>
      </w:r>
      <w:r w:rsidRPr="00771D25">
        <w:rPr>
          <w:sz w:val="28"/>
          <w:szCs w:val="28"/>
        </w:rPr>
        <w:t xml:space="preserve"> </w:t>
      </w:r>
      <w:r w:rsidR="006260C8">
        <w:rPr>
          <w:sz w:val="28"/>
          <w:szCs w:val="28"/>
        </w:rPr>
        <w:t>176 389,9</w:t>
      </w:r>
      <w:r w:rsidRPr="00771D25">
        <w:rPr>
          <w:sz w:val="28"/>
          <w:szCs w:val="28"/>
        </w:rPr>
        <w:t xml:space="preserve"> тыс. рублей (</w:t>
      </w:r>
      <w:r w:rsidR="006260C8">
        <w:rPr>
          <w:sz w:val="28"/>
          <w:szCs w:val="28"/>
        </w:rPr>
        <w:t>20,2</w:t>
      </w:r>
      <w:r w:rsidRPr="00771D25">
        <w:rPr>
          <w:sz w:val="28"/>
          <w:szCs w:val="28"/>
        </w:rPr>
        <w:t xml:space="preserve"> процента к уточненным годовым бюджетным назначениям).</w:t>
      </w:r>
      <w:proofErr w:type="gramEnd"/>
    </w:p>
    <w:p w:rsidR="00D42A3F" w:rsidRDefault="00D42A3F" w:rsidP="00D42A3F">
      <w:pPr>
        <w:widowControl w:val="0"/>
        <w:ind w:firstLine="720"/>
        <w:rPr>
          <w:sz w:val="28"/>
          <w:szCs w:val="28"/>
        </w:rPr>
      </w:pPr>
      <w:proofErr w:type="gramStart"/>
      <w:r w:rsidRPr="00771D25">
        <w:rPr>
          <w:sz w:val="28"/>
          <w:szCs w:val="28"/>
        </w:rPr>
        <w:t xml:space="preserve">Основными источниками поступлений налоговых и неналоговых доходов бюджета края являются: налог на доходы физических лиц </w:t>
      </w:r>
      <w:r w:rsidR="005E4C9D">
        <w:rPr>
          <w:sz w:val="28"/>
          <w:szCs w:val="28"/>
        </w:rPr>
        <w:t>-</w:t>
      </w:r>
      <w:r w:rsidRPr="00771D25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6260C8">
        <w:rPr>
          <w:sz w:val="28"/>
          <w:szCs w:val="28"/>
        </w:rPr>
        <w:t>8,5</w:t>
      </w:r>
      <w:r w:rsidRPr="00771D25">
        <w:rPr>
          <w:sz w:val="28"/>
          <w:szCs w:val="28"/>
        </w:rPr>
        <w:t xml:space="preserve"> процента (</w:t>
      </w:r>
      <w:r w:rsidR="006260C8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="006260C8">
        <w:rPr>
          <w:sz w:val="28"/>
          <w:szCs w:val="28"/>
        </w:rPr>
        <w:t>843</w:t>
      </w:r>
      <w:r>
        <w:rPr>
          <w:sz w:val="28"/>
          <w:szCs w:val="28"/>
        </w:rPr>
        <w:t> </w:t>
      </w:r>
      <w:r w:rsidR="006260C8">
        <w:rPr>
          <w:sz w:val="28"/>
          <w:szCs w:val="28"/>
        </w:rPr>
        <w:t>566,7</w:t>
      </w:r>
      <w:r w:rsidRPr="00771D25">
        <w:rPr>
          <w:sz w:val="28"/>
          <w:szCs w:val="28"/>
        </w:rPr>
        <w:t xml:space="preserve"> тыс. рублей); налог на прибыль организаций </w:t>
      </w:r>
      <w:r w:rsidR="005E4C9D">
        <w:rPr>
          <w:sz w:val="28"/>
          <w:szCs w:val="28"/>
        </w:rPr>
        <w:t>-</w:t>
      </w:r>
      <w:r w:rsidR="006260C8">
        <w:rPr>
          <w:sz w:val="28"/>
          <w:szCs w:val="28"/>
        </w:rPr>
        <w:t xml:space="preserve"> 34,1 </w:t>
      </w:r>
      <w:r w:rsidRPr="00771D25">
        <w:rPr>
          <w:sz w:val="28"/>
          <w:szCs w:val="28"/>
        </w:rPr>
        <w:t>процента (</w:t>
      </w:r>
      <w:r w:rsidR="006260C8">
        <w:rPr>
          <w:sz w:val="28"/>
          <w:szCs w:val="28"/>
        </w:rPr>
        <w:t>2 512 197,1</w:t>
      </w:r>
      <w:r w:rsidRPr="00771D25">
        <w:rPr>
          <w:sz w:val="28"/>
          <w:szCs w:val="28"/>
        </w:rPr>
        <w:t xml:space="preserve"> тыс. рублей); налог на имущество организаций </w:t>
      </w:r>
      <w:r w:rsidR="005E4C9D">
        <w:rPr>
          <w:sz w:val="28"/>
          <w:szCs w:val="28"/>
        </w:rPr>
        <w:t>-</w:t>
      </w:r>
      <w:r w:rsidRPr="00771D25">
        <w:rPr>
          <w:sz w:val="28"/>
          <w:szCs w:val="28"/>
        </w:rPr>
        <w:t xml:space="preserve"> 1</w:t>
      </w:r>
      <w:r w:rsidR="006260C8">
        <w:rPr>
          <w:sz w:val="28"/>
          <w:szCs w:val="28"/>
        </w:rPr>
        <w:t>0,2</w:t>
      </w:r>
      <w:r w:rsidRPr="00771D25">
        <w:rPr>
          <w:sz w:val="28"/>
          <w:szCs w:val="28"/>
        </w:rPr>
        <w:t xml:space="preserve"> процента (</w:t>
      </w:r>
      <w:r w:rsidR="006260C8">
        <w:rPr>
          <w:sz w:val="28"/>
          <w:szCs w:val="28"/>
        </w:rPr>
        <w:t>751 066,5</w:t>
      </w:r>
      <w:r w:rsidRPr="00771D25">
        <w:rPr>
          <w:sz w:val="28"/>
          <w:szCs w:val="28"/>
        </w:rPr>
        <w:t xml:space="preserve"> тыс. рублей); акцизы по подакцизным товарам (продукции), производимым на территории Российской </w:t>
      </w:r>
      <w:r w:rsidRPr="001C2C4B">
        <w:rPr>
          <w:sz w:val="28"/>
          <w:szCs w:val="28"/>
        </w:rPr>
        <w:t xml:space="preserve">Федерации </w:t>
      </w:r>
      <w:r w:rsidR="005E4C9D">
        <w:rPr>
          <w:sz w:val="28"/>
          <w:szCs w:val="28"/>
        </w:rPr>
        <w:t>-</w:t>
      </w:r>
      <w:r w:rsidRPr="001C2C4B">
        <w:rPr>
          <w:sz w:val="28"/>
          <w:szCs w:val="28"/>
        </w:rPr>
        <w:t xml:space="preserve"> </w:t>
      </w:r>
      <w:r w:rsidR="006260C8">
        <w:rPr>
          <w:sz w:val="28"/>
          <w:szCs w:val="28"/>
        </w:rPr>
        <w:t>7,7</w:t>
      </w:r>
      <w:r w:rsidRPr="00771D25">
        <w:rPr>
          <w:sz w:val="28"/>
          <w:szCs w:val="28"/>
        </w:rPr>
        <w:t xml:space="preserve"> процента (</w:t>
      </w:r>
      <w:r w:rsidR="006260C8">
        <w:rPr>
          <w:sz w:val="28"/>
          <w:szCs w:val="28"/>
        </w:rPr>
        <w:t>568 426,8</w:t>
      </w:r>
      <w:r w:rsidRPr="00771D25">
        <w:rPr>
          <w:sz w:val="28"/>
          <w:szCs w:val="28"/>
        </w:rPr>
        <w:t xml:space="preserve"> тыс. рублей).</w:t>
      </w:r>
      <w:proofErr w:type="gramEnd"/>
    </w:p>
    <w:p w:rsidR="0088031E" w:rsidRPr="0014557C" w:rsidRDefault="0088031E" w:rsidP="0088031E">
      <w:pPr>
        <w:widowControl w:val="0"/>
        <w:ind w:firstLine="720"/>
        <w:rPr>
          <w:sz w:val="28"/>
          <w:szCs w:val="28"/>
        </w:rPr>
      </w:pPr>
      <w:proofErr w:type="gramStart"/>
      <w:r w:rsidRPr="0014557C">
        <w:rPr>
          <w:sz w:val="28"/>
          <w:szCs w:val="28"/>
        </w:rPr>
        <w:t xml:space="preserve">По сравнению с аналогичным периодом прошлого года налоговых и неналоговых доходов поступило меньше на 58 100,0 тыс. рублей, или на 0,8 процента, в том числе объем налоговых доходов уменьшился к уровню 2017 года на 56 232,1 тыс. рублей, или на 0,8 процента, объем неналоговых доходов уменьшился на 1 867,9 тыс. рублей, или на 1,0 процента. </w:t>
      </w:r>
      <w:proofErr w:type="gramEnd"/>
    </w:p>
    <w:p w:rsidR="0088031E" w:rsidRPr="0014557C" w:rsidRDefault="0088031E" w:rsidP="0088031E">
      <w:pPr>
        <w:widowControl w:val="0"/>
        <w:ind w:firstLine="720"/>
        <w:rPr>
          <w:sz w:val="28"/>
          <w:szCs w:val="28"/>
        </w:rPr>
      </w:pPr>
      <w:r w:rsidRPr="0006182D">
        <w:rPr>
          <w:sz w:val="28"/>
          <w:szCs w:val="28"/>
        </w:rPr>
        <w:t xml:space="preserve">Снижение поступлений к аналогичному периоду 2017 года произошло по налогу на имущество организаций на 282 659,8 тыс. рублей, или на 27,3 процента, в связи </w:t>
      </w:r>
      <w:r w:rsidR="00D15FC4" w:rsidRPr="0006182D">
        <w:rPr>
          <w:sz w:val="28"/>
          <w:szCs w:val="28"/>
        </w:rPr>
        <w:t xml:space="preserve">с уменьшением ставки налога с 1,3 процента до 1,0 процентов </w:t>
      </w:r>
      <w:r w:rsidR="00C0571E" w:rsidRPr="0006182D">
        <w:rPr>
          <w:sz w:val="28"/>
          <w:szCs w:val="28"/>
        </w:rPr>
        <w:t xml:space="preserve">при </w:t>
      </w:r>
      <w:r w:rsidRPr="0006182D">
        <w:rPr>
          <w:sz w:val="28"/>
          <w:szCs w:val="28"/>
        </w:rPr>
        <w:t>уплат</w:t>
      </w:r>
      <w:r w:rsidR="00C0571E" w:rsidRPr="0006182D">
        <w:rPr>
          <w:sz w:val="28"/>
          <w:szCs w:val="28"/>
        </w:rPr>
        <w:t>е</w:t>
      </w:r>
      <w:r w:rsidRPr="0006182D">
        <w:rPr>
          <w:sz w:val="28"/>
          <w:szCs w:val="28"/>
        </w:rPr>
        <w:t xml:space="preserve"> налога в отношении железнодорожных путей общего пользования и сооружений, являющихся их неотъемлемой технологической частью.</w:t>
      </w:r>
    </w:p>
    <w:p w:rsidR="00D42A3F" w:rsidRDefault="005E4C9D" w:rsidP="00D42A3F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>С</w:t>
      </w:r>
      <w:r w:rsidR="00D42A3F" w:rsidRPr="00771D25">
        <w:rPr>
          <w:sz w:val="28"/>
          <w:szCs w:val="28"/>
        </w:rPr>
        <w:t>ущественный рост фактических поступлений к аналогичному периоду прошлого года обеспечен следующими налогами:</w:t>
      </w:r>
    </w:p>
    <w:p w:rsidR="005E4C9D" w:rsidRPr="0014557C" w:rsidRDefault="005E4C9D" w:rsidP="005E4C9D">
      <w:pPr>
        <w:widowControl w:val="0"/>
        <w:ind w:firstLine="720"/>
        <w:rPr>
          <w:sz w:val="28"/>
          <w:szCs w:val="28"/>
        </w:rPr>
      </w:pPr>
      <w:r w:rsidRPr="0014557C">
        <w:rPr>
          <w:sz w:val="28"/>
          <w:szCs w:val="28"/>
        </w:rPr>
        <w:t>налогом на доходы физических лиц (на 206 655,5 тыс. рублей, или на 7,8 процента) в связи с темпом роста среднемесячной начислен</w:t>
      </w:r>
      <w:r>
        <w:rPr>
          <w:sz w:val="28"/>
          <w:szCs w:val="28"/>
        </w:rPr>
        <w:t>ной заработной платы за январь -</w:t>
      </w:r>
      <w:r w:rsidRPr="0014557C">
        <w:rPr>
          <w:sz w:val="28"/>
          <w:szCs w:val="28"/>
        </w:rPr>
        <w:t xml:space="preserve"> февраль</w:t>
      </w:r>
      <w:r>
        <w:rPr>
          <w:sz w:val="28"/>
          <w:szCs w:val="28"/>
        </w:rPr>
        <w:t xml:space="preserve"> в размере</w:t>
      </w:r>
      <w:r w:rsidRPr="0014557C">
        <w:rPr>
          <w:sz w:val="28"/>
          <w:szCs w:val="28"/>
        </w:rPr>
        <w:t xml:space="preserve"> 12,9 процент</w:t>
      </w:r>
      <w:r>
        <w:rPr>
          <w:sz w:val="28"/>
          <w:szCs w:val="28"/>
        </w:rPr>
        <w:t>а</w:t>
      </w:r>
      <w:r w:rsidRPr="0014557C">
        <w:rPr>
          <w:sz w:val="28"/>
          <w:szCs w:val="28"/>
        </w:rPr>
        <w:t>;</w:t>
      </w:r>
    </w:p>
    <w:p w:rsidR="005E4C9D" w:rsidRPr="0014557C" w:rsidRDefault="005E4C9D" w:rsidP="005E4C9D">
      <w:pPr>
        <w:ind w:firstLine="708"/>
        <w:rPr>
          <w:sz w:val="28"/>
          <w:szCs w:val="28"/>
        </w:rPr>
      </w:pPr>
      <w:r w:rsidRPr="0014557C">
        <w:rPr>
          <w:sz w:val="28"/>
          <w:szCs w:val="28"/>
        </w:rPr>
        <w:lastRenderedPageBreak/>
        <w:t>акцизами по подакцизным товарам (продукции), производимыми на территории Российской Федерации (на 41 269,6 тыс. рублей, или на 7,8 процента) в связи с фактическим перечислением доходов от уплаты акцизов на нефтепродукты</w:t>
      </w:r>
      <w:r>
        <w:rPr>
          <w:sz w:val="28"/>
          <w:szCs w:val="28"/>
        </w:rPr>
        <w:t xml:space="preserve"> и крепкую алкогольную продукцию</w:t>
      </w:r>
      <w:r w:rsidRPr="001455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14557C">
        <w:rPr>
          <w:sz w:val="28"/>
          <w:szCs w:val="28"/>
        </w:rPr>
        <w:t>Межрегионально</w:t>
      </w:r>
      <w:r>
        <w:rPr>
          <w:sz w:val="28"/>
          <w:szCs w:val="28"/>
        </w:rPr>
        <w:t>го</w:t>
      </w:r>
      <w:r w:rsidRPr="0014557C">
        <w:rPr>
          <w:sz w:val="28"/>
          <w:szCs w:val="28"/>
        </w:rPr>
        <w:t xml:space="preserve"> операционно</w:t>
      </w:r>
      <w:r>
        <w:rPr>
          <w:sz w:val="28"/>
          <w:szCs w:val="28"/>
        </w:rPr>
        <w:t>го</w:t>
      </w:r>
      <w:r w:rsidRPr="0014557C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я</w:t>
      </w:r>
      <w:r w:rsidRPr="0014557C">
        <w:rPr>
          <w:sz w:val="28"/>
          <w:szCs w:val="28"/>
        </w:rPr>
        <w:t xml:space="preserve"> Федерального казначейства;</w:t>
      </w:r>
    </w:p>
    <w:p w:rsidR="005E4C9D" w:rsidRPr="0014557C" w:rsidRDefault="005E4C9D" w:rsidP="005E4C9D">
      <w:pPr>
        <w:ind w:firstLine="708"/>
        <w:rPr>
          <w:sz w:val="28"/>
          <w:szCs w:val="28"/>
        </w:rPr>
      </w:pPr>
      <w:r w:rsidRPr="0014557C">
        <w:rPr>
          <w:sz w:val="28"/>
          <w:szCs w:val="28"/>
        </w:rPr>
        <w:t>налогом на игорный бизнес (на 43,0 тыс. рублей, или на 14,6 процента) в связи с увеличением ставок с 1 января 2018 года;</w:t>
      </w:r>
    </w:p>
    <w:p w:rsidR="005E4C9D" w:rsidRPr="005E4C9D" w:rsidRDefault="005E4C9D" w:rsidP="005E4C9D">
      <w:pPr>
        <w:widowControl w:val="0"/>
        <w:ind w:firstLine="720"/>
        <w:rPr>
          <w:sz w:val="28"/>
          <w:szCs w:val="28"/>
        </w:rPr>
      </w:pPr>
      <w:r w:rsidRPr="005E4C9D">
        <w:rPr>
          <w:sz w:val="28"/>
          <w:szCs w:val="28"/>
        </w:rPr>
        <w:t>государственной пошлиной (на 6 536,3 тыс. рублей, или на 34,3 процента) в связи с увеличением количества совершаемых юридически значимых действий, связанных с лицензированием.</w:t>
      </w:r>
    </w:p>
    <w:p w:rsidR="005E4C9D" w:rsidRPr="0014557C" w:rsidRDefault="005E4C9D" w:rsidP="005E4C9D">
      <w:pPr>
        <w:widowControl w:val="0"/>
        <w:rPr>
          <w:sz w:val="28"/>
          <w:szCs w:val="28"/>
        </w:rPr>
      </w:pPr>
      <w:r w:rsidRPr="0014557C">
        <w:rPr>
          <w:sz w:val="28"/>
          <w:szCs w:val="28"/>
        </w:rPr>
        <w:t xml:space="preserve">Исполнение фактических поступлений налоговых и неналоговых доходов свыше 20 процентов к уточненным годовым бюджетным назначениям обеспечено следующими основными налогами: </w:t>
      </w:r>
    </w:p>
    <w:p w:rsidR="005E4C9D" w:rsidRPr="0014557C" w:rsidRDefault="005E4C9D" w:rsidP="005E4C9D">
      <w:pPr>
        <w:pStyle w:val="3"/>
        <w:widowControl w:val="0"/>
        <w:ind w:firstLine="709"/>
        <w:rPr>
          <w:lang w:val="ru-RU"/>
        </w:rPr>
      </w:pPr>
      <w:r w:rsidRPr="0014557C">
        <w:rPr>
          <w:lang w:val="ru-RU"/>
        </w:rPr>
        <w:t xml:space="preserve">налогом на прибыль организаций </w:t>
      </w:r>
      <w:r w:rsidR="0088031E">
        <w:rPr>
          <w:lang w:val="ru-RU"/>
        </w:rPr>
        <w:t>-</w:t>
      </w:r>
      <w:r w:rsidRPr="0014557C">
        <w:rPr>
          <w:lang w:val="ru-RU"/>
        </w:rPr>
        <w:t xml:space="preserve"> 2 512 197,1 тыс. рублей (34,6 процента к уточненным годовым бюджетным назначениям</w:t>
      </w:r>
      <w:r w:rsidRPr="0014557C">
        <w:rPr>
          <w:bCs/>
          <w:lang w:val="ru-RU"/>
        </w:rPr>
        <w:t xml:space="preserve">), что </w:t>
      </w:r>
      <w:r w:rsidRPr="0014557C">
        <w:rPr>
          <w:shd w:val="clear" w:color="auto" w:fill="FFFFFF"/>
          <w:lang w:val="ru-RU"/>
        </w:rPr>
        <w:t>обусловлено у</w:t>
      </w:r>
      <w:r w:rsidRPr="0014557C">
        <w:rPr>
          <w:lang w:val="ru-RU"/>
        </w:rPr>
        <w:t>величением поступлений налога от консолидированной группы плательщиков атомной отрасли, ПАО "Сбербанк России", ЗАО "</w:t>
      </w:r>
      <w:proofErr w:type="spellStart"/>
      <w:r w:rsidRPr="0014557C">
        <w:rPr>
          <w:lang w:val="ru-RU"/>
        </w:rPr>
        <w:t>Новоширокинский</w:t>
      </w:r>
      <w:proofErr w:type="spellEnd"/>
      <w:r w:rsidRPr="0014557C">
        <w:rPr>
          <w:lang w:val="ru-RU"/>
        </w:rPr>
        <w:t xml:space="preserve"> рудник";</w:t>
      </w:r>
    </w:p>
    <w:p w:rsidR="005E4C9D" w:rsidRPr="0014557C" w:rsidRDefault="005E4C9D" w:rsidP="005E4C9D">
      <w:pPr>
        <w:pStyle w:val="3"/>
        <w:widowControl w:val="0"/>
        <w:ind w:firstLine="709"/>
        <w:rPr>
          <w:lang w:val="ru-RU"/>
        </w:rPr>
      </w:pPr>
      <w:r w:rsidRPr="0014557C">
        <w:rPr>
          <w:lang w:val="ru-RU"/>
        </w:rPr>
        <w:t xml:space="preserve">налогом на доходы физических лиц </w:t>
      </w:r>
      <w:r w:rsidR="0088031E">
        <w:rPr>
          <w:lang w:val="ru-RU"/>
        </w:rPr>
        <w:t>-</w:t>
      </w:r>
      <w:r w:rsidRPr="0014557C">
        <w:rPr>
          <w:lang w:val="ru-RU"/>
        </w:rPr>
        <w:t xml:space="preserve"> 2 843 566,7 тыс. рублей (21,8 процента к уточненным годовым бюджетным назначениям), что обусловлено  </w:t>
      </w:r>
      <w:r>
        <w:rPr>
          <w:lang w:val="ru-RU"/>
        </w:rPr>
        <w:t>своевременным перечислением налога налоговыми агентами</w:t>
      </w:r>
      <w:r w:rsidRPr="0014557C">
        <w:rPr>
          <w:lang w:val="ru-RU"/>
        </w:rPr>
        <w:t xml:space="preserve">; </w:t>
      </w:r>
    </w:p>
    <w:p w:rsidR="005E4C9D" w:rsidRPr="0014557C" w:rsidRDefault="005E4C9D" w:rsidP="005E4C9D">
      <w:pPr>
        <w:pStyle w:val="3"/>
        <w:widowControl w:val="0"/>
        <w:ind w:firstLine="709"/>
        <w:rPr>
          <w:lang w:val="ru-RU"/>
        </w:rPr>
      </w:pPr>
      <w:r w:rsidRPr="0014557C">
        <w:rPr>
          <w:lang w:val="ru-RU"/>
        </w:rPr>
        <w:t xml:space="preserve">акцизами по подакцизным товарам (продукции), производимыми на территории Российской Федерации </w:t>
      </w:r>
      <w:r w:rsidR="0088031E">
        <w:rPr>
          <w:lang w:val="ru-RU"/>
        </w:rPr>
        <w:t>-</w:t>
      </w:r>
      <w:r w:rsidRPr="0014557C">
        <w:rPr>
          <w:lang w:val="ru-RU"/>
        </w:rPr>
        <w:t xml:space="preserve"> 568 426,8 тыс. рублей (26,8 процента к уточненным годовым бюджетным назначениям), что обусловлено фактическим перечислением</w:t>
      </w:r>
      <w:r>
        <w:rPr>
          <w:lang w:val="ru-RU"/>
        </w:rPr>
        <w:t xml:space="preserve"> доходов от уплаты</w:t>
      </w:r>
      <w:r w:rsidRPr="0014557C">
        <w:rPr>
          <w:lang w:val="ru-RU"/>
        </w:rPr>
        <w:t xml:space="preserve"> акцизов на</w:t>
      </w:r>
      <w:r>
        <w:rPr>
          <w:lang w:val="ru-RU"/>
        </w:rPr>
        <w:t xml:space="preserve"> нефтепродукты и </w:t>
      </w:r>
      <w:r w:rsidRPr="0014557C">
        <w:rPr>
          <w:lang w:val="ru-RU"/>
        </w:rPr>
        <w:t>крепк</w:t>
      </w:r>
      <w:r>
        <w:rPr>
          <w:lang w:val="ru-RU"/>
        </w:rPr>
        <w:t>ую</w:t>
      </w:r>
      <w:r w:rsidRPr="0014557C">
        <w:rPr>
          <w:lang w:val="ru-RU"/>
        </w:rPr>
        <w:t xml:space="preserve"> алкогольн</w:t>
      </w:r>
      <w:r>
        <w:rPr>
          <w:lang w:val="ru-RU"/>
        </w:rPr>
        <w:t>ую</w:t>
      </w:r>
      <w:r w:rsidRPr="0014557C">
        <w:rPr>
          <w:lang w:val="ru-RU"/>
        </w:rPr>
        <w:t xml:space="preserve"> продукци</w:t>
      </w:r>
      <w:r>
        <w:rPr>
          <w:lang w:val="ru-RU"/>
        </w:rPr>
        <w:t>ю</w:t>
      </w:r>
      <w:r w:rsidRPr="0014557C">
        <w:rPr>
          <w:lang w:val="ru-RU"/>
        </w:rPr>
        <w:t xml:space="preserve"> от Межрегионального операционного управления Федерального казначейства;</w:t>
      </w:r>
    </w:p>
    <w:p w:rsidR="005E4C9D" w:rsidRPr="0014557C" w:rsidRDefault="005E4C9D" w:rsidP="0088031E">
      <w:pPr>
        <w:pStyle w:val="3"/>
        <w:widowControl w:val="0"/>
        <w:ind w:firstLine="709"/>
        <w:rPr>
          <w:lang w:val="ru-RU"/>
        </w:rPr>
      </w:pPr>
      <w:r w:rsidRPr="0014557C">
        <w:rPr>
          <w:lang w:val="ru-RU"/>
        </w:rPr>
        <w:t xml:space="preserve">налогом, взимаемым в связи с применением упрощенной системы налогообложения </w:t>
      </w:r>
      <w:r w:rsidR="0088031E">
        <w:rPr>
          <w:lang w:val="ru-RU"/>
        </w:rPr>
        <w:t>-</w:t>
      </w:r>
      <w:r w:rsidRPr="0014557C">
        <w:rPr>
          <w:lang w:val="ru-RU"/>
        </w:rPr>
        <w:t xml:space="preserve"> 259 227,4 тыс. рублей (20,4 процента к уточненным годовым бюджетным назначениям) в связи с увеличением поступлений от налогоплательщиков, выбравших в качестве объекта налогообложения доходы;</w:t>
      </w:r>
    </w:p>
    <w:p w:rsidR="005E4C9D" w:rsidRPr="0014557C" w:rsidRDefault="005E4C9D" w:rsidP="0088031E">
      <w:pPr>
        <w:pStyle w:val="3"/>
        <w:widowControl w:val="0"/>
        <w:ind w:firstLine="709"/>
        <w:rPr>
          <w:lang w:val="ru-RU"/>
        </w:rPr>
      </w:pPr>
      <w:r w:rsidRPr="0014557C">
        <w:rPr>
          <w:lang w:val="ru-RU"/>
        </w:rPr>
        <w:t xml:space="preserve">транспортным налогом </w:t>
      </w:r>
      <w:r w:rsidR="0088031E">
        <w:rPr>
          <w:lang w:val="ru-RU"/>
        </w:rPr>
        <w:t>-</w:t>
      </w:r>
      <w:r w:rsidRPr="0014557C">
        <w:rPr>
          <w:lang w:val="ru-RU"/>
        </w:rPr>
        <w:t xml:space="preserve"> 115 118,2 тыс. рублей (21,6 процента к уточненным годовым бюджетным назначениям) в связи с уплатой </w:t>
      </w:r>
      <w:r>
        <w:rPr>
          <w:lang w:val="ru-RU"/>
        </w:rPr>
        <w:t>налога юридическими</w:t>
      </w:r>
      <w:r w:rsidRPr="0014557C">
        <w:rPr>
          <w:lang w:val="ru-RU"/>
        </w:rPr>
        <w:t xml:space="preserve"> лицами за 2017 год;</w:t>
      </w:r>
    </w:p>
    <w:p w:rsidR="005E4C9D" w:rsidRPr="0088031E" w:rsidRDefault="005E4C9D" w:rsidP="0088031E">
      <w:pPr>
        <w:pStyle w:val="3"/>
        <w:widowControl w:val="0"/>
        <w:ind w:firstLine="709"/>
        <w:rPr>
          <w:lang w:val="ru-RU"/>
        </w:rPr>
      </w:pPr>
      <w:r w:rsidRPr="0088031E">
        <w:rPr>
          <w:lang w:val="ru-RU"/>
        </w:rPr>
        <w:t>нало</w:t>
      </w:r>
      <w:r w:rsidR="0088031E" w:rsidRPr="0088031E">
        <w:rPr>
          <w:lang w:val="ru-RU"/>
        </w:rPr>
        <w:t xml:space="preserve">гом на игорный бизнес </w:t>
      </w:r>
      <w:r w:rsidR="0088031E">
        <w:rPr>
          <w:lang w:val="ru-RU"/>
        </w:rPr>
        <w:t>-</w:t>
      </w:r>
      <w:r w:rsidRPr="0088031E">
        <w:rPr>
          <w:lang w:val="ru-RU"/>
        </w:rPr>
        <w:t xml:space="preserve"> 337,0 тыс. рублей (28,3 процента к уточненным годовым бюджетным назначениям) в связи с увеличением ставок с 1 января 2018 года;</w:t>
      </w:r>
    </w:p>
    <w:p w:rsidR="005E4C9D" w:rsidRPr="0014557C" w:rsidRDefault="0088031E" w:rsidP="0088031E">
      <w:pPr>
        <w:pStyle w:val="3"/>
        <w:widowControl w:val="0"/>
        <w:ind w:firstLine="709"/>
        <w:rPr>
          <w:lang w:val="ru-RU"/>
        </w:rPr>
      </w:pPr>
      <w:r>
        <w:rPr>
          <w:lang w:val="ru-RU"/>
        </w:rPr>
        <w:t>государственной пошлиной -</w:t>
      </w:r>
      <w:r w:rsidR="005E4C9D" w:rsidRPr="0014557C">
        <w:rPr>
          <w:lang w:val="ru-RU"/>
        </w:rPr>
        <w:t xml:space="preserve"> 25 604,1 тыс. рублей (21,4 процента к уточненным годовым бюджетным назначениям) в связи с увеличением количества совершаемых юридически значимых действий, связанных с лицензированием;</w:t>
      </w:r>
    </w:p>
    <w:p w:rsidR="005E4C9D" w:rsidRPr="0014557C" w:rsidRDefault="005E4C9D" w:rsidP="0088031E">
      <w:pPr>
        <w:pStyle w:val="3"/>
        <w:widowControl w:val="0"/>
        <w:ind w:firstLine="709"/>
        <w:rPr>
          <w:lang w:val="ru-RU"/>
        </w:rPr>
      </w:pPr>
      <w:r w:rsidRPr="0014557C">
        <w:rPr>
          <w:lang w:val="ru-RU"/>
        </w:rPr>
        <w:t>платой при по</w:t>
      </w:r>
      <w:r w:rsidR="0088031E">
        <w:rPr>
          <w:lang w:val="ru-RU"/>
        </w:rPr>
        <w:t>льзовании природными ресурсами -</w:t>
      </w:r>
      <w:r w:rsidRPr="0014557C">
        <w:rPr>
          <w:lang w:val="ru-RU"/>
        </w:rPr>
        <w:t xml:space="preserve"> 43 111,2 тыс. рублей (21,7 процента к уточненным годовым бюджетным назначениям), что обусловлено уплатой задолженности прошлых лет;</w:t>
      </w:r>
    </w:p>
    <w:p w:rsidR="005E4C9D" w:rsidRPr="0014557C" w:rsidRDefault="005E4C9D" w:rsidP="0088031E">
      <w:pPr>
        <w:pStyle w:val="3"/>
        <w:widowControl w:val="0"/>
        <w:ind w:firstLine="709"/>
        <w:rPr>
          <w:lang w:val="ru-RU"/>
        </w:rPr>
      </w:pPr>
      <w:r w:rsidRPr="0014557C">
        <w:rPr>
          <w:lang w:val="ru-RU"/>
        </w:rPr>
        <w:t xml:space="preserve">доходам от оказания платных услуг (работ) и компенсации затрат </w:t>
      </w:r>
      <w:r w:rsidRPr="0014557C">
        <w:rPr>
          <w:lang w:val="ru-RU"/>
        </w:rPr>
        <w:lastRenderedPageBreak/>
        <w:t xml:space="preserve">государства </w:t>
      </w:r>
      <w:r w:rsidR="0088031E">
        <w:rPr>
          <w:lang w:val="ru-RU"/>
        </w:rPr>
        <w:t>-</w:t>
      </w:r>
      <w:r w:rsidRPr="0014557C">
        <w:rPr>
          <w:lang w:val="ru-RU"/>
        </w:rPr>
        <w:t xml:space="preserve"> 20 411,5 тыс. рублей (46,7 процента к уточненным годовым бюджетным назначениям), что обусловлено возврат</w:t>
      </w:r>
      <w:r>
        <w:rPr>
          <w:lang w:val="ru-RU"/>
        </w:rPr>
        <w:t>ом</w:t>
      </w:r>
      <w:r w:rsidRPr="0014557C">
        <w:rPr>
          <w:lang w:val="ru-RU"/>
        </w:rPr>
        <w:t xml:space="preserve"> дебиторской задолженности прошлых лет;</w:t>
      </w:r>
    </w:p>
    <w:p w:rsidR="005E4C9D" w:rsidRPr="0014557C" w:rsidRDefault="005E4C9D" w:rsidP="0088031E">
      <w:pPr>
        <w:pStyle w:val="3"/>
        <w:widowControl w:val="0"/>
        <w:ind w:firstLine="709"/>
        <w:rPr>
          <w:lang w:val="ru-RU"/>
        </w:rPr>
      </w:pPr>
      <w:r w:rsidRPr="0014557C">
        <w:rPr>
          <w:lang w:val="ru-RU"/>
        </w:rPr>
        <w:t>доходам от продажи материа</w:t>
      </w:r>
      <w:r w:rsidR="0088031E">
        <w:rPr>
          <w:lang w:val="ru-RU"/>
        </w:rPr>
        <w:t>льных и нематериальных активов -</w:t>
      </w:r>
      <w:r w:rsidRPr="0014557C">
        <w:rPr>
          <w:lang w:val="ru-RU"/>
        </w:rPr>
        <w:t xml:space="preserve"> 5 786,9 тыс. рублей (в 2,1 раза к уточненным годовым бюджетным назначениям), что обусловлено реализацией имущества</w:t>
      </w:r>
      <w:r>
        <w:rPr>
          <w:lang w:val="ru-RU"/>
        </w:rPr>
        <w:t>,</w:t>
      </w:r>
      <w:r w:rsidRPr="0014557C">
        <w:rPr>
          <w:lang w:val="ru-RU"/>
        </w:rPr>
        <w:t xml:space="preserve"> находяще</w:t>
      </w:r>
      <w:r>
        <w:rPr>
          <w:lang w:val="ru-RU"/>
        </w:rPr>
        <w:t>гося</w:t>
      </w:r>
      <w:r w:rsidRPr="0014557C">
        <w:rPr>
          <w:lang w:val="ru-RU"/>
        </w:rPr>
        <w:t xml:space="preserve"> в государственной собственности; </w:t>
      </w:r>
    </w:p>
    <w:p w:rsidR="005E4C9D" w:rsidRPr="0014557C" w:rsidRDefault="005E4C9D" w:rsidP="0088031E">
      <w:pPr>
        <w:pStyle w:val="3"/>
        <w:widowControl w:val="0"/>
        <w:ind w:firstLine="709"/>
        <w:rPr>
          <w:lang w:val="ru-RU"/>
        </w:rPr>
      </w:pPr>
      <w:r w:rsidRPr="0014557C">
        <w:rPr>
          <w:lang w:val="ru-RU"/>
        </w:rPr>
        <w:t xml:space="preserve">штрафами, санкциями, возмещением ущерба </w:t>
      </w:r>
      <w:r w:rsidR="0088031E">
        <w:rPr>
          <w:lang w:val="ru-RU"/>
        </w:rPr>
        <w:t>-</w:t>
      </w:r>
      <w:r w:rsidRPr="0014557C">
        <w:rPr>
          <w:lang w:val="ru-RU"/>
        </w:rPr>
        <w:t xml:space="preserve"> 104 165,2 тыс. рублей (25,5 процента к уточненным годовым бюджетным назначениям), что обусловлено увеличением поступлений штрафов за правонарушения в</w:t>
      </w:r>
      <w:r>
        <w:rPr>
          <w:lang w:val="ru-RU"/>
        </w:rPr>
        <w:t xml:space="preserve"> области </w:t>
      </w:r>
      <w:r w:rsidRPr="0014557C">
        <w:rPr>
          <w:lang w:val="ru-RU"/>
        </w:rPr>
        <w:t>безопасности дорожного движения,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5E4C9D" w:rsidRPr="0014557C" w:rsidRDefault="005E4C9D" w:rsidP="0088031E">
      <w:pPr>
        <w:pStyle w:val="3"/>
        <w:widowControl w:val="0"/>
        <w:ind w:firstLine="709"/>
        <w:rPr>
          <w:lang w:val="ru-RU"/>
        </w:rPr>
      </w:pPr>
      <w:r w:rsidRPr="0014557C">
        <w:rPr>
          <w:lang w:val="ru-RU"/>
        </w:rPr>
        <w:t xml:space="preserve">В тоже время, </w:t>
      </w:r>
      <w:r>
        <w:rPr>
          <w:lang w:val="ru-RU"/>
        </w:rPr>
        <w:t xml:space="preserve">исполнение </w:t>
      </w:r>
      <w:r w:rsidRPr="0014557C">
        <w:rPr>
          <w:lang w:val="ru-RU"/>
        </w:rPr>
        <w:t>менее 20 процентов к уточненным годовым бюджетным назначениям сложил</w:t>
      </w:r>
      <w:r>
        <w:rPr>
          <w:lang w:val="ru-RU"/>
        </w:rPr>
        <w:t>ось по следующим налогам:</w:t>
      </w:r>
    </w:p>
    <w:p w:rsidR="005E4C9D" w:rsidRPr="0014557C" w:rsidRDefault="005E4C9D" w:rsidP="0088031E">
      <w:pPr>
        <w:pStyle w:val="3"/>
        <w:widowControl w:val="0"/>
        <w:ind w:firstLine="709"/>
        <w:rPr>
          <w:lang w:val="ru-RU"/>
        </w:rPr>
      </w:pPr>
      <w:r w:rsidRPr="0014557C">
        <w:rPr>
          <w:lang w:val="ru-RU"/>
        </w:rPr>
        <w:t>налог на имущество организаций</w:t>
      </w:r>
      <w:r w:rsidR="00B00563">
        <w:rPr>
          <w:lang w:val="ru-RU"/>
        </w:rPr>
        <w:t xml:space="preserve"> </w:t>
      </w:r>
      <w:r w:rsidR="0088031E">
        <w:rPr>
          <w:lang w:val="ru-RU"/>
        </w:rPr>
        <w:t>-</w:t>
      </w:r>
      <w:r w:rsidRPr="0014557C">
        <w:rPr>
          <w:lang w:val="ru-RU"/>
        </w:rPr>
        <w:t xml:space="preserve"> 751 066,5 тыс. рублей (14,4 процента к уточненным годовым бюджетным назначениям) в связи с</w:t>
      </w:r>
      <w:r>
        <w:rPr>
          <w:lang w:val="ru-RU"/>
        </w:rPr>
        <w:t xml:space="preserve">о снижением сумм налога по итогу налогового периода </w:t>
      </w:r>
      <w:r w:rsidRPr="0014557C">
        <w:rPr>
          <w:lang w:val="ru-RU"/>
        </w:rPr>
        <w:t>в отношении железнодорожных путей общего пользования и сооружений, являющихся их неотъемлемой технологической частью;</w:t>
      </w:r>
    </w:p>
    <w:p w:rsidR="005E4C9D" w:rsidRPr="0014557C" w:rsidRDefault="005E4C9D" w:rsidP="0088031E">
      <w:pPr>
        <w:pStyle w:val="3"/>
        <w:widowControl w:val="0"/>
        <w:ind w:firstLine="709"/>
        <w:rPr>
          <w:lang w:val="ru-RU"/>
        </w:rPr>
      </w:pPr>
      <w:r w:rsidRPr="0014557C">
        <w:rPr>
          <w:lang w:val="ru-RU"/>
        </w:rPr>
        <w:t>налог</w:t>
      </w:r>
      <w:r w:rsidR="0088031E">
        <w:rPr>
          <w:lang w:val="ru-RU"/>
        </w:rPr>
        <w:t xml:space="preserve"> на добычу полезных ископаемых -</w:t>
      </w:r>
      <w:r w:rsidRPr="0014557C">
        <w:rPr>
          <w:lang w:val="ru-RU"/>
        </w:rPr>
        <w:t xml:space="preserve"> 124 920,7 тыс. рублей (13,8 процента к уточненным годовым бюджетным назначениям) в связи с уменьшением объема добычи </w:t>
      </w:r>
      <w:r>
        <w:rPr>
          <w:lang w:val="ru-RU"/>
        </w:rPr>
        <w:t>угля</w:t>
      </w:r>
      <w:r w:rsidRPr="0014557C">
        <w:rPr>
          <w:lang w:val="ru-RU"/>
        </w:rPr>
        <w:t xml:space="preserve"> на 3,8</w:t>
      </w:r>
      <w:r w:rsidR="0088031E">
        <w:rPr>
          <w:lang w:val="ru-RU"/>
        </w:rPr>
        <w:t xml:space="preserve"> процента</w:t>
      </w:r>
      <w:r w:rsidRPr="0014557C">
        <w:rPr>
          <w:lang w:val="ru-RU"/>
        </w:rPr>
        <w:t>.</w:t>
      </w:r>
    </w:p>
    <w:p w:rsidR="007250F0" w:rsidRPr="00B852B3" w:rsidRDefault="007250F0" w:rsidP="00C032B4">
      <w:pPr>
        <w:rPr>
          <w:sz w:val="28"/>
          <w:szCs w:val="28"/>
        </w:rPr>
      </w:pPr>
      <w:proofErr w:type="gramStart"/>
      <w:r w:rsidRPr="00B00563">
        <w:rPr>
          <w:sz w:val="28"/>
          <w:szCs w:val="28"/>
        </w:rPr>
        <w:t xml:space="preserve">Безвозмездные поступления в краевой бюджет за </w:t>
      </w:r>
      <w:r w:rsidR="00B00563" w:rsidRPr="00B00563">
        <w:rPr>
          <w:sz w:val="28"/>
          <w:szCs w:val="28"/>
        </w:rPr>
        <w:t xml:space="preserve">первый квартал </w:t>
      </w:r>
      <w:r w:rsidR="00B00563">
        <w:rPr>
          <w:sz w:val="28"/>
          <w:szCs w:val="28"/>
        </w:rPr>
        <w:t xml:space="preserve">     </w:t>
      </w:r>
      <w:r w:rsidR="00B00563" w:rsidRPr="00B00563">
        <w:rPr>
          <w:sz w:val="28"/>
          <w:szCs w:val="28"/>
        </w:rPr>
        <w:t xml:space="preserve">2018 </w:t>
      </w:r>
      <w:r w:rsidRPr="00B00563">
        <w:rPr>
          <w:sz w:val="28"/>
          <w:szCs w:val="28"/>
        </w:rPr>
        <w:t>года</w:t>
      </w:r>
      <w:r w:rsidR="000456DB" w:rsidRPr="00B00563">
        <w:rPr>
          <w:sz w:val="28"/>
          <w:szCs w:val="28"/>
        </w:rPr>
        <w:t xml:space="preserve"> </w:t>
      </w:r>
      <w:r w:rsidRPr="00B00563">
        <w:rPr>
          <w:sz w:val="28"/>
          <w:szCs w:val="28"/>
        </w:rPr>
        <w:t xml:space="preserve">составили </w:t>
      </w:r>
      <w:r w:rsidR="00B00563" w:rsidRPr="00B00563">
        <w:rPr>
          <w:sz w:val="28"/>
          <w:szCs w:val="28"/>
        </w:rPr>
        <w:t>4</w:t>
      </w:r>
      <w:r w:rsidRPr="00B00563">
        <w:rPr>
          <w:sz w:val="28"/>
          <w:szCs w:val="28"/>
        </w:rPr>
        <w:t> </w:t>
      </w:r>
      <w:r w:rsidR="00B00563" w:rsidRPr="00B00563">
        <w:rPr>
          <w:sz w:val="28"/>
          <w:szCs w:val="28"/>
        </w:rPr>
        <w:t>735 731,5</w:t>
      </w:r>
      <w:r w:rsidRPr="00B00563">
        <w:rPr>
          <w:sz w:val="28"/>
          <w:szCs w:val="28"/>
        </w:rPr>
        <w:t xml:space="preserve"> тыс. рублей, в том числе дотации на выравнивание бюджетной обеспеченности</w:t>
      </w:r>
      <w:r w:rsidR="00B00563" w:rsidRPr="00B00563">
        <w:rPr>
          <w:sz w:val="28"/>
          <w:szCs w:val="28"/>
        </w:rPr>
        <w:t xml:space="preserve"> и дотации на поддержку мер по обеспечению сбалансированности бюджетов</w:t>
      </w:r>
      <w:r w:rsidRPr="00B00563">
        <w:rPr>
          <w:sz w:val="28"/>
          <w:szCs w:val="28"/>
        </w:rPr>
        <w:t xml:space="preserve"> -</w:t>
      </w:r>
      <w:r w:rsidR="00735ECD" w:rsidRPr="00B00563">
        <w:rPr>
          <w:sz w:val="28"/>
          <w:szCs w:val="28"/>
        </w:rPr>
        <w:t xml:space="preserve"> </w:t>
      </w:r>
      <w:r w:rsidR="00B00563" w:rsidRPr="00B00563">
        <w:rPr>
          <w:sz w:val="28"/>
          <w:szCs w:val="28"/>
        </w:rPr>
        <w:t>3</w:t>
      </w:r>
      <w:r w:rsidR="00502701" w:rsidRPr="00B00563">
        <w:rPr>
          <w:sz w:val="28"/>
          <w:szCs w:val="28"/>
        </w:rPr>
        <w:t> </w:t>
      </w:r>
      <w:r w:rsidR="00B00563" w:rsidRPr="00B00563">
        <w:rPr>
          <w:sz w:val="28"/>
          <w:szCs w:val="28"/>
        </w:rPr>
        <w:t>938 684,7</w:t>
      </w:r>
      <w:r w:rsidRPr="00B00563">
        <w:rPr>
          <w:sz w:val="28"/>
          <w:szCs w:val="28"/>
        </w:rPr>
        <w:t xml:space="preserve"> тыс. рублей, что </w:t>
      </w:r>
      <w:r w:rsidR="00F86996" w:rsidRPr="00B00563">
        <w:rPr>
          <w:sz w:val="28"/>
          <w:szCs w:val="28"/>
        </w:rPr>
        <w:t xml:space="preserve">выше </w:t>
      </w:r>
      <w:r w:rsidRPr="00B00563">
        <w:rPr>
          <w:sz w:val="28"/>
          <w:szCs w:val="28"/>
        </w:rPr>
        <w:t xml:space="preserve">поступлений за аналогичный период прошлого года на </w:t>
      </w:r>
      <w:r w:rsidR="00B00563" w:rsidRPr="00B00563">
        <w:rPr>
          <w:sz w:val="28"/>
          <w:szCs w:val="28"/>
        </w:rPr>
        <w:t>918 226,8</w:t>
      </w:r>
      <w:r w:rsidRPr="00B00563">
        <w:rPr>
          <w:sz w:val="28"/>
          <w:szCs w:val="28"/>
        </w:rPr>
        <w:t xml:space="preserve"> тыс. рублей, или на </w:t>
      </w:r>
      <w:r w:rsidR="00B00563" w:rsidRPr="00B00563">
        <w:rPr>
          <w:sz w:val="28"/>
          <w:szCs w:val="28"/>
        </w:rPr>
        <w:t>30,4</w:t>
      </w:r>
      <w:r w:rsidRPr="00B00563">
        <w:rPr>
          <w:sz w:val="28"/>
          <w:szCs w:val="28"/>
        </w:rPr>
        <w:t xml:space="preserve"> процент</w:t>
      </w:r>
      <w:r w:rsidR="00B00563" w:rsidRPr="00B00563">
        <w:rPr>
          <w:sz w:val="28"/>
          <w:szCs w:val="28"/>
        </w:rPr>
        <w:t>а</w:t>
      </w:r>
      <w:r w:rsidRPr="00B00563">
        <w:rPr>
          <w:sz w:val="28"/>
          <w:szCs w:val="28"/>
        </w:rPr>
        <w:t>.</w:t>
      </w:r>
      <w:proofErr w:type="gramEnd"/>
    </w:p>
    <w:p w:rsidR="007250F0" w:rsidRPr="000F524E" w:rsidRDefault="007250F0" w:rsidP="00EA0E86">
      <w:pPr>
        <w:widowControl w:val="0"/>
        <w:ind w:firstLine="0"/>
        <w:jc w:val="center"/>
        <w:rPr>
          <w:b/>
          <w:bCs/>
          <w:sz w:val="28"/>
          <w:szCs w:val="28"/>
        </w:rPr>
      </w:pPr>
    </w:p>
    <w:p w:rsidR="007250F0" w:rsidRPr="000F524E" w:rsidRDefault="007250F0" w:rsidP="00B466B8">
      <w:pPr>
        <w:widowControl w:val="0"/>
        <w:ind w:firstLine="0"/>
        <w:jc w:val="center"/>
        <w:rPr>
          <w:b/>
          <w:bCs/>
          <w:sz w:val="28"/>
          <w:szCs w:val="28"/>
        </w:rPr>
      </w:pPr>
      <w:r w:rsidRPr="000F524E">
        <w:rPr>
          <w:b/>
          <w:bCs/>
          <w:sz w:val="28"/>
          <w:szCs w:val="28"/>
        </w:rPr>
        <w:t>РАСХОДЫ КРАЕВОГО БЮДЖЕТА</w:t>
      </w:r>
    </w:p>
    <w:p w:rsidR="007250F0" w:rsidRPr="000F524E" w:rsidRDefault="007250F0" w:rsidP="00B466B8">
      <w:pPr>
        <w:pStyle w:val="2"/>
        <w:widowControl w:val="0"/>
        <w:ind w:firstLine="709"/>
        <w:rPr>
          <w:sz w:val="28"/>
          <w:szCs w:val="28"/>
        </w:rPr>
      </w:pPr>
      <w:r w:rsidRPr="000F524E">
        <w:rPr>
          <w:sz w:val="28"/>
          <w:szCs w:val="28"/>
        </w:rPr>
        <w:t xml:space="preserve">За </w:t>
      </w:r>
      <w:r w:rsidR="00685A50" w:rsidRPr="00B00563">
        <w:rPr>
          <w:sz w:val="28"/>
          <w:szCs w:val="28"/>
        </w:rPr>
        <w:t>первый квартал 2018</w:t>
      </w:r>
      <w:r w:rsidR="004D61A6">
        <w:rPr>
          <w:sz w:val="28"/>
          <w:szCs w:val="28"/>
        </w:rPr>
        <w:t xml:space="preserve"> </w:t>
      </w:r>
      <w:r w:rsidRPr="000F524E">
        <w:rPr>
          <w:sz w:val="28"/>
          <w:szCs w:val="28"/>
        </w:rPr>
        <w:t xml:space="preserve">года расходы краевого бюджета исполнены в сумме </w:t>
      </w:r>
      <w:r w:rsidR="00685A50">
        <w:rPr>
          <w:sz w:val="28"/>
          <w:szCs w:val="28"/>
        </w:rPr>
        <w:t>12</w:t>
      </w:r>
      <w:r w:rsidRPr="000F524E">
        <w:rPr>
          <w:sz w:val="28"/>
          <w:szCs w:val="28"/>
        </w:rPr>
        <w:t> </w:t>
      </w:r>
      <w:r w:rsidR="00685A50">
        <w:rPr>
          <w:sz w:val="28"/>
          <w:szCs w:val="28"/>
        </w:rPr>
        <w:t>264 574,1</w:t>
      </w:r>
      <w:r w:rsidRPr="000F524E">
        <w:rPr>
          <w:sz w:val="28"/>
          <w:szCs w:val="28"/>
        </w:rPr>
        <w:t xml:space="preserve"> тыс. рублей, или </w:t>
      </w:r>
      <w:r w:rsidR="00685A50">
        <w:rPr>
          <w:sz w:val="28"/>
          <w:szCs w:val="28"/>
        </w:rPr>
        <w:t>22,9</w:t>
      </w:r>
      <w:r w:rsidR="0043472F" w:rsidRPr="000F524E">
        <w:rPr>
          <w:sz w:val="28"/>
          <w:szCs w:val="28"/>
        </w:rPr>
        <w:t xml:space="preserve"> </w:t>
      </w:r>
      <w:r w:rsidRPr="000F524E">
        <w:rPr>
          <w:sz w:val="28"/>
          <w:szCs w:val="28"/>
        </w:rPr>
        <w:t xml:space="preserve">процента к уточненным годовым бюджетным ассигнованиям. </w:t>
      </w:r>
    </w:p>
    <w:p w:rsidR="00AE625B" w:rsidRPr="000F524E" w:rsidRDefault="007321A6" w:rsidP="005F4B4D">
      <w:pPr>
        <w:rPr>
          <w:sz w:val="28"/>
          <w:szCs w:val="28"/>
        </w:rPr>
      </w:pPr>
      <w:r w:rsidRPr="000F524E">
        <w:rPr>
          <w:sz w:val="28"/>
          <w:szCs w:val="28"/>
        </w:rPr>
        <w:t>О</w:t>
      </w:r>
      <w:r w:rsidR="007250F0" w:rsidRPr="000F524E">
        <w:rPr>
          <w:sz w:val="28"/>
          <w:szCs w:val="28"/>
        </w:rPr>
        <w:t>бщ</w:t>
      </w:r>
      <w:r w:rsidRPr="000F524E">
        <w:rPr>
          <w:sz w:val="28"/>
          <w:szCs w:val="28"/>
        </w:rPr>
        <w:t>ий</w:t>
      </w:r>
      <w:r w:rsidR="007250F0" w:rsidRPr="000F524E">
        <w:rPr>
          <w:sz w:val="28"/>
          <w:szCs w:val="28"/>
        </w:rPr>
        <w:t xml:space="preserve"> объем расходов к аналогичному периоду прошлого года </w:t>
      </w:r>
      <w:r w:rsidR="00AE625B" w:rsidRPr="000F524E">
        <w:rPr>
          <w:sz w:val="28"/>
          <w:szCs w:val="28"/>
        </w:rPr>
        <w:t>увеличи</w:t>
      </w:r>
      <w:r w:rsidRPr="000F524E">
        <w:rPr>
          <w:sz w:val="28"/>
          <w:szCs w:val="28"/>
        </w:rPr>
        <w:t xml:space="preserve">лся на </w:t>
      </w:r>
      <w:r w:rsidR="00CC772B">
        <w:rPr>
          <w:sz w:val="28"/>
          <w:szCs w:val="28"/>
        </w:rPr>
        <w:t xml:space="preserve">0,7 </w:t>
      </w:r>
      <w:r w:rsidR="007250F0" w:rsidRPr="000F524E">
        <w:rPr>
          <w:sz w:val="28"/>
          <w:szCs w:val="28"/>
        </w:rPr>
        <w:t xml:space="preserve">процента, или </w:t>
      </w:r>
      <w:r w:rsidR="00E515E6">
        <w:rPr>
          <w:sz w:val="28"/>
          <w:szCs w:val="28"/>
        </w:rPr>
        <w:t xml:space="preserve">на </w:t>
      </w:r>
      <w:r w:rsidR="00CC772B">
        <w:rPr>
          <w:sz w:val="28"/>
          <w:szCs w:val="28"/>
        </w:rPr>
        <w:t>87</w:t>
      </w:r>
      <w:r w:rsidR="009E1C91" w:rsidRPr="000F524E">
        <w:rPr>
          <w:sz w:val="28"/>
          <w:szCs w:val="28"/>
        </w:rPr>
        <w:t> </w:t>
      </w:r>
      <w:r w:rsidR="009E1C91">
        <w:rPr>
          <w:sz w:val="28"/>
          <w:szCs w:val="28"/>
        </w:rPr>
        <w:t>457,9</w:t>
      </w:r>
      <w:r w:rsidR="00CC772B">
        <w:rPr>
          <w:sz w:val="28"/>
          <w:szCs w:val="28"/>
        </w:rPr>
        <w:t xml:space="preserve"> </w:t>
      </w:r>
      <w:r w:rsidR="007250F0" w:rsidRPr="000F524E">
        <w:rPr>
          <w:sz w:val="28"/>
          <w:szCs w:val="28"/>
        </w:rPr>
        <w:t>тыс. рублей.</w:t>
      </w:r>
      <w:r w:rsidR="000C3CBA" w:rsidRPr="000F524E">
        <w:rPr>
          <w:sz w:val="28"/>
          <w:szCs w:val="28"/>
        </w:rPr>
        <w:t xml:space="preserve"> </w:t>
      </w:r>
    </w:p>
    <w:p w:rsidR="00E515E6" w:rsidRPr="00E515E6" w:rsidRDefault="00A164CF" w:rsidP="00E515E6">
      <w:pPr>
        <w:rPr>
          <w:b/>
          <w:bCs/>
          <w:sz w:val="20"/>
          <w:szCs w:val="20"/>
        </w:rPr>
      </w:pPr>
      <w:r w:rsidRPr="00A50594">
        <w:rPr>
          <w:sz w:val="28"/>
          <w:szCs w:val="28"/>
        </w:rPr>
        <w:t>Расходы на исполнение госу</w:t>
      </w:r>
      <w:r w:rsidR="00A50594">
        <w:rPr>
          <w:sz w:val="28"/>
          <w:szCs w:val="28"/>
        </w:rPr>
        <w:t xml:space="preserve">дарственных программ составили </w:t>
      </w:r>
      <w:r w:rsidR="00B83772">
        <w:rPr>
          <w:sz w:val="28"/>
          <w:szCs w:val="28"/>
        </w:rPr>
        <w:t>11</w:t>
      </w:r>
      <w:r w:rsidRPr="00A50594">
        <w:rPr>
          <w:sz w:val="28"/>
          <w:szCs w:val="28"/>
        </w:rPr>
        <w:t> </w:t>
      </w:r>
      <w:r w:rsidR="00B83772">
        <w:rPr>
          <w:sz w:val="28"/>
          <w:szCs w:val="28"/>
        </w:rPr>
        <w:t>953 964,8</w:t>
      </w:r>
      <w:r w:rsidRPr="00A50594">
        <w:rPr>
          <w:sz w:val="28"/>
          <w:szCs w:val="28"/>
        </w:rPr>
        <w:t xml:space="preserve"> тыс. рублей, или </w:t>
      </w:r>
      <w:r w:rsidR="00E515E6">
        <w:rPr>
          <w:sz w:val="28"/>
          <w:szCs w:val="28"/>
        </w:rPr>
        <w:t>9</w:t>
      </w:r>
      <w:r w:rsidR="00B83772">
        <w:rPr>
          <w:sz w:val="28"/>
          <w:szCs w:val="28"/>
        </w:rPr>
        <w:t>7,5</w:t>
      </w:r>
      <w:r w:rsidRPr="00A50594">
        <w:rPr>
          <w:sz w:val="28"/>
          <w:szCs w:val="28"/>
        </w:rPr>
        <w:t xml:space="preserve"> процента от общего объема произведенных расходов. </w:t>
      </w:r>
      <w:r w:rsidR="00187480" w:rsidRPr="00A50594">
        <w:rPr>
          <w:sz w:val="28"/>
          <w:szCs w:val="28"/>
        </w:rPr>
        <w:t xml:space="preserve">Основной удельный вес </w:t>
      </w:r>
      <w:r w:rsidR="008376B7" w:rsidRPr="00A50594">
        <w:rPr>
          <w:sz w:val="28"/>
          <w:szCs w:val="28"/>
        </w:rPr>
        <w:t>(</w:t>
      </w:r>
      <w:r w:rsidR="00B83772">
        <w:rPr>
          <w:sz w:val="28"/>
          <w:szCs w:val="28"/>
        </w:rPr>
        <w:t>82,0</w:t>
      </w:r>
      <w:r w:rsidR="008376B7" w:rsidRPr="00A50594">
        <w:rPr>
          <w:sz w:val="28"/>
          <w:szCs w:val="28"/>
        </w:rPr>
        <w:t xml:space="preserve"> процент</w:t>
      </w:r>
      <w:r w:rsidR="00E515E6">
        <w:rPr>
          <w:sz w:val="28"/>
          <w:szCs w:val="28"/>
        </w:rPr>
        <w:t>ов</w:t>
      </w:r>
      <w:r w:rsidR="008376B7" w:rsidRPr="00A50594">
        <w:rPr>
          <w:sz w:val="28"/>
          <w:szCs w:val="28"/>
        </w:rPr>
        <w:t xml:space="preserve"> от общего объема расходов на все государственные </w:t>
      </w:r>
      <w:r w:rsidR="00187480" w:rsidRPr="00A50594">
        <w:rPr>
          <w:sz w:val="28"/>
          <w:szCs w:val="28"/>
        </w:rPr>
        <w:t>программ</w:t>
      </w:r>
      <w:r w:rsidR="008376B7" w:rsidRPr="00A50594">
        <w:rPr>
          <w:sz w:val="28"/>
          <w:szCs w:val="28"/>
        </w:rPr>
        <w:t>ы</w:t>
      </w:r>
      <w:r w:rsidR="00702796" w:rsidRPr="00A50594">
        <w:rPr>
          <w:sz w:val="28"/>
          <w:szCs w:val="28"/>
        </w:rPr>
        <w:t xml:space="preserve"> Забайкальского края</w:t>
      </w:r>
      <w:r w:rsidR="001E37D5" w:rsidRPr="00A50594">
        <w:rPr>
          <w:sz w:val="28"/>
          <w:szCs w:val="28"/>
        </w:rPr>
        <w:t>,</w:t>
      </w:r>
      <w:r w:rsidR="008376B7" w:rsidRPr="00A50594">
        <w:rPr>
          <w:sz w:val="28"/>
          <w:szCs w:val="28"/>
        </w:rPr>
        <w:t xml:space="preserve"> или </w:t>
      </w:r>
      <w:r w:rsidR="00B83772">
        <w:rPr>
          <w:sz w:val="28"/>
          <w:szCs w:val="28"/>
        </w:rPr>
        <w:t>9</w:t>
      </w:r>
      <w:r w:rsidR="00982C0E" w:rsidRPr="00A50594">
        <w:rPr>
          <w:sz w:val="28"/>
          <w:szCs w:val="28"/>
        </w:rPr>
        <w:t> </w:t>
      </w:r>
      <w:r w:rsidR="00B83772">
        <w:rPr>
          <w:sz w:val="28"/>
          <w:szCs w:val="28"/>
        </w:rPr>
        <w:t>804</w:t>
      </w:r>
      <w:r w:rsidR="00982C0E" w:rsidRPr="00A50594">
        <w:rPr>
          <w:sz w:val="28"/>
          <w:szCs w:val="28"/>
        </w:rPr>
        <w:t> </w:t>
      </w:r>
      <w:r w:rsidR="00B83772">
        <w:rPr>
          <w:sz w:val="28"/>
          <w:szCs w:val="28"/>
        </w:rPr>
        <w:t>069</w:t>
      </w:r>
      <w:r w:rsidR="00E515E6">
        <w:rPr>
          <w:sz w:val="28"/>
          <w:szCs w:val="28"/>
        </w:rPr>
        <w:t>,</w:t>
      </w:r>
      <w:r w:rsidR="00B83772">
        <w:rPr>
          <w:sz w:val="28"/>
          <w:szCs w:val="28"/>
        </w:rPr>
        <w:t>6</w:t>
      </w:r>
      <w:r w:rsidR="008376B7" w:rsidRPr="00A50594">
        <w:rPr>
          <w:sz w:val="28"/>
          <w:szCs w:val="28"/>
        </w:rPr>
        <w:t xml:space="preserve"> тыс. рублей в абсолютной сумме) приходится на следующие государственные программы</w:t>
      </w:r>
      <w:r w:rsidR="00E515E6">
        <w:rPr>
          <w:sz w:val="28"/>
          <w:szCs w:val="28"/>
        </w:rPr>
        <w:t>:</w:t>
      </w:r>
      <w:r w:rsidR="00E515E6" w:rsidRPr="00E515E6">
        <w:rPr>
          <w:b/>
          <w:bCs/>
          <w:sz w:val="20"/>
          <w:szCs w:val="20"/>
        </w:rPr>
        <w:t xml:space="preserve"> </w:t>
      </w:r>
    </w:p>
    <w:p w:rsidR="00702796" w:rsidRPr="00A50594" w:rsidRDefault="00702796" w:rsidP="005F4B4D">
      <w:pPr>
        <w:rPr>
          <w:sz w:val="28"/>
          <w:szCs w:val="28"/>
        </w:rPr>
      </w:pPr>
      <w:r w:rsidRPr="00A50594">
        <w:rPr>
          <w:sz w:val="28"/>
          <w:szCs w:val="28"/>
        </w:rPr>
        <w:t>Государственная программа Забайкальского края "Развитие образования Забайкальского края на 2014–202</w:t>
      </w:r>
      <w:r w:rsidR="00C64D90">
        <w:rPr>
          <w:sz w:val="28"/>
          <w:szCs w:val="28"/>
        </w:rPr>
        <w:t>5</w:t>
      </w:r>
      <w:r w:rsidRPr="00A50594">
        <w:rPr>
          <w:sz w:val="28"/>
          <w:szCs w:val="28"/>
        </w:rPr>
        <w:t xml:space="preserve"> годы"</w:t>
      </w:r>
      <w:r w:rsidR="001E37D5" w:rsidRPr="00A50594">
        <w:rPr>
          <w:sz w:val="28"/>
          <w:szCs w:val="28"/>
        </w:rPr>
        <w:t xml:space="preserve"> </w:t>
      </w:r>
      <w:r w:rsidR="00B83772">
        <w:rPr>
          <w:sz w:val="28"/>
          <w:szCs w:val="28"/>
        </w:rPr>
        <w:t>-</w:t>
      </w:r>
      <w:r w:rsidR="001E37D5" w:rsidRPr="00A50594">
        <w:rPr>
          <w:sz w:val="28"/>
          <w:szCs w:val="28"/>
        </w:rPr>
        <w:t xml:space="preserve"> </w:t>
      </w:r>
      <w:r w:rsidR="00124424">
        <w:rPr>
          <w:sz w:val="28"/>
          <w:szCs w:val="28"/>
        </w:rPr>
        <w:t>2</w:t>
      </w:r>
      <w:r w:rsidR="00B83772">
        <w:rPr>
          <w:sz w:val="28"/>
          <w:szCs w:val="28"/>
        </w:rPr>
        <w:t>5,9</w:t>
      </w:r>
      <w:r w:rsidR="001E37D5" w:rsidRPr="00A50594">
        <w:rPr>
          <w:sz w:val="28"/>
          <w:szCs w:val="28"/>
        </w:rPr>
        <w:t xml:space="preserve"> процента,</w:t>
      </w:r>
      <w:r w:rsidR="008376B7" w:rsidRPr="00A50594">
        <w:rPr>
          <w:sz w:val="28"/>
          <w:szCs w:val="28"/>
        </w:rPr>
        <w:t xml:space="preserve"> или</w:t>
      </w:r>
      <w:r w:rsidR="00B83772">
        <w:rPr>
          <w:sz w:val="28"/>
          <w:szCs w:val="28"/>
        </w:rPr>
        <w:t xml:space="preserve"> 3</w:t>
      </w:r>
      <w:r w:rsidR="008376B7" w:rsidRPr="00A50594">
        <w:rPr>
          <w:sz w:val="28"/>
          <w:szCs w:val="28"/>
        </w:rPr>
        <w:t> </w:t>
      </w:r>
      <w:r w:rsidR="00B83772">
        <w:rPr>
          <w:sz w:val="28"/>
          <w:szCs w:val="28"/>
        </w:rPr>
        <w:t>099 212,3</w:t>
      </w:r>
      <w:r w:rsidR="008376B7" w:rsidRPr="00A50594">
        <w:rPr>
          <w:sz w:val="28"/>
          <w:szCs w:val="28"/>
        </w:rPr>
        <w:t xml:space="preserve"> тыс. рублей</w:t>
      </w:r>
      <w:r w:rsidRPr="00A50594">
        <w:rPr>
          <w:sz w:val="28"/>
          <w:szCs w:val="28"/>
        </w:rPr>
        <w:t>;</w:t>
      </w:r>
      <w:bookmarkStart w:id="0" w:name="_GoBack"/>
      <w:bookmarkEnd w:id="0"/>
    </w:p>
    <w:p w:rsidR="00702796" w:rsidRPr="00A50594" w:rsidRDefault="00702796" w:rsidP="005F4B4D">
      <w:pPr>
        <w:rPr>
          <w:sz w:val="28"/>
          <w:szCs w:val="28"/>
        </w:rPr>
      </w:pPr>
      <w:r w:rsidRPr="00A50594">
        <w:rPr>
          <w:sz w:val="28"/>
          <w:szCs w:val="28"/>
        </w:rPr>
        <w:lastRenderedPageBreak/>
        <w:t>Государственная программа Забайкальского края "Развитие здравоохранения Забайкальского края"</w:t>
      </w:r>
      <w:r w:rsidR="008376B7" w:rsidRPr="00A50594">
        <w:rPr>
          <w:sz w:val="28"/>
          <w:szCs w:val="28"/>
        </w:rPr>
        <w:t xml:space="preserve"> </w:t>
      </w:r>
      <w:r w:rsidR="00B83772">
        <w:rPr>
          <w:sz w:val="28"/>
          <w:szCs w:val="28"/>
        </w:rPr>
        <w:t>-</w:t>
      </w:r>
      <w:r w:rsidR="008376B7" w:rsidRPr="00A50594">
        <w:rPr>
          <w:sz w:val="28"/>
          <w:szCs w:val="28"/>
        </w:rPr>
        <w:t xml:space="preserve"> </w:t>
      </w:r>
      <w:r w:rsidR="00124424">
        <w:rPr>
          <w:sz w:val="28"/>
          <w:szCs w:val="28"/>
        </w:rPr>
        <w:t>1</w:t>
      </w:r>
      <w:r w:rsidR="00B83772">
        <w:rPr>
          <w:sz w:val="28"/>
          <w:szCs w:val="28"/>
        </w:rPr>
        <w:t>9,6</w:t>
      </w:r>
      <w:r w:rsidR="008376B7" w:rsidRPr="00A50594">
        <w:rPr>
          <w:sz w:val="28"/>
          <w:szCs w:val="28"/>
        </w:rPr>
        <w:t xml:space="preserve"> процента</w:t>
      </w:r>
      <w:r w:rsidR="001E37D5" w:rsidRPr="00A50594">
        <w:rPr>
          <w:sz w:val="28"/>
          <w:szCs w:val="28"/>
        </w:rPr>
        <w:t>,</w:t>
      </w:r>
      <w:r w:rsidR="008376B7" w:rsidRPr="00A50594">
        <w:rPr>
          <w:sz w:val="28"/>
          <w:szCs w:val="28"/>
        </w:rPr>
        <w:t xml:space="preserve"> или </w:t>
      </w:r>
      <w:r w:rsidR="00B83772">
        <w:rPr>
          <w:sz w:val="28"/>
          <w:szCs w:val="28"/>
        </w:rPr>
        <w:t>2</w:t>
      </w:r>
      <w:r w:rsidR="008376B7" w:rsidRPr="00A50594">
        <w:rPr>
          <w:sz w:val="28"/>
          <w:szCs w:val="28"/>
        </w:rPr>
        <w:t> </w:t>
      </w:r>
      <w:r w:rsidR="00B83772">
        <w:rPr>
          <w:sz w:val="28"/>
          <w:szCs w:val="28"/>
        </w:rPr>
        <w:t>339 640,</w:t>
      </w:r>
      <w:r w:rsidR="00744AFE">
        <w:rPr>
          <w:sz w:val="28"/>
          <w:szCs w:val="28"/>
        </w:rPr>
        <w:t>3</w:t>
      </w:r>
      <w:r w:rsidR="008376B7" w:rsidRPr="00A50594">
        <w:rPr>
          <w:sz w:val="28"/>
          <w:szCs w:val="28"/>
        </w:rPr>
        <w:t xml:space="preserve"> тыс. рублей</w:t>
      </w:r>
      <w:r w:rsidRPr="00A50594">
        <w:rPr>
          <w:sz w:val="28"/>
          <w:szCs w:val="28"/>
        </w:rPr>
        <w:t>;</w:t>
      </w:r>
    </w:p>
    <w:p w:rsidR="00702796" w:rsidRDefault="00702796" w:rsidP="005F4B4D">
      <w:pPr>
        <w:rPr>
          <w:sz w:val="28"/>
          <w:szCs w:val="28"/>
        </w:rPr>
      </w:pPr>
      <w:r w:rsidRPr="00A50594">
        <w:rPr>
          <w:sz w:val="28"/>
          <w:szCs w:val="28"/>
        </w:rPr>
        <w:t>Государственная программа Забайкальского края "Социальная поддержка граждан на 2014–2020 годы"</w:t>
      </w:r>
      <w:r w:rsidR="008376B7" w:rsidRPr="00A50594">
        <w:rPr>
          <w:sz w:val="28"/>
          <w:szCs w:val="28"/>
        </w:rPr>
        <w:t xml:space="preserve"> </w:t>
      </w:r>
      <w:r w:rsidR="00EE3F62">
        <w:rPr>
          <w:sz w:val="28"/>
          <w:szCs w:val="28"/>
        </w:rPr>
        <w:t>-</w:t>
      </w:r>
      <w:r w:rsidR="008376B7" w:rsidRPr="00A50594">
        <w:rPr>
          <w:sz w:val="28"/>
          <w:szCs w:val="28"/>
        </w:rPr>
        <w:t xml:space="preserve"> </w:t>
      </w:r>
      <w:r w:rsidR="00EE3F62">
        <w:rPr>
          <w:sz w:val="28"/>
          <w:szCs w:val="28"/>
        </w:rPr>
        <w:t>18,6</w:t>
      </w:r>
      <w:r w:rsidR="008376B7" w:rsidRPr="00A50594">
        <w:rPr>
          <w:sz w:val="28"/>
          <w:szCs w:val="28"/>
        </w:rPr>
        <w:t xml:space="preserve"> процента</w:t>
      </w:r>
      <w:r w:rsidR="000F524E" w:rsidRPr="00A50594">
        <w:rPr>
          <w:sz w:val="28"/>
          <w:szCs w:val="28"/>
        </w:rPr>
        <w:t>,</w:t>
      </w:r>
      <w:r w:rsidR="008376B7" w:rsidRPr="00A50594">
        <w:rPr>
          <w:sz w:val="28"/>
          <w:szCs w:val="28"/>
        </w:rPr>
        <w:t xml:space="preserve"> или </w:t>
      </w:r>
      <w:r w:rsidR="00EE3F62">
        <w:rPr>
          <w:sz w:val="28"/>
          <w:szCs w:val="28"/>
        </w:rPr>
        <w:t>2</w:t>
      </w:r>
      <w:r w:rsidR="008376B7" w:rsidRPr="00A50594">
        <w:rPr>
          <w:sz w:val="28"/>
          <w:szCs w:val="28"/>
        </w:rPr>
        <w:t> </w:t>
      </w:r>
      <w:r w:rsidR="00744AFE">
        <w:rPr>
          <w:sz w:val="28"/>
          <w:szCs w:val="28"/>
        </w:rPr>
        <w:t>2</w:t>
      </w:r>
      <w:r w:rsidR="00EE3F62">
        <w:rPr>
          <w:sz w:val="28"/>
          <w:szCs w:val="28"/>
        </w:rPr>
        <w:t>19</w:t>
      </w:r>
      <w:r w:rsidR="00DA0BF6">
        <w:rPr>
          <w:sz w:val="28"/>
          <w:szCs w:val="28"/>
        </w:rPr>
        <w:t> </w:t>
      </w:r>
      <w:r w:rsidR="00EE3F62">
        <w:rPr>
          <w:sz w:val="28"/>
          <w:szCs w:val="28"/>
        </w:rPr>
        <w:t>729,5 тыс. рублей;</w:t>
      </w:r>
    </w:p>
    <w:p w:rsidR="00EE3F62" w:rsidRDefault="00EE3F62" w:rsidP="00EE3F62">
      <w:pPr>
        <w:rPr>
          <w:sz w:val="28"/>
          <w:szCs w:val="28"/>
        </w:rPr>
      </w:pPr>
      <w:r w:rsidRPr="00A50594">
        <w:rPr>
          <w:sz w:val="28"/>
          <w:szCs w:val="28"/>
        </w:rPr>
        <w:t>Государственная программа Забайкальского края "</w:t>
      </w:r>
      <w:r>
        <w:rPr>
          <w:sz w:val="28"/>
          <w:szCs w:val="28"/>
        </w:rPr>
        <w:t xml:space="preserve">Управление государственными финансами и государственным долгом </w:t>
      </w:r>
      <w:r w:rsidRPr="00A50594">
        <w:rPr>
          <w:sz w:val="28"/>
          <w:szCs w:val="28"/>
        </w:rPr>
        <w:t>на 2014–2020 годы"</w:t>
      </w:r>
      <w:r>
        <w:rPr>
          <w:sz w:val="28"/>
          <w:szCs w:val="28"/>
        </w:rPr>
        <w:t xml:space="preserve"> - 18,0 процентов,</w:t>
      </w:r>
      <w:r w:rsidRPr="00EE3F62">
        <w:rPr>
          <w:sz w:val="28"/>
          <w:szCs w:val="28"/>
        </w:rPr>
        <w:t xml:space="preserve"> </w:t>
      </w:r>
      <w:r w:rsidRPr="00A50594">
        <w:rPr>
          <w:sz w:val="28"/>
          <w:szCs w:val="28"/>
        </w:rPr>
        <w:t xml:space="preserve">или </w:t>
      </w:r>
      <w:r>
        <w:rPr>
          <w:sz w:val="28"/>
          <w:szCs w:val="28"/>
        </w:rPr>
        <w:t>2</w:t>
      </w:r>
      <w:r w:rsidRPr="00A50594">
        <w:rPr>
          <w:sz w:val="28"/>
          <w:szCs w:val="28"/>
        </w:rPr>
        <w:t> </w:t>
      </w:r>
      <w:r>
        <w:rPr>
          <w:sz w:val="28"/>
          <w:szCs w:val="28"/>
        </w:rPr>
        <w:t>145 487,5 тыс. рублей.</w:t>
      </w:r>
    </w:p>
    <w:p w:rsidR="00A164CF" w:rsidRPr="000F524E" w:rsidRDefault="0035507D" w:rsidP="005F4B4D">
      <w:pPr>
        <w:rPr>
          <w:sz w:val="28"/>
          <w:szCs w:val="28"/>
        </w:rPr>
      </w:pPr>
      <w:r w:rsidRPr="000F524E">
        <w:rPr>
          <w:sz w:val="28"/>
          <w:szCs w:val="28"/>
        </w:rPr>
        <w:t xml:space="preserve">Информация об исполнении государственных программ </w:t>
      </w:r>
      <w:r w:rsidR="00E008B7" w:rsidRPr="000F524E">
        <w:rPr>
          <w:sz w:val="28"/>
          <w:szCs w:val="28"/>
        </w:rPr>
        <w:t xml:space="preserve">Забайкальского края </w:t>
      </w:r>
      <w:r w:rsidR="001E37D5" w:rsidRPr="000F524E">
        <w:rPr>
          <w:sz w:val="28"/>
          <w:szCs w:val="28"/>
        </w:rPr>
        <w:t>приведена в п</w:t>
      </w:r>
      <w:r w:rsidR="00FE7C73" w:rsidRPr="000F524E">
        <w:rPr>
          <w:sz w:val="28"/>
          <w:szCs w:val="28"/>
        </w:rPr>
        <w:t>риложени</w:t>
      </w:r>
      <w:r w:rsidR="001E37D5" w:rsidRPr="000F524E">
        <w:rPr>
          <w:sz w:val="28"/>
          <w:szCs w:val="28"/>
        </w:rPr>
        <w:t>и</w:t>
      </w:r>
      <w:r w:rsidR="00EE3F62">
        <w:rPr>
          <w:sz w:val="28"/>
          <w:szCs w:val="28"/>
        </w:rPr>
        <w:t xml:space="preserve"> № 1 к пояснительной записке</w:t>
      </w:r>
      <w:r w:rsidRPr="000F524E">
        <w:rPr>
          <w:sz w:val="28"/>
          <w:szCs w:val="28"/>
        </w:rPr>
        <w:t>.</w:t>
      </w:r>
    </w:p>
    <w:p w:rsidR="007250F0" w:rsidRPr="000F524E" w:rsidRDefault="007250F0" w:rsidP="005F4B4D">
      <w:pPr>
        <w:rPr>
          <w:sz w:val="28"/>
          <w:szCs w:val="28"/>
        </w:rPr>
      </w:pPr>
      <w:r w:rsidRPr="000F524E">
        <w:rPr>
          <w:sz w:val="28"/>
          <w:szCs w:val="28"/>
        </w:rPr>
        <w:t>В отраслевой структуре удельный вес расходов сложился следующим образом:</w:t>
      </w:r>
    </w:p>
    <w:p w:rsidR="007250F0" w:rsidRDefault="00EE3F62" w:rsidP="0085179B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66,7</w:t>
      </w:r>
      <w:r w:rsidR="007250F0" w:rsidRPr="000F524E">
        <w:rPr>
          <w:sz w:val="28"/>
          <w:szCs w:val="28"/>
        </w:rPr>
        <w:t xml:space="preserve"> процента на социальную сферу, в том числе:</w:t>
      </w:r>
    </w:p>
    <w:p w:rsidR="00EF6A18" w:rsidRPr="00EF6A18" w:rsidRDefault="00EF6A18" w:rsidP="00A858C2">
      <w:pPr>
        <w:pStyle w:val="af1"/>
        <w:ind w:left="709"/>
        <w:jc w:val="both"/>
        <w:rPr>
          <w:sz w:val="28"/>
          <w:szCs w:val="28"/>
        </w:rPr>
      </w:pPr>
      <w:r w:rsidRPr="00EF6A18">
        <w:rPr>
          <w:sz w:val="28"/>
          <w:szCs w:val="28"/>
        </w:rPr>
        <w:t>3</w:t>
      </w:r>
      <w:r w:rsidR="00EE3F62">
        <w:rPr>
          <w:sz w:val="28"/>
          <w:szCs w:val="28"/>
        </w:rPr>
        <w:t>3,9</w:t>
      </w:r>
      <w:r w:rsidRPr="00EF6A18">
        <w:rPr>
          <w:sz w:val="28"/>
          <w:szCs w:val="28"/>
        </w:rPr>
        <w:t xml:space="preserve"> процента (</w:t>
      </w:r>
      <w:r w:rsidR="00EE3F62">
        <w:rPr>
          <w:sz w:val="28"/>
          <w:szCs w:val="28"/>
        </w:rPr>
        <w:t>4</w:t>
      </w:r>
      <w:r w:rsidRPr="00EF6A18">
        <w:rPr>
          <w:sz w:val="28"/>
          <w:szCs w:val="28"/>
        </w:rPr>
        <w:t> </w:t>
      </w:r>
      <w:r w:rsidR="00EE3F62">
        <w:rPr>
          <w:sz w:val="28"/>
          <w:szCs w:val="28"/>
        </w:rPr>
        <w:t>153</w:t>
      </w:r>
      <w:r w:rsidRPr="00EF6A18">
        <w:rPr>
          <w:sz w:val="28"/>
          <w:szCs w:val="28"/>
        </w:rPr>
        <w:t> </w:t>
      </w:r>
      <w:r w:rsidR="00EE3F62">
        <w:rPr>
          <w:sz w:val="28"/>
          <w:szCs w:val="28"/>
        </w:rPr>
        <w:t>2</w:t>
      </w:r>
      <w:r w:rsidRPr="00EF6A18">
        <w:rPr>
          <w:sz w:val="28"/>
          <w:szCs w:val="28"/>
        </w:rPr>
        <w:t>08,</w:t>
      </w:r>
      <w:r w:rsidR="00EE3F62">
        <w:rPr>
          <w:sz w:val="28"/>
          <w:szCs w:val="28"/>
        </w:rPr>
        <w:t>6</w:t>
      </w:r>
      <w:r w:rsidRPr="00EF6A18">
        <w:rPr>
          <w:sz w:val="28"/>
          <w:szCs w:val="28"/>
        </w:rPr>
        <w:t xml:space="preserve"> тыс. рублей) - на социальную политику (из них на обязательное медицинское страхование неработающего населения </w:t>
      </w:r>
      <w:r w:rsidR="00EE3F62">
        <w:rPr>
          <w:sz w:val="28"/>
          <w:szCs w:val="28"/>
        </w:rPr>
        <w:t>1</w:t>
      </w:r>
      <w:r w:rsidRPr="00EF6A18">
        <w:rPr>
          <w:sz w:val="28"/>
          <w:szCs w:val="28"/>
        </w:rPr>
        <w:t> 8</w:t>
      </w:r>
      <w:r w:rsidR="00EE3F62">
        <w:rPr>
          <w:sz w:val="28"/>
          <w:szCs w:val="28"/>
        </w:rPr>
        <w:t>05 028,9</w:t>
      </w:r>
      <w:r w:rsidRPr="00EF6A18">
        <w:rPr>
          <w:sz w:val="28"/>
          <w:szCs w:val="28"/>
        </w:rPr>
        <w:t xml:space="preserve"> тыс. рублей);</w:t>
      </w:r>
    </w:p>
    <w:p w:rsidR="00E62FF0" w:rsidRPr="00E62FF0" w:rsidRDefault="004751A5" w:rsidP="00E62FF0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>26,5</w:t>
      </w:r>
      <w:r w:rsidR="00E62FF0" w:rsidRPr="00E62FF0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3</w:t>
      </w:r>
      <w:r w:rsidR="00E62FF0" w:rsidRPr="00E62FF0">
        <w:rPr>
          <w:sz w:val="28"/>
          <w:szCs w:val="28"/>
        </w:rPr>
        <w:t> </w:t>
      </w:r>
      <w:r>
        <w:rPr>
          <w:sz w:val="28"/>
          <w:szCs w:val="28"/>
        </w:rPr>
        <w:t xml:space="preserve">250 357,8 </w:t>
      </w:r>
      <w:r w:rsidR="00E62FF0" w:rsidRPr="00E62FF0">
        <w:rPr>
          <w:sz w:val="28"/>
          <w:szCs w:val="28"/>
        </w:rPr>
        <w:t xml:space="preserve">тыс. рублей) - на образование (из них субвенция на обеспечение государственных гарантий реализации прав на получение общедоступного и бесплатного образования - </w:t>
      </w:r>
      <w:r>
        <w:rPr>
          <w:sz w:val="28"/>
          <w:szCs w:val="28"/>
        </w:rPr>
        <w:t>2</w:t>
      </w:r>
      <w:r w:rsidR="00E62FF0" w:rsidRPr="00E62FF0">
        <w:rPr>
          <w:sz w:val="28"/>
          <w:szCs w:val="28"/>
        </w:rPr>
        <w:t> </w:t>
      </w:r>
      <w:r>
        <w:rPr>
          <w:sz w:val="28"/>
          <w:szCs w:val="28"/>
        </w:rPr>
        <w:t>420 511,2</w:t>
      </w:r>
      <w:r w:rsidR="00E62FF0" w:rsidRPr="00E62FF0">
        <w:rPr>
          <w:sz w:val="28"/>
          <w:szCs w:val="28"/>
        </w:rPr>
        <w:t xml:space="preserve"> тыс. рублей);</w:t>
      </w:r>
    </w:p>
    <w:p w:rsidR="0085179B" w:rsidRPr="000F524E" w:rsidRDefault="0085179B" w:rsidP="0085179B">
      <w:pPr>
        <w:rPr>
          <w:sz w:val="28"/>
          <w:szCs w:val="28"/>
        </w:rPr>
      </w:pPr>
      <w:r w:rsidRPr="000F524E">
        <w:rPr>
          <w:sz w:val="28"/>
          <w:szCs w:val="28"/>
        </w:rPr>
        <w:t>3,</w:t>
      </w:r>
      <w:r w:rsidR="004751A5">
        <w:rPr>
          <w:sz w:val="28"/>
          <w:szCs w:val="28"/>
        </w:rPr>
        <w:t>9</w:t>
      </w:r>
      <w:r w:rsidRPr="000F524E">
        <w:rPr>
          <w:sz w:val="28"/>
          <w:szCs w:val="28"/>
        </w:rPr>
        <w:t xml:space="preserve"> процента (</w:t>
      </w:r>
      <w:r w:rsidR="004751A5">
        <w:rPr>
          <w:sz w:val="28"/>
          <w:szCs w:val="28"/>
        </w:rPr>
        <w:t>478</w:t>
      </w:r>
      <w:r w:rsidR="00E62FF0">
        <w:rPr>
          <w:sz w:val="28"/>
          <w:szCs w:val="28"/>
        </w:rPr>
        <w:t> </w:t>
      </w:r>
      <w:r w:rsidR="004751A5">
        <w:rPr>
          <w:sz w:val="28"/>
          <w:szCs w:val="28"/>
        </w:rPr>
        <w:t>383</w:t>
      </w:r>
      <w:r w:rsidR="00100444">
        <w:rPr>
          <w:sz w:val="28"/>
          <w:szCs w:val="28"/>
        </w:rPr>
        <w:t>,8</w:t>
      </w:r>
      <w:r w:rsidRPr="000F524E">
        <w:rPr>
          <w:sz w:val="28"/>
          <w:szCs w:val="28"/>
        </w:rPr>
        <w:t xml:space="preserve"> тыс. рублей) - на здравоохранение;</w:t>
      </w:r>
    </w:p>
    <w:p w:rsidR="007250F0" w:rsidRPr="000F524E" w:rsidRDefault="007250F0" w:rsidP="005F4B4D">
      <w:pPr>
        <w:rPr>
          <w:sz w:val="28"/>
          <w:szCs w:val="28"/>
        </w:rPr>
      </w:pPr>
      <w:r w:rsidRPr="000F524E">
        <w:rPr>
          <w:sz w:val="28"/>
          <w:szCs w:val="28"/>
        </w:rPr>
        <w:t>1,</w:t>
      </w:r>
      <w:r w:rsidR="004751A5">
        <w:rPr>
          <w:sz w:val="28"/>
          <w:szCs w:val="28"/>
        </w:rPr>
        <w:t>6</w:t>
      </w:r>
      <w:r w:rsidRPr="000F524E">
        <w:rPr>
          <w:sz w:val="28"/>
          <w:szCs w:val="28"/>
        </w:rPr>
        <w:t xml:space="preserve"> процента (</w:t>
      </w:r>
      <w:r w:rsidR="004751A5">
        <w:rPr>
          <w:sz w:val="28"/>
          <w:szCs w:val="28"/>
        </w:rPr>
        <w:t>199 139,0</w:t>
      </w:r>
      <w:r w:rsidRPr="000F524E">
        <w:rPr>
          <w:sz w:val="28"/>
          <w:szCs w:val="28"/>
        </w:rPr>
        <w:t xml:space="preserve"> тыс. рублей) - на культуру и кинематографию; </w:t>
      </w:r>
    </w:p>
    <w:p w:rsidR="007250F0" w:rsidRDefault="007250F0" w:rsidP="005F4B4D">
      <w:pPr>
        <w:rPr>
          <w:sz w:val="28"/>
          <w:szCs w:val="28"/>
        </w:rPr>
      </w:pPr>
      <w:r w:rsidRPr="000F524E">
        <w:rPr>
          <w:sz w:val="28"/>
          <w:szCs w:val="28"/>
        </w:rPr>
        <w:t>0,</w:t>
      </w:r>
      <w:r w:rsidR="004751A5">
        <w:rPr>
          <w:sz w:val="28"/>
          <w:szCs w:val="28"/>
        </w:rPr>
        <w:t>8</w:t>
      </w:r>
      <w:r w:rsidRPr="000F524E">
        <w:rPr>
          <w:sz w:val="28"/>
          <w:szCs w:val="28"/>
        </w:rPr>
        <w:t xml:space="preserve"> процента (</w:t>
      </w:r>
      <w:r w:rsidR="004751A5">
        <w:rPr>
          <w:sz w:val="28"/>
          <w:szCs w:val="28"/>
        </w:rPr>
        <w:t>94 700,3</w:t>
      </w:r>
      <w:r w:rsidRPr="000F524E">
        <w:rPr>
          <w:sz w:val="28"/>
          <w:szCs w:val="28"/>
        </w:rPr>
        <w:t xml:space="preserve"> тыс. рублей) - на физическую культуру и спорт;</w:t>
      </w:r>
    </w:p>
    <w:p w:rsidR="00A858C2" w:rsidRDefault="00A858C2" w:rsidP="00A858C2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14,5</w:t>
      </w:r>
      <w:r w:rsidRPr="000F524E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1</w:t>
      </w:r>
      <w:r w:rsidRPr="00E62FF0">
        <w:rPr>
          <w:sz w:val="28"/>
          <w:szCs w:val="28"/>
        </w:rPr>
        <w:t> </w:t>
      </w:r>
      <w:r>
        <w:rPr>
          <w:sz w:val="28"/>
          <w:szCs w:val="28"/>
        </w:rPr>
        <w:t>773</w:t>
      </w:r>
      <w:r w:rsidRPr="00E62FF0">
        <w:rPr>
          <w:sz w:val="28"/>
          <w:szCs w:val="28"/>
        </w:rPr>
        <w:t> </w:t>
      </w:r>
      <w:r>
        <w:rPr>
          <w:sz w:val="28"/>
          <w:szCs w:val="28"/>
        </w:rPr>
        <w:t>78</w:t>
      </w:r>
      <w:r w:rsidR="00C90874">
        <w:rPr>
          <w:sz w:val="28"/>
          <w:szCs w:val="28"/>
        </w:rPr>
        <w:t>9</w:t>
      </w:r>
      <w:r>
        <w:rPr>
          <w:sz w:val="28"/>
          <w:szCs w:val="28"/>
        </w:rPr>
        <w:t xml:space="preserve">,4 </w:t>
      </w:r>
      <w:r w:rsidRPr="000F524E">
        <w:rPr>
          <w:sz w:val="28"/>
          <w:szCs w:val="28"/>
        </w:rPr>
        <w:t>тыс. рублей) - на межбюджетные трансферты общего характера бюджетам субъектов Российской Федерации и муниципальным образованиям;</w:t>
      </w:r>
    </w:p>
    <w:p w:rsidR="007250F0" w:rsidRDefault="004751A5" w:rsidP="00A858C2">
      <w:pPr>
        <w:pStyle w:val="af1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7,4 </w:t>
      </w:r>
      <w:r w:rsidR="007250F0" w:rsidRPr="00EE3B94">
        <w:rPr>
          <w:sz w:val="28"/>
          <w:szCs w:val="28"/>
        </w:rPr>
        <w:t>процента (</w:t>
      </w:r>
      <w:r>
        <w:rPr>
          <w:sz w:val="28"/>
          <w:szCs w:val="28"/>
        </w:rPr>
        <w:t>91</w:t>
      </w:r>
      <w:r w:rsidR="00C15871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="00C15871">
        <w:rPr>
          <w:sz w:val="28"/>
          <w:szCs w:val="28"/>
        </w:rPr>
        <w:t>71</w:t>
      </w:r>
      <w:r>
        <w:rPr>
          <w:sz w:val="28"/>
          <w:szCs w:val="28"/>
        </w:rPr>
        <w:t>6,5</w:t>
      </w:r>
      <w:r w:rsidR="007250F0" w:rsidRPr="00EE3B94">
        <w:rPr>
          <w:sz w:val="28"/>
          <w:szCs w:val="28"/>
        </w:rPr>
        <w:t xml:space="preserve"> тыс. рублей) - на национальную экономику (из них на дорожное хозяйство и дорожные фонды </w:t>
      </w:r>
      <w:r w:rsidR="00C15871">
        <w:rPr>
          <w:sz w:val="28"/>
          <w:szCs w:val="28"/>
        </w:rPr>
        <w:t>-</w:t>
      </w:r>
      <w:r w:rsidR="007250F0" w:rsidRPr="00EE3B94">
        <w:rPr>
          <w:sz w:val="28"/>
          <w:szCs w:val="28"/>
        </w:rPr>
        <w:t xml:space="preserve"> </w:t>
      </w:r>
      <w:r w:rsidR="00A858C2">
        <w:rPr>
          <w:sz w:val="28"/>
          <w:szCs w:val="28"/>
        </w:rPr>
        <w:t>286 154,0</w:t>
      </w:r>
      <w:r w:rsidR="00C15871">
        <w:rPr>
          <w:sz w:val="28"/>
          <w:szCs w:val="28"/>
        </w:rPr>
        <w:t xml:space="preserve"> </w:t>
      </w:r>
      <w:r w:rsidR="007250F0" w:rsidRPr="00EE3B94">
        <w:rPr>
          <w:sz w:val="28"/>
          <w:szCs w:val="28"/>
        </w:rPr>
        <w:t>тыс. рублей);</w:t>
      </w:r>
    </w:p>
    <w:p w:rsidR="00EE3B94" w:rsidRPr="000F524E" w:rsidRDefault="00A858C2" w:rsidP="00EE3B94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4</w:t>
      </w:r>
      <w:r w:rsidR="00EE3B94" w:rsidRPr="000F524E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="00EE3B94" w:rsidRPr="000F524E">
        <w:rPr>
          <w:sz w:val="28"/>
          <w:szCs w:val="28"/>
        </w:rPr>
        <w:t xml:space="preserve"> процента (</w:t>
      </w:r>
      <w:r w:rsidR="00C90874">
        <w:rPr>
          <w:sz w:val="28"/>
          <w:szCs w:val="28"/>
        </w:rPr>
        <w:t>584 </w:t>
      </w:r>
      <w:r w:rsidR="00C15871">
        <w:rPr>
          <w:sz w:val="28"/>
          <w:szCs w:val="28"/>
        </w:rPr>
        <w:t>1</w:t>
      </w:r>
      <w:r w:rsidR="00C90874">
        <w:rPr>
          <w:sz w:val="28"/>
          <w:szCs w:val="28"/>
        </w:rPr>
        <w:t>04,8</w:t>
      </w:r>
      <w:r w:rsidR="00EE3B94" w:rsidRPr="000F524E">
        <w:rPr>
          <w:sz w:val="28"/>
          <w:szCs w:val="28"/>
        </w:rPr>
        <w:t xml:space="preserve"> тыс. рублей) - прочие расходы;</w:t>
      </w:r>
    </w:p>
    <w:p w:rsidR="00EE3B94" w:rsidRPr="00EE3B94" w:rsidRDefault="00C15871" w:rsidP="00A858C2">
      <w:pPr>
        <w:pStyle w:val="af1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E3B94" w:rsidRPr="00EE3B94">
        <w:rPr>
          <w:sz w:val="28"/>
          <w:szCs w:val="28"/>
        </w:rPr>
        <w:t>,</w:t>
      </w:r>
      <w:r w:rsidR="00A858C2">
        <w:rPr>
          <w:sz w:val="28"/>
          <w:szCs w:val="28"/>
        </w:rPr>
        <w:t>4</w:t>
      </w:r>
      <w:r w:rsidR="00EE3B94" w:rsidRPr="00EE3B94">
        <w:rPr>
          <w:sz w:val="28"/>
          <w:szCs w:val="28"/>
        </w:rPr>
        <w:t xml:space="preserve"> процента (</w:t>
      </w:r>
      <w:r w:rsidR="00A858C2">
        <w:rPr>
          <w:sz w:val="28"/>
          <w:szCs w:val="28"/>
        </w:rPr>
        <w:t>537 582,5</w:t>
      </w:r>
      <w:r w:rsidR="00EE3B94" w:rsidRPr="00EE3B94">
        <w:rPr>
          <w:sz w:val="28"/>
          <w:szCs w:val="28"/>
        </w:rPr>
        <w:t xml:space="preserve"> тыс. рублей) - на</w:t>
      </w:r>
      <w:r w:rsidR="00EE3B94">
        <w:rPr>
          <w:sz w:val="28"/>
          <w:szCs w:val="28"/>
        </w:rPr>
        <w:t xml:space="preserve"> жилищно-коммунальное хозяйство;</w:t>
      </w:r>
    </w:p>
    <w:p w:rsidR="001666A3" w:rsidRPr="000F524E" w:rsidRDefault="001666A3" w:rsidP="001666A3">
      <w:pPr>
        <w:numPr>
          <w:ilvl w:val="0"/>
          <w:numId w:val="11"/>
        </w:numPr>
        <w:rPr>
          <w:sz w:val="28"/>
          <w:szCs w:val="28"/>
        </w:rPr>
      </w:pPr>
      <w:r w:rsidRPr="000F524E">
        <w:rPr>
          <w:sz w:val="28"/>
          <w:szCs w:val="28"/>
        </w:rPr>
        <w:t>2,</w:t>
      </w:r>
      <w:r w:rsidR="00A858C2">
        <w:rPr>
          <w:sz w:val="28"/>
          <w:szCs w:val="28"/>
        </w:rPr>
        <w:t>3</w:t>
      </w:r>
      <w:r w:rsidRPr="000F524E">
        <w:rPr>
          <w:sz w:val="28"/>
          <w:szCs w:val="28"/>
        </w:rPr>
        <w:t xml:space="preserve"> процента (</w:t>
      </w:r>
      <w:r w:rsidR="00A858C2">
        <w:rPr>
          <w:sz w:val="28"/>
          <w:szCs w:val="28"/>
        </w:rPr>
        <w:t>281 591,4</w:t>
      </w:r>
      <w:r w:rsidRPr="000F524E">
        <w:rPr>
          <w:sz w:val="28"/>
          <w:szCs w:val="28"/>
        </w:rPr>
        <w:t xml:space="preserve"> тыс. рублей) - на обслуживание государственного и муниципального долга;</w:t>
      </w:r>
    </w:p>
    <w:p w:rsidR="007250F0" w:rsidRPr="00DF5533" w:rsidRDefault="007250F0" w:rsidP="005F4B4D">
      <w:pPr>
        <w:rPr>
          <w:sz w:val="28"/>
          <w:szCs w:val="28"/>
        </w:rPr>
      </w:pPr>
      <w:r w:rsidRPr="00DF5533">
        <w:rPr>
          <w:sz w:val="28"/>
          <w:szCs w:val="28"/>
        </w:rPr>
        <w:t>В отчетном периоде осуществлены следующие расходы:</w:t>
      </w:r>
    </w:p>
    <w:p w:rsidR="007250F0" w:rsidRPr="00DF5533" w:rsidRDefault="007250F0" w:rsidP="005F4B4D">
      <w:pPr>
        <w:rPr>
          <w:sz w:val="28"/>
          <w:szCs w:val="28"/>
        </w:rPr>
      </w:pPr>
      <w:r w:rsidRPr="00DF5533">
        <w:rPr>
          <w:sz w:val="28"/>
          <w:szCs w:val="28"/>
        </w:rPr>
        <w:t xml:space="preserve">на заработную плату и начисления на оплату труда (с учетом выплаты органам государственной власти и государственным органам, казенным учреждениям, субсидии автономным и бюджетным учреждениям) - </w:t>
      </w:r>
      <w:r w:rsidR="002531F4">
        <w:rPr>
          <w:sz w:val="28"/>
          <w:szCs w:val="28"/>
        </w:rPr>
        <w:t>2</w:t>
      </w:r>
      <w:r w:rsidRPr="00DF5533">
        <w:rPr>
          <w:sz w:val="28"/>
          <w:szCs w:val="28"/>
        </w:rPr>
        <w:t> </w:t>
      </w:r>
      <w:r w:rsidR="002531F4">
        <w:rPr>
          <w:sz w:val="28"/>
          <w:szCs w:val="28"/>
        </w:rPr>
        <w:t>266 944,1</w:t>
      </w:r>
      <w:r w:rsidRPr="00DF5533">
        <w:rPr>
          <w:sz w:val="28"/>
          <w:szCs w:val="28"/>
        </w:rPr>
        <w:t xml:space="preserve"> тыс. рублей;</w:t>
      </w:r>
    </w:p>
    <w:p w:rsidR="007250F0" w:rsidRPr="00DF5533" w:rsidRDefault="007250F0" w:rsidP="005F4B4D">
      <w:pPr>
        <w:rPr>
          <w:sz w:val="28"/>
          <w:szCs w:val="28"/>
        </w:rPr>
      </w:pPr>
      <w:r w:rsidRPr="00DF5533">
        <w:rPr>
          <w:sz w:val="28"/>
          <w:szCs w:val="28"/>
        </w:rPr>
        <w:t xml:space="preserve">на социальные выплаты </w:t>
      </w:r>
      <w:r w:rsidR="00B117B1" w:rsidRPr="00DF5533">
        <w:rPr>
          <w:sz w:val="28"/>
          <w:szCs w:val="28"/>
        </w:rPr>
        <w:t xml:space="preserve">гражданам </w:t>
      </w:r>
      <w:r w:rsidRPr="00DF5533">
        <w:rPr>
          <w:sz w:val="28"/>
          <w:szCs w:val="28"/>
        </w:rPr>
        <w:t>-</w:t>
      </w:r>
      <w:r w:rsidR="009159BC" w:rsidRPr="00DF5533">
        <w:rPr>
          <w:sz w:val="28"/>
          <w:szCs w:val="28"/>
        </w:rPr>
        <w:t xml:space="preserve"> </w:t>
      </w:r>
      <w:r w:rsidR="002531F4">
        <w:rPr>
          <w:sz w:val="28"/>
          <w:szCs w:val="28"/>
        </w:rPr>
        <w:t>1</w:t>
      </w:r>
      <w:r w:rsidRPr="00DF5533">
        <w:rPr>
          <w:sz w:val="28"/>
          <w:szCs w:val="28"/>
        </w:rPr>
        <w:t> </w:t>
      </w:r>
      <w:r w:rsidR="00DF5533" w:rsidRPr="00DF5533">
        <w:rPr>
          <w:sz w:val="28"/>
          <w:szCs w:val="28"/>
        </w:rPr>
        <w:t>40</w:t>
      </w:r>
      <w:r w:rsidR="002531F4">
        <w:rPr>
          <w:sz w:val="28"/>
          <w:szCs w:val="28"/>
        </w:rPr>
        <w:t>7 </w:t>
      </w:r>
      <w:r w:rsidR="00DF5533" w:rsidRPr="00DF5533">
        <w:rPr>
          <w:sz w:val="28"/>
          <w:szCs w:val="28"/>
        </w:rPr>
        <w:t>7</w:t>
      </w:r>
      <w:r w:rsidR="002531F4">
        <w:rPr>
          <w:sz w:val="28"/>
          <w:szCs w:val="28"/>
        </w:rPr>
        <w:t>41,9</w:t>
      </w:r>
      <w:r w:rsidRPr="00DF5533">
        <w:rPr>
          <w:sz w:val="28"/>
          <w:szCs w:val="28"/>
        </w:rPr>
        <w:t xml:space="preserve"> тыс. рублей;</w:t>
      </w:r>
    </w:p>
    <w:p w:rsidR="00FF11B5" w:rsidRPr="00DF5533" w:rsidRDefault="00E75E77" w:rsidP="005F4B4D">
      <w:pPr>
        <w:rPr>
          <w:sz w:val="28"/>
          <w:szCs w:val="28"/>
        </w:rPr>
      </w:pPr>
      <w:r w:rsidRPr="009D6459">
        <w:rPr>
          <w:sz w:val="28"/>
          <w:szCs w:val="28"/>
        </w:rPr>
        <w:t xml:space="preserve">на </w:t>
      </w:r>
      <w:r w:rsidR="00FF11B5" w:rsidRPr="009D6459">
        <w:rPr>
          <w:sz w:val="28"/>
          <w:szCs w:val="28"/>
        </w:rPr>
        <w:t xml:space="preserve">бюджетные инвестиции в объекты капитального строительства государственной собственности и на приобретение объектов недвижимого имущества в государственную собственность </w:t>
      </w:r>
      <w:r w:rsidR="00F810ED" w:rsidRPr="009D6459">
        <w:rPr>
          <w:sz w:val="28"/>
          <w:szCs w:val="28"/>
        </w:rPr>
        <w:t>-</w:t>
      </w:r>
      <w:r w:rsidR="00FF11B5" w:rsidRPr="009D6459">
        <w:rPr>
          <w:sz w:val="28"/>
          <w:szCs w:val="28"/>
        </w:rPr>
        <w:t xml:space="preserve"> </w:t>
      </w:r>
      <w:r w:rsidR="00F810ED" w:rsidRPr="009D6459">
        <w:rPr>
          <w:sz w:val="28"/>
          <w:szCs w:val="28"/>
        </w:rPr>
        <w:t>116 271,3</w:t>
      </w:r>
      <w:r w:rsidR="00FF11B5" w:rsidRPr="009D6459">
        <w:rPr>
          <w:sz w:val="28"/>
          <w:szCs w:val="28"/>
        </w:rPr>
        <w:t xml:space="preserve"> тыс. рублей</w:t>
      </w:r>
      <w:r w:rsidR="00C17A3E" w:rsidRPr="009D6459">
        <w:rPr>
          <w:sz w:val="28"/>
          <w:szCs w:val="28"/>
        </w:rPr>
        <w:t>;</w:t>
      </w:r>
    </w:p>
    <w:p w:rsidR="007250F0" w:rsidRPr="00DF5533" w:rsidRDefault="007250F0" w:rsidP="005F4B4D">
      <w:pPr>
        <w:rPr>
          <w:sz w:val="28"/>
          <w:szCs w:val="28"/>
        </w:rPr>
      </w:pPr>
      <w:r w:rsidRPr="00DF5533">
        <w:rPr>
          <w:sz w:val="28"/>
          <w:szCs w:val="28"/>
        </w:rPr>
        <w:t xml:space="preserve">субсидии бюджетным и автономным учреждениям на финансовое обеспечение государственного (муниципального) задания на оказание </w:t>
      </w:r>
      <w:r w:rsidRPr="00DF5533">
        <w:rPr>
          <w:sz w:val="28"/>
          <w:szCs w:val="28"/>
        </w:rPr>
        <w:lastRenderedPageBreak/>
        <w:t xml:space="preserve">государственных (муниципальных) услуг (выполнение работ) и иные цели (без учета заработной платы и начислений) </w:t>
      </w:r>
      <w:r w:rsidR="00965ADC" w:rsidRPr="00DF5533">
        <w:rPr>
          <w:sz w:val="28"/>
          <w:szCs w:val="28"/>
        </w:rPr>
        <w:t>-</w:t>
      </w:r>
      <w:r w:rsidRPr="00DF5533">
        <w:rPr>
          <w:sz w:val="28"/>
          <w:szCs w:val="28"/>
        </w:rPr>
        <w:t xml:space="preserve"> </w:t>
      </w:r>
      <w:r w:rsidR="00DF5533" w:rsidRPr="00DF5533">
        <w:rPr>
          <w:sz w:val="28"/>
          <w:szCs w:val="28"/>
        </w:rPr>
        <w:t>5</w:t>
      </w:r>
      <w:r w:rsidR="00C1196E">
        <w:rPr>
          <w:sz w:val="28"/>
          <w:szCs w:val="28"/>
        </w:rPr>
        <w:t>98 </w:t>
      </w:r>
      <w:r w:rsidR="00CC79DF" w:rsidRPr="00DF5533">
        <w:rPr>
          <w:sz w:val="28"/>
          <w:szCs w:val="28"/>
        </w:rPr>
        <w:t>4</w:t>
      </w:r>
      <w:r w:rsidR="00C1196E">
        <w:rPr>
          <w:sz w:val="28"/>
          <w:szCs w:val="28"/>
        </w:rPr>
        <w:t>05,6</w:t>
      </w:r>
      <w:r w:rsidRPr="00DF5533">
        <w:rPr>
          <w:sz w:val="28"/>
          <w:szCs w:val="28"/>
        </w:rPr>
        <w:t xml:space="preserve"> тыс. рублей.</w:t>
      </w:r>
    </w:p>
    <w:p w:rsidR="00C67C65" w:rsidRDefault="00C67C65" w:rsidP="005F4B4D">
      <w:pPr>
        <w:rPr>
          <w:sz w:val="28"/>
          <w:szCs w:val="28"/>
        </w:rPr>
      </w:pPr>
      <w:r w:rsidRPr="00C67C65">
        <w:rPr>
          <w:sz w:val="28"/>
          <w:szCs w:val="28"/>
        </w:rPr>
        <w:t xml:space="preserve">На отчетную дату просроченная кредиторская задолженность составила </w:t>
      </w:r>
      <w:r w:rsidR="00A647DF">
        <w:rPr>
          <w:sz w:val="28"/>
          <w:szCs w:val="28"/>
        </w:rPr>
        <w:t>1</w:t>
      </w:r>
      <w:r w:rsidRPr="00C67C65">
        <w:rPr>
          <w:sz w:val="28"/>
          <w:szCs w:val="28"/>
        </w:rPr>
        <w:t> </w:t>
      </w:r>
      <w:r w:rsidR="00A647DF">
        <w:rPr>
          <w:sz w:val="28"/>
          <w:szCs w:val="28"/>
        </w:rPr>
        <w:t>896 </w:t>
      </w:r>
      <w:r w:rsidRPr="00C67C65">
        <w:rPr>
          <w:sz w:val="28"/>
          <w:szCs w:val="28"/>
        </w:rPr>
        <w:t>8</w:t>
      </w:r>
      <w:r w:rsidR="00A647DF">
        <w:rPr>
          <w:sz w:val="28"/>
          <w:szCs w:val="28"/>
        </w:rPr>
        <w:t>98,4</w:t>
      </w:r>
      <w:r w:rsidRPr="00C67C65">
        <w:rPr>
          <w:sz w:val="28"/>
          <w:szCs w:val="28"/>
        </w:rPr>
        <w:t xml:space="preserve"> тыс. рублей, в том числе по заработной плате и начислениям на нее работникам государственных учреждений края</w:t>
      </w:r>
      <w:r w:rsidR="00A647DF">
        <w:rPr>
          <w:sz w:val="28"/>
          <w:szCs w:val="28"/>
        </w:rPr>
        <w:t xml:space="preserve"> </w:t>
      </w:r>
      <w:r w:rsidR="00A647DF" w:rsidRPr="00C67C65">
        <w:rPr>
          <w:sz w:val="28"/>
          <w:szCs w:val="28"/>
        </w:rPr>
        <w:t>просроченная кредиторская задолженность</w:t>
      </w:r>
      <w:r w:rsidR="00A647DF">
        <w:rPr>
          <w:sz w:val="28"/>
          <w:szCs w:val="28"/>
        </w:rPr>
        <w:t xml:space="preserve"> отсутствует</w:t>
      </w:r>
      <w:r w:rsidRPr="00C67C65">
        <w:rPr>
          <w:sz w:val="28"/>
          <w:szCs w:val="28"/>
        </w:rPr>
        <w:t>.</w:t>
      </w:r>
    </w:p>
    <w:p w:rsidR="007250F0" w:rsidRPr="000F524E" w:rsidRDefault="007250F0" w:rsidP="005F4B4D">
      <w:pPr>
        <w:rPr>
          <w:sz w:val="28"/>
          <w:szCs w:val="28"/>
        </w:rPr>
      </w:pPr>
      <w:r w:rsidRPr="000F524E">
        <w:rPr>
          <w:sz w:val="28"/>
          <w:szCs w:val="28"/>
        </w:rPr>
        <w:t xml:space="preserve">Расходы за счет средств </w:t>
      </w:r>
      <w:r w:rsidR="009B1522">
        <w:rPr>
          <w:sz w:val="28"/>
          <w:szCs w:val="28"/>
        </w:rPr>
        <w:t>Р</w:t>
      </w:r>
      <w:r w:rsidRPr="000F524E">
        <w:rPr>
          <w:sz w:val="28"/>
          <w:szCs w:val="28"/>
        </w:rPr>
        <w:t xml:space="preserve">езервного фонда Правительства Забайкальского края в отчетном периоде исполнены в сумме                                   </w:t>
      </w:r>
      <w:r w:rsidR="00FA35A0">
        <w:rPr>
          <w:sz w:val="28"/>
          <w:szCs w:val="28"/>
        </w:rPr>
        <w:t xml:space="preserve">531,0 </w:t>
      </w:r>
      <w:r w:rsidRPr="000F524E">
        <w:rPr>
          <w:sz w:val="28"/>
          <w:szCs w:val="28"/>
        </w:rPr>
        <w:t>тыс. рублей</w:t>
      </w:r>
      <w:r w:rsidR="00FA35A0">
        <w:rPr>
          <w:sz w:val="28"/>
          <w:szCs w:val="28"/>
        </w:rPr>
        <w:t xml:space="preserve"> (П</w:t>
      </w:r>
      <w:r w:rsidR="00FA35A0" w:rsidRPr="000F524E">
        <w:rPr>
          <w:sz w:val="28"/>
          <w:szCs w:val="28"/>
        </w:rPr>
        <w:t>риложении</w:t>
      </w:r>
      <w:r w:rsidR="00FA35A0">
        <w:rPr>
          <w:sz w:val="28"/>
          <w:szCs w:val="28"/>
        </w:rPr>
        <w:t xml:space="preserve"> № 2 к пояснительной записке)</w:t>
      </w:r>
      <w:r w:rsidRPr="000F524E">
        <w:rPr>
          <w:sz w:val="28"/>
          <w:szCs w:val="28"/>
        </w:rPr>
        <w:t xml:space="preserve">. </w:t>
      </w:r>
    </w:p>
    <w:p w:rsidR="00623DDE" w:rsidRPr="000F1365" w:rsidRDefault="00623DDE" w:rsidP="00623DDE">
      <w:pPr>
        <w:widowControl w:val="0"/>
        <w:rPr>
          <w:sz w:val="28"/>
          <w:szCs w:val="28"/>
        </w:rPr>
      </w:pPr>
      <w:r w:rsidRPr="000F1365">
        <w:rPr>
          <w:sz w:val="28"/>
          <w:szCs w:val="28"/>
        </w:rPr>
        <w:t xml:space="preserve">Общий объем финансовой помощи из бюджета края бюджетам муниципальных образований на 1 </w:t>
      </w:r>
      <w:r w:rsidR="00FA35A0">
        <w:rPr>
          <w:sz w:val="28"/>
          <w:szCs w:val="28"/>
        </w:rPr>
        <w:t xml:space="preserve">апреля </w:t>
      </w:r>
      <w:r w:rsidRPr="000F1365">
        <w:rPr>
          <w:sz w:val="28"/>
          <w:szCs w:val="28"/>
        </w:rPr>
        <w:t>201</w:t>
      </w:r>
      <w:r w:rsidR="00FA35A0">
        <w:rPr>
          <w:sz w:val="28"/>
          <w:szCs w:val="28"/>
        </w:rPr>
        <w:t>8</w:t>
      </w:r>
      <w:r w:rsidRPr="000F1365">
        <w:rPr>
          <w:sz w:val="28"/>
          <w:szCs w:val="28"/>
        </w:rPr>
        <w:t xml:space="preserve"> года составил </w:t>
      </w:r>
      <w:r w:rsidR="00FA35A0">
        <w:rPr>
          <w:sz w:val="28"/>
          <w:szCs w:val="28"/>
        </w:rPr>
        <w:t>959 984,5</w:t>
      </w:r>
      <w:r w:rsidRPr="000F1365">
        <w:rPr>
          <w:sz w:val="28"/>
          <w:szCs w:val="28"/>
        </w:rPr>
        <w:t xml:space="preserve"> тыс. рублей, в том числе:</w:t>
      </w:r>
    </w:p>
    <w:p w:rsidR="00623DDE" w:rsidRPr="000F1365" w:rsidRDefault="00623DDE" w:rsidP="00623DDE">
      <w:pPr>
        <w:pStyle w:val="3"/>
        <w:widowControl w:val="0"/>
        <w:ind w:firstLine="709"/>
        <w:rPr>
          <w:lang w:val="ru-RU"/>
        </w:rPr>
      </w:pPr>
      <w:r w:rsidRPr="000F1365">
        <w:rPr>
          <w:lang w:val="ru-RU"/>
        </w:rPr>
        <w:t xml:space="preserve">на выравнивание бюджетной обеспеченности муниципальных районов (городских округов) - </w:t>
      </w:r>
      <w:r w:rsidR="00FA35A0">
        <w:rPr>
          <w:lang w:val="ru-RU"/>
        </w:rPr>
        <w:t>91</w:t>
      </w:r>
      <w:r w:rsidRPr="000F1365">
        <w:rPr>
          <w:lang w:val="ru-RU"/>
        </w:rPr>
        <w:t>9</w:t>
      </w:r>
      <w:r w:rsidR="00FA35A0">
        <w:rPr>
          <w:lang w:val="ru-RU"/>
        </w:rPr>
        <w:t> 980,4</w:t>
      </w:r>
      <w:r w:rsidRPr="000F1365">
        <w:rPr>
          <w:lang w:val="ru-RU"/>
        </w:rPr>
        <w:t xml:space="preserve"> тыс. рублей (</w:t>
      </w:r>
      <w:r w:rsidR="00FA35A0">
        <w:rPr>
          <w:lang w:val="ru-RU"/>
        </w:rPr>
        <w:t>31,6</w:t>
      </w:r>
      <w:r w:rsidRPr="000F1365">
        <w:rPr>
          <w:lang w:val="ru-RU"/>
        </w:rPr>
        <w:t xml:space="preserve"> процента к уточненным годовым бюджетным ассигнованиям). Сложившийся процент исполнения обусловлен предоставлением дотаций в опережающем порядке на погашение задолженности по оплате труда (с начи</w:t>
      </w:r>
      <w:r w:rsidR="00FA35A0">
        <w:rPr>
          <w:lang w:val="ru-RU"/>
        </w:rPr>
        <w:t>слениями), коммунальным услугам и котельно-печному топливу</w:t>
      </w:r>
      <w:r w:rsidRPr="000F1365">
        <w:rPr>
          <w:lang w:val="ru-RU"/>
        </w:rPr>
        <w:t xml:space="preserve">; </w:t>
      </w:r>
    </w:p>
    <w:p w:rsidR="00C56272" w:rsidRPr="000F1365" w:rsidRDefault="00623DDE" w:rsidP="00C56272">
      <w:pPr>
        <w:pStyle w:val="3"/>
        <w:widowControl w:val="0"/>
        <w:ind w:firstLine="709"/>
        <w:rPr>
          <w:lang w:val="ru-RU"/>
        </w:rPr>
      </w:pPr>
      <w:r w:rsidRPr="000F1365">
        <w:rPr>
          <w:lang w:val="ru-RU"/>
        </w:rPr>
        <w:t xml:space="preserve">на выравнивание бюджетной обеспеченности поселений из регионального фонда финансовой поддержки - </w:t>
      </w:r>
      <w:r w:rsidR="00FA35A0">
        <w:rPr>
          <w:lang w:val="ru-RU"/>
        </w:rPr>
        <w:t>14 637,6</w:t>
      </w:r>
      <w:r w:rsidRPr="000F1365">
        <w:rPr>
          <w:lang w:val="ru-RU"/>
        </w:rPr>
        <w:t xml:space="preserve"> тыс. рублей (</w:t>
      </w:r>
      <w:r w:rsidR="00FA35A0">
        <w:rPr>
          <w:lang w:val="ru-RU"/>
        </w:rPr>
        <w:t>25</w:t>
      </w:r>
      <w:r w:rsidRPr="000F1365">
        <w:rPr>
          <w:lang w:val="ru-RU"/>
        </w:rPr>
        <w:t>,0 процент</w:t>
      </w:r>
      <w:r w:rsidR="00FA35A0">
        <w:rPr>
          <w:lang w:val="ru-RU"/>
        </w:rPr>
        <w:t>ов</w:t>
      </w:r>
      <w:r w:rsidRPr="000F1365">
        <w:rPr>
          <w:lang w:val="ru-RU"/>
        </w:rPr>
        <w:t xml:space="preserve"> к уточненным годовым бюджетным ассигнованиям)</w:t>
      </w:r>
      <w:r w:rsidR="00FA35A0">
        <w:rPr>
          <w:lang w:val="ru-RU"/>
        </w:rPr>
        <w:t>;</w:t>
      </w:r>
      <w:r w:rsidRPr="000F1365">
        <w:rPr>
          <w:lang w:val="ru-RU"/>
        </w:rPr>
        <w:t xml:space="preserve"> </w:t>
      </w:r>
    </w:p>
    <w:p w:rsidR="00623DDE" w:rsidRDefault="00623DDE" w:rsidP="00623DDE">
      <w:pPr>
        <w:pStyle w:val="3"/>
        <w:widowControl w:val="0"/>
        <w:ind w:firstLine="709"/>
        <w:rPr>
          <w:lang w:val="ru-RU"/>
        </w:rPr>
      </w:pPr>
      <w:r w:rsidRPr="000F1365">
        <w:rPr>
          <w:lang w:val="ru-RU"/>
        </w:rPr>
        <w:t xml:space="preserve">на исполнение органами местного самоуправления государственных полномочий по расчету и предоставлению дотаций поселениям на выравнивание бюджетной обеспеченности </w:t>
      </w:r>
      <w:r w:rsidR="00C56272" w:rsidRPr="000F1365">
        <w:rPr>
          <w:lang w:val="ru-RU"/>
        </w:rPr>
        <w:t>-</w:t>
      </w:r>
      <w:r w:rsidRPr="000F1365">
        <w:rPr>
          <w:lang w:val="ru-RU"/>
        </w:rPr>
        <w:t xml:space="preserve"> </w:t>
      </w:r>
      <w:r w:rsidR="00FA35A0">
        <w:rPr>
          <w:lang w:val="ru-RU"/>
        </w:rPr>
        <w:t>25 366,5</w:t>
      </w:r>
      <w:r w:rsidRPr="000F1365">
        <w:rPr>
          <w:lang w:val="ru-RU"/>
        </w:rPr>
        <w:t xml:space="preserve"> тыс. рублей (</w:t>
      </w:r>
      <w:r w:rsidR="00FA35A0">
        <w:rPr>
          <w:lang w:val="ru-RU"/>
        </w:rPr>
        <w:t>25,0</w:t>
      </w:r>
      <w:r w:rsidRPr="000F1365">
        <w:rPr>
          <w:lang w:val="ru-RU"/>
        </w:rPr>
        <w:t xml:space="preserve"> процент</w:t>
      </w:r>
      <w:r w:rsidR="00FA35A0">
        <w:rPr>
          <w:lang w:val="ru-RU"/>
        </w:rPr>
        <w:t>ов</w:t>
      </w:r>
      <w:r w:rsidRPr="000F1365">
        <w:rPr>
          <w:lang w:val="ru-RU"/>
        </w:rPr>
        <w:t xml:space="preserve"> к уточненным г</w:t>
      </w:r>
      <w:r w:rsidR="00FA35A0">
        <w:rPr>
          <w:lang w:val="ru-RU"/>
        </w:rPr>
        <w:t>одовым бюджетным ассигнованиям).</w:t>
      </w:r>
    </w:p>
    <w:p w:rsidR="00FA35A0" w:rsidRPr="00DB01C1" w:rsidRDefault="00FA35A0" w:rsidP="00FA35A0">
      <w:pPr>
        <w:pStyle w:val="3"/>
        <w:widowControl w:val="0"/>
        <w:ind w:firstLine="709"/>
        <w:rPr>
          <w:lang w:val="ru-RU"/>
        </w:rPr>
      </w:pPr>
      <w:proofErr w:type="gramStart"/>
      <w:r w:rsidRPr="00DB01C1">
        <w:rPr>
          <w:lang w:val="ru-RU"/>
        </w:rPr>
        <w:t>Субсидия на выравнивание обеспеченности муниципальных районов (городских округов) на реализацию отдельных расходных обязательств направлена в сумме 804</w:t>
      </w:r>
      <w:r>
        <w:rPr>
          <w:lang w:val="ru-RU"/>
        </w:rPr>
        <w:t> </w:t>
      </w:r>
      <w:r w:rsidRPr="00DB01C1">
        <w:rPr>
          <w:lang w:val="ru-RU"/>
        </w:rPr>
        <w:t>118,0 тыс.</w:t>
      </w:r>
      <w:r w:rsidR="00042BB9">
        <w:rPr>
          <w:lang w:val="ru-RU"/>
        </w:rPr>
        <w:t xml:space="preserve"> </w:t>
      </w:r>
      <w:r w:rsidRPr="00DB01C1">
        <w:rPr>
          <w:lang w:val="ru-RU"/>
        </w:rPr>
        <w:t>рублей (45,8 процент</w:t>
      </w:r>
      <w:r>
        <w:rPr>
          <w:lang w:val="ru-RU"/>
        </w:rPr>
        <w:t>а</w:t>
      </w:r>
      <w:r w:rsidRPr="00DB01C1">
        <w:rPr>
          <w:lang w:val="ru-RU"/>
        </w:rPr>
        <w:t xml:space="preserve"> к уточненным годовым бюджетным ассигнованиям) на погашение просроченной кредиторской задолженности прошлых лет по начислениям на оплату труда, коммунальным услугам, налогу на имущество, по строительству и капитальному ремонту объектов муниципальной собственности, выполненн</w:t>
      </w:r>
      <w:r>
        <w:rPr>
          <w:lang w:val="ru-RU"/>
        </w:rPr>
        <w:t>ым</w:t>
      </w:r>
      <w:r w:rsidRPr="00DB01C1">
        <w:rPr>
          <w:lang w:val="ru-RU"/>
        </w:rPr>
        <w:t xml:space="preserve"> до 1 января 2017 года, за проведенные</w:t>
      </w:r>
      <w:proofErr w:type="gramEnd"/>
      <w:r w:rsidRPr="00DB01C1">
        <w:rPr>
          <w:lang w:val="ru-RU"/>
        </w:rPr>
        <w:t xml:space="preserve"> медосмотры.</w:t>
      </w:r>
    </w:p>
    <w:p w:rsidR="00FA35A0" w:rsidRDefault="00FA35A0" w:rsidP="00FA35A0">
      <w:pPr>
        <w:pStyle w:val="3"/>
        <w:widowControl w:val="0"/>
        <w:ind w:firstLine="709"/>
        <w:rPr>
          <w:lang w:val="ru-RU"/>
        </w:rPr>
      </w:pPr>
      <w:r w:rsidRPr="00DB01C1">
        <w:rPr>
          <w:lang w:val="ru-RU"/>
        </w:rPr>
        <w:t>Не осуществлялось финансирование</w:t>
      </w:r>
      <w:r>
        <w:rPr>
          <w:lang w:val="ru-RU"/>
        </w:rPr>
        <w:t xml:space="preserve"> в отчетном периоде</w:t>
      </w:r>
      <w:r w:rsidRPr="00DB01C1">
        <w:rPr>
          <w:lang w:val="ru-RU"/>
        </w:rPr>
        <w:t xml:space="preserve">: </w:t>
      </w:r>
    </w:p>
    <w:p w:rsidR="00FA35A0" w:rsidRDefault="00FA35A0" w:rsidP="00FA35A0">
      <w:pPr>
        <w:pStyle w:val="3"/>
        <w:widowControl w:val="0"/>
        <w:ind w:firstLine="709"/>
        <w:rPr>
          <w:lang w:val="ru-RU"/>
        </w:rPr>
      </w:pPr>
      <w:r w:rsidRPr="00DB01C1">
        <w:rPr>
          <w:lang w:val="ru-RU"/>
        </w:rPr>
        <w:t xml:space="preserve">дотации </w:t>
      </w:r>
      <w:proofErr w:type="gramStart"/>
      <w:r w:rsidRPr="00DB01C1">
        <w:rPr>
          <w:lang w:val="ru-RU"/>
        </w:rPr>
        <w:t>на поддержку мер по обеспечению сбалансированности бюджетов в связи с отсутствием в отчетном периоде</w:t>
      </w:r>
      <w:proofErr w:type="gramEnd"/>
      <w:r w:rsidRPr="00DB01C1">
        <w:rPr>
          <w:lang w:val="ru-RU"/>
        </w:rPr>
        <w:t xml:space="preserve"> правовы</w:t>
      </w:r>
      <w:r>
        <w:rPr>
          <w:lang w:val="ru-RU"/>
        </w:rPr>
        <w:t xml:space="preserve">х актов о распределении средств; </w:t>
      </w:r>
    </w:p>
    <w:p w:rsidR="00FA35A0" w:rsidRPr="0056283C" w:rsidRDefault="00FA35A0" w:rsidP="00FA35A0">
      <w:pPr>
        <w:pStyle w:val="3"/>
        <w:widowControl w:val="0"/>
        <w:ind w:firstLine="709"/>
        <w:rPr>
          <w:lang w:val="ru-RU"/>
        </w:rPr>
      </w:pPr>
      <w:r>
        <w:rPr>
          <w:lang w:val="ru-RU"/>
        </w:rPr>
        <w:t>субсидий</w:t>
      </w:r>
      <w:r w:rsidRPr="00DB01C1">
        <w:rPr>
          <w:lang w:val="ru-RU"/>
        </w:rPr>
        <w:t xml:space="preserve"> на частичную компенсацию дополнительных расходов на повышение оплаты тр</w:t>
      </w:r>
      <w:r>
        <w:rPr>
          <w:lang w:val="ru-RU"/>
        </w:rPr>
        <w:t>уда работников бюджетной сферы -</w:t>
      </w:r>
      <w:r w:rsidRPr="00DB01C1">
        <w:rPr>
          <w:lang w:val="ru-RU"/>
        </w:rPr>
        <w:t xml:space="preserve"> в связи с подготовкой документов для </w:t>
      </w:r>
      <w:r>
        <w:rPr>
          <w:lang w:val="ru-RU"/>
        </w:rPr>
        <w:t xml:space="preserve">распределения средств на </w:t>
      </w:r>
      <w:r w:rsidRPr="00DB01C1">
        <w:rPr>
          <w:lang w:val="ru-RU"/>
        </w:rPr>
        <w:t>компенсаци</w:t>
      </w:r>
      <w:r>
        <w:rPr>
          <w:lang w:val="ru-RU"/>
        </w:rPr>
        <w:t>ю</w:t>
      </w:r>
      <w:r w:rsidRPr="00DB01C1">
        <w:rPr>
          <w:lang w:val="ru-RU"/>
        </w:rPr>
        <w:t xml:space="preserve"> произведенных расходов по выплате доплаты до</w:t>
      </w:r>
      <w:r>
        <w:rPr>
          <w:lang w:val="ru-RU"/>
        </w:rPr>
        <w:t xml:space="preserve"> минимального </w:t>
      </w:r>
      <w:proofErr w:type="gramStart"/>
      <w:r>
        <w:rPr>
          <w:lang w:val="ru-RU"/>
        </w:rPr>
        <w:t>размера оплаты труда</w:t>
      </w:r>
      <w:proofErr w:type="gramEnd"/>
      <w:r w:rsidRPr="00DB01C1">
        <w:rPr>
          <w:lang w:val="ru-RU"/>
        </w:rPr>
        <w:t>, установленного федеральны</w:t>
      </w:r>
      <w:r>
        <w:rPr>
          <w:lang w:val="ru-RU"/>
        </w:rPr>
        <w:t>м</w:t>
      </w:r>
      <w:r w:rsidRPr="00DB01C1">
        <w:rPr>
          <w:lang w:val="ru-RU"/>
        </w:rPr>
        <w:t xml:space="preserve"> законодательством, по итогам </w:t>
      </w:r>
      <w:r>
        <w:rPr>
          <w:lang w:val="ru-RU"/>
        </w:rPr>
        <w:t>первого</w:t>
      </w:r>
      <w:r w:rsidRPr="00DB01C1">
        <w:rPr>
          <w:lang w:val="ru-RU"/>
        </w:rPr>
        <w:t xml:space="preserve"> квартала </w:t>
      </w:r>
      <w:r>
        <w:rPr>
          <w:lang w:val="ru-RU"/>
        </w:rPr>
        <w:t>2018 года</w:t>
      </w:r>
      <w:r w:rsidR="0056283C">
        <w:rPr>
          <w:lang w:val="ru-RU"/>
        </w:rPr>
        <w:t>;</w:t>
      </w:r>
      <w:r w:rsidR="003559A7">
        <w:rPr>
          <w:lang w:val="ru-RU"/>
        </w:rPr>
        <w:t xml:space="preserve"> </w:t>
      </w:r>
    </w:p>
    <w:p w:rsidR="00FA35A0" w:rsidRPr="00DB01C1" w:rsidRDefault="00FA35A0" w:rsidP="00FA35A0">
      <w:pPr>
        <w:pStyle w:val="3"/>
        <w:widowControl w:val="0"/>
        <w:ind w:firstLine="709"/>
        <w:rPr>
          <w:lang w:val="ru-RU"/>
        </w:rPr>
      </w:pPr>
      <w:r>
        <w:rPr>
          <w:lang w:val="ru-RU"/>
        </w:rPr>
        <w:t>субсидий</w:t>
      </w:r>
      <w:r w:rsidRPr="00DB01C1">
        <w:rPr>
          <w:lang w:val="ru-RU"/>
        </w:rPr>
        <w:t xml:space="preserve"> на </w:t>
      </w:r>
      <w:r>
        <w:rPr>
          <w:lang w:val="ru-RU"/>
        </w:rPr>
        <w:t xml:space="preserve">реализацию мероприятий проекта </w:t>
      </w:r>
      <w:r w:rsidRPr="00262296">
        <w:rPr>
          <w:lang w:val="ru-RU"/>
        </w:rPr>
        <w:t>"</w:t>
      </w:r>
      <w:r w:rsidRPr="00DB01C1">
        <w:rPr>
          <w:lang w:val="ru-RU"/>
        </w:rPr>
        <w:t>З</w:t>
      </w:r>
      <w:r>
        <w:rPr>
          <w:lang w:val="ru-RU"/>
        </w:rPr>
        <w:t>абайкалье - территория будущего</w:t>
      </w:r>
      <w:r w:rsidRPr="00262296">
        <w:rPr>
          <w:lang w:val="ru-RU"/>
        </w:rPr>
        <w:t>"</w:t>
      </w:r>
      <w:r>
        <w:rPr>
          <w:lang w:val="ru-RU"/>
        </w:rPr>
        <w:t xml:space="preserve"> -</w:t>
      </w:r>
      <w:r w:rsidRPr="00DB01C1">
        <w:rPr>
          <w:lang w:val="ru-RU"/>
        </w:rPr>
        <w:t xml:space="preserve"> в связи с представлением документов для финансирования после отчетного периода.</w:t>
      </w:r>
    </w:p>
    <w:p w:rsidR="00262296" w:rsidRPr="00262296" w:rsidRDefault="00262296" w:rsidP="00262296">
      <w:pPr>
        <w:pStyle w:val="3"/>
        <w:widowControl w:val="0"/>
        <w:ind w:firstLine="709"/>
        <w:rPr>
          <w:lang w:val="ru-RU"/>
        </w:rPr>
      </w:pPr>
      <w:r w:rsidRPr="00262296">
        <w:rPr>
          <w:lang w:val="ru-RU"/>
        </w:rPr>
        <w:lastRenderedPageBreak/>
        <w:t xml:space="preserve">Таким образом, бюджет края за </w:t>
      </w:r>
      <w:r w:rsidR="007F7F9B">
        <w:rPr>
          <w:lang w:val="ru-RU"/>
        </w:rPr>
        <w:t xml:space="preserve">первый квартал 2018 </w:t>
      </w:r>
      <w:r w:rsidRPr="00262296">
        <w:rPr>
          <w:lang w:val="ru-RU"/>
        </w:rPr>
        <w:t xml:space="preserve">года исполнен по доходам в сумме </w:t>
      </w:r>
      <w:r w:rsidR="007F7F9B">
        <w:rPr>
          <w:lang w:val="ru-RU"/>
        </w:rPr>
        <w:t>12</w:t>
      </w:r>
      <w:r w:rsidRPr="00262296">
        <w:rPr>
          <w:lang w:val="ru-RU"/>
        </w:rPr>
        <w:t> </w:t>
      </w:r>
      <w:r w:rsidR="007F7F9B">
        <w:rPr>
          <w:lang w:val="ru-RU"/>
        </w:rPr>
        <w:t>112 741,2</w:t>
      </w:r>
      <w:r w:rsidRPr="00262296">
        <w:rPr>
          <w:lang w:val="ru-RU"/>
        </w:rPr>
        <w:t xml:space="preserve"> тыс. рублей, по расходам </w:t>
      </w:r>
      <w:r w:rsidR="007F7F9B">
        <w:rPr>
          <w:lang w:val="ru-RU"/>
        </w:rPr>
        <w:t>12 264</w:t>
      </w:r>
      <w:r w:rsidR="007F7F9B" w:rsidRPr="00262296">
        <w:rPr>
          <w:lang w:val="ru-RU"/>
        </w:rPr>
        <w:t> </w:t>
      </w:r>
      <w:r w:rsidR="007F7F9B">
        <w:rPr>
          <w:lang w:val="ru-RU"/>
        </w:rPr>
        <w:t>574,1</w:t>
      </w:r>
      <w:r w:rsidRPr="00262296">
        <w:rPr>
          <w:lang w:val="ru-RU"/>
        </w:rPr>
        <w:t xml:space="preserve"> тыс. рублей, дефицит составил </w:t>
      </w:r>
      <w:r w:rsidR="007F7F9B">
        <w:rPr>
          <w:lang w:val="ru-RU"/>
        </w:rPr>
        <w:t>151 832,9</w:t>
      </w:r>
      <w:r w:rsidRPr="00262296">
        <w:rPr>
          <w:lang w:val="ru-RU"/>
        </w:rPr>
        <w:t xml:space="preserve"> тыс. рублей.</w:t>
      </w:r>
    </w:p>
    <w:p w:rsidR="00262296" w:rsidRPr="00262296" w:rsidRDefault="00262296" w:rsidP="00262296">
      <w:pPr>
        <w:pStyle w:val="3"/>
        <w:widowControl w:val="0"/>
        <w:ind w:firstLine="709"/>
        <w:rPr>
          <w:lang w:val="ru-RU"/>
        </w:rPr>
      </w:pPr>
      <w:r w:rsidRPr="00262296">
        <w:rPr>
          <w:lang w:val="ru-RU"/>
        </w:rPr>
        <w:t>Источники финансирования дефицита бюджета:</w:t>
      </w:r>
    </w:p>
    <w:p w:rsidR="00262296" w:rsidRDefault="00262296" w:rsidP="004D61A6">
      <w:pPr>
        <w:pStyle w:val="3"/>
        <w:widowControl w:val="0"/>
        <w:numPr>
          <w:ilvl w:val="0"/>
          <w:numId w:val="12"/>
        </w:numPr>
        <w:rPr>
          <w:lang w:val="ru-RU"/>
        </w:rPr>
      </w:pPr>
      <w:r>
        <w:rPr>
          <w:lang w:val="ru-RU"/>
        </w:rPr>
        <w:t>2 </w:t>
      </w:r>
      <w:r w:rsidR="00114277">
        <w:rPr>
          <w:lang w:val="ru-RU"/>
        </w:rPr>
        <w:t>60</w:t>
      </w:r>
      <w:r>
        <w:rPr>
          <w:lang w:val="ru-RU"/>
        </w:rPr>
        <w:t>0</w:t>
      </w:r>
      <w:r w:rsidR="00114277">
        <w:rPr>
          <w:lang w:val="ru-RU"/>
        </w:rPr>
        <w:t> 000,0</w:t>
      </w:r>
      <w:r>
        <w:rPr>
          <w:lang w:val="ru-RU"/>
        </w:rPr>
        <w:t xml:space="preserve"> тыс. рублей - привлечены кредиты, в том числе:</w:t>
      </w:r>
    </w:p>
    <w:p w:rsidR="00262296" w:rsidRDefault="00262296" w:rsidP="00262296">
      <w:pPr>
        <w:pStyle w:val="3"/>
        <w:widowControl w:val="0"/>
        <w:ind w:firstLine="709"/>
        <w:rPr>
          <w:lang w:val="ru-RU"/>
        </w:rPr>
      </w:pPr>
      <w:r>
        <w:rPr>
          <w:lang w:val="ru-RU"/>
        </w:rPr>
        <w:t xml:space="preserve">бюджетные кредиты на пополнение остатков средств на счетах бюджетов субъектов Российской Федерации (местных бюджетов) из Управления Федерального казначейства по Забайкальскому краю -                 </w:t>
      </w:r>
      <w:r w:rsidR="00114277">
        <w:rPr>
          <w:lang w:val="ru-RU"/>
        </w:rPr>
        <w:t>1</w:t>
      </w:r>
      <w:r>
        <w:rPr>
          <w:lang w:val="ru-RU"/>
        </w:rPr>
        <w:t> </w:t>
      </w:r>
      <w:r w:rsidR="00114277">
        <w:rPr>
          <w:lang w:val="ru-RU"/>
        </w:rPr>
        <w:t>00</w:t>
      </w:r>
      <w:r>
        <w:rPr>
          <w:lang w:val="ru-RU"/>
        </w:rPr>
        <w:t>0 000,0 тыс. рублей;</w:t>
      </w:r>
    </w:p>
    <w:p w:rsidR="00262296" w:rsidRDefault="00262296" w:rsidP="00262296">
      <w:pPr>
        <w:pStyle w:val="3"/>
        <w:widowControl w:val="0"/>
        <w:ind w:firstLine="709"/>
        <w:rPr>
          <w:lang w:val="ru-RU"/>
        </w:rPr>
      </w:pPr>
      <w:r>
        <w:rPr>
          <w:lang w:val="ru-RU"/>
        </w:rPr>
        <w:t>кр</w:t>
      </w:r>
      <w:r w:rsidR="00114277">
        <w:rPr>
          <w:lang w:val="ru-RU"/>
        </w:rPr>
        <w:t>едиты от кредитных организаций -</w:t>
      </w:r>
      <w:r>
        <w:rPr>
          <w:lang w:val="ru-RU"/>
        </w:rPr>
        <w:t xml:space="preserve"> 1 6</w:t>
      </w:r>
      <w:r w:rsidR="00114277">
        <w:rPr>
          <w:lang w:val="ru-RU"/>
        </w:rPr>
        <w:t>0</w:t>
      </w:r>
      <w:r>
        <w:rPr>
          <w:lang w:val="ru-RU"/>
        </w:rPr>
        <w:t>0</w:t>
      </w:r>
      <w:r w:rsidR="00114277">
        <w:rPr>
          <w:lang w:val="ru-RU"/>
        </w:rPr>
        <w:t> 000,0</w:t>
      </w:r>
      <w:r>
        <w:rPr>
          <w:lang w:val="ru-RU"/>
        </w:rPr>
        <w:t xml:space="preserve"> тыс. рублей</w:t>
      </w:r>
      <w:r w:rsidR="00114277">
        <w:rPr>
          <w:lang w:val="ru-RU"/>
        </w:rPr>
        <w:t xml:space="preserve"> (</w:t>
      </w:r>
      <w:r>
        <w:rPr>
          <w:lang w:val="ru-RU"/>
        </w:rPr>
        <w:t xml:space="preserve">ПАО </w:t>
      </w:r>
      <w:r w:rsidR="003C4433" w:rsidRPr="00262296">
        <w:rPr>
          <w:lang w:val="ru-RU"/>
        </w:rPr>
        <w:t>"</w:t>
      </w:r>
      <w:r>
        <w:rPr>
          <w:lang w:val="ru-RU"/>
        </w:rPr>
        <w:t>Сбербанк России</w:t>
      </w:r>
      <w:r w:rsidR="003C4433" w:rsidRPr="00262296">
        <w:rPr>
          <w:lang w:val="ru-RU"/>
        </w:rPr>
        <w:t>"</w:t>
      </w:r>
      <w:r w:rsidR="00114277">
        <w:rPr>
          <w:lang w:val="ru-RU"/>
        </w:rPr>
        <w:t>)</w:t>
      </w:r>
      <w:r>
        <w:rPr>
          <w:lang w:val="ru-RU"/>
        </w:rPr>
        <w:t>.</w:t>
      </w:r>
    </w:p>
    <w:p w:rsidR="00262296" w:rsidRPr="00262296" w:rsidRDefault="00262296" w:rsidP="00262296">
      <w:pPr>
        <w:pStyle w:val="3"/>
        <w:widowControl w:val="0"/>
        <w:ind w:firstLine="709"/>
        <w:rPr>
          <w:lang w:val="ru-RU"/>
        </w:rPr>
      </w:pPr>
      <w:r w:rsidRPr="00262296">
        <w:rPr>
          <w:lang w:val="ru-RU"/>
        </w:rPr>
        <w:t>"минус" 2 </w:t>
      </w:r>
      <w:r w:rsidR="00114277">
        <w:rPr>
          <w:lang w:val="ru-RU"/>
        </w:rPr>
        <w:t>600 000,0</w:t>
      </w:r>
      <w:r w:rsidRPr="00262296">
        <w:rPr>
          <w:lang w:val="ru-RU"/>
        </w:rPr>
        <w:t xml:space="preserve"> тыс. рублей - исполнены обязательства по возврату ранее привлеченных кредитов, в том числе: </w:t>
      </w:r>
    </w:p>
    <w:p w:rsidR="00262296" w:rsidRPr="00262296" w:rsidRDefault="00262296" w:rsidP="00262296">
      <w:pPr>
        <w:pStyle w:val="3"/>
        <w:widowControl w:val="0"/>
        <w:ind w:firstLine="709"/>
        <w:rPr>
          <w:lang w:val="ru-RU"/>
        </w:rPr>
      </w:pPr>
      <w:r w:rsidRPr="00262296">
        <w:rPr>
          <w:lang w:val="ru-RU"/>
        </w:rPr>
        <w:t xml:space="preserve">бюджетные кредиты на пополнение остатков средств на счетах бюджетов субъектов Российской Федерации (местных бюджетов) из Управления Федерального казначейства по Забайкальскому краю - "минус" </w:t>
      </w:r>
      <w:r w:rsidR="00114277">
        <w:rPr>
          <w:lang w:val="ru-RU"/>
        </w:rPr>
        <w:t>1</w:t>
      </w:r>
      <w:r w:rsidRPr="00262296">
        <w:rPr>
          <w:lang w:val="ru-RU"/>
        </w:rPr>
        <w:t> </w:t>
      </w:r>
      <w:r w:rsidR="00114277">
        <w:rPr>
          <w:lang w:val="ru-RU"/>
        </w:rPr>
        <w:t>00</w:t>
      </w:r>
      <w:r w:rsidRPr="00262296">
        <w:rPr>
          <w:lang w:val="ru-RU"/>
        </w:rPr>
        <w:t xml:space="preserve">0 000,0 тыс. рублей; </w:t>
      </w:r>
    </w:p>
    <w:p w:rsidR="00262296" w:rsidRPr="0078409A" w:rsidRDefault="003C4433" w:rsidP="00114277">
      <w:pPr>
        <w:pStyle w:val="3"/>
        <w:widowControl w:val="0"/>
        <w:ind w:firstLine="709"/>
        <w:rPr>
          <w:lang w:val="ru-RU"/>
        </w:rPr>
      </w:pPr>
      <w:r>
        <w:rPr>
          <w:lang w:val="ru-RU"/>
        </w:rPr>
        <w:t xml:space="preserve">кредиты </w:t>
      </w:r>
      <w:r w:rsidR="0046553D">
        <w:rPr>
          <w:lang w:val="ru-RU"/>
        </w:rPr>
        <w:t>от</w:t>
      </w:r>
      <w:r w:rsidR="00262296" w:rsidRPr="008E1D8F">
        <w:rPr>
          <w:lang w:val="ru-RU"/>
        </w:rPr>
        <w:t xml:space="preserve"> кредитны</w:t>
      </w:r>
      <w:r w:rsidR="0046553D">
        <w:rPr>
          <w:lang w:val="ru-RU"/>
        </w:rPr>
        <w:t>х</w:t>
      </w:r>
      <w:r w:rsidR="00262296" w:rsidRPr="008E1D8F">
        <w:rPr>
          <w:lang w:val="ru-RU"/>
        </w:rPr>
        <w:t xml:space="preserve"> организаци</w:t>
      </w:r>
      <w:r w:rsidR="0046553D">
        <w:rPr>
          <w:lang w:val="ru-RU"/>
        </w:rPr>
        <w:t>й</w:t>
      </w:r>
      <w:r w:rsidR="00114277">
        <w:rPr>
          <w:lang w:val="ru-RU"/>
        </w:rPr>
        <w:t xml:space="preserve"> (возобновляемая кредитная линия) </w:t>
      </w:r>
      <w:r w:rsidR="00262296" w:rsidRPr="008E1D8F">
        <w:rPr>
          <w:lang w:val="ru-RU"/>
        </w:rPr>
        <w:t xml:space="preserve">- "минус" </w:t>
      </w:r>
      <w:r w:rsidR="00262296" w:rsidRPr="00E75E77">
        <w:rPr>
          <w:lang w:val="ru-RU"/>
        </w:rPr>
        <w:t>1 </w:t>
      </w:r>
      <w:r w:rsidR="00E75E77" w:rsidRPr="00E75E77">
        <w:rPr>
          <w:lang w:val="ru-RU"/>
        </w:rPr>
        <w:t>6</w:t>
      </w:r>
      <w:r w:rsidR="00114277" w:rsidRPr="00E75E77">
        <w:rPr>
          <w:lang w:val="ru-RU"/>
        </w:rPr>
        <w:t>00</w:t>
      </w:r>
      <w:r w:rsidR="00262296" w:rsidRPr="00E75E77">
        <w:rPr>
          <w:lang w:val="ru-RU"/>
        </w:rPr>
        <w:t> </w:t>
      </w:r>
      <w:r w:rsidR="00114277" w:rsidRPr="00E75E77">
        <w:rPr>
          <w:lang w:val="ru-RU"/>
        </w:rPr>
        <w:t>000</w:t>
      </w:r>
      <w:r w:rsidR="00262296" w:rsidRPr="00E75E77">
        <w:rPr>
          <w:lang w:val="ru-RU"/>
        </w:rPr>
        <w:t>,</w:t>
      </w:r>
      <w:r w:rsidR="00114277" w:rsidRPr="00E75E77">
        <w:rPr>
          <w:lang w:val="ru-RU"/>
        </w:rPr>
        <w:t>0</w:t>
      </w:r>
      <w:r w:rsidR="00262296" w:rsidRPr="008E1D8F">
        <w:rPr>
          <w:lang w:val="ru-RU"/>
        </w:rPr>
        <w:t xml:space="preserve"> тыс. рублей</w:t>
      </w:r>
      <w:r w:rsidR="00114277">
        <w:rPr>
          <w:lang w:val="ru-RU"/>
        </w:rPr>
        <w:t xml:space="preserve"> </w:t>
      </w:r>
      <w:r w:rsidR="00262296">
        <w:rPr>
          <w:lang w:val="ru-RU"/>
        </w:rPr>
        <w:t xml:space="preserve">ПАО </w:t>
      </w:r>
      <w:r w:rsidR="00114277">
        <w:rPr>
          <w:lang w:val="ru-RU"/>
        </w:rPr>
        <w:t>(</w:t>
      </w:r>
      <w:r w:rsidRPr="00262296">
        <w:rPr>
          <w:lang w:val="ru-RU"/>
        </w:rPr>
        <w:t>"</w:t>
      </w:r>
      <w:r w:rsidR="00262296">
        <w:rPr>
          <w:lang w:val="ru-RU"/>
        </w:rPr>
        <w:t>Сбербанк России</w:t>
      </w:r>
      <w:r w:rsidR="00114277" w:rsidRPr="00262296">
        <w:rPr>
          <w:lang w:val="ru-RU"/>
        </w:rPr>
        <w:t>"</w:t>
      </w:r>
      <w:r w:rsidR="00114277">
        <w:rPr>
          <w:lang w:val="ru-RU"/>
        </w:rPr>
        <w:t>).</w:t>
      </w:r>
    </w:p>
    <w:p w:rsidR="00262296" w:rsidRPr="00262296" w:rsidRDefault="00262296" w:rsidP="004D61A6">
      <w:pPr>
        <w:pStyle w:val="3"/>
        <w:widowControl w:val="0"/>
        <w:numPr>
          <w:ilvl w:val="0"/>
          <w:numId w:val="12"/>
        </w:numPr>
        <w:rPr>
          <w:lang w:val="ru-RU"/>
        </w:rPr>
      </w:pPr>
      <w:r w:rsidRPr="00262296">
        <w:rPr>
          <w:lang w:val="ru-RU"/>
        </w:rPr>
        <w:t xml:space="preserve">"минус" </w:t>
      </w:r>
      <w:r w:rsidR="00E75E77">
        <w:rPr>
          <w:lang w:val="ru-RU"/>
        </w:rPr>
        <w:t>1</w:t>
      </w:r>
      <w:r w:rsidR="00E75E77" w:rsidRPr="00262296">
        <w:rPr>
          <w:lang w:val="ru-RU"/>
        </w:rPr>
        <w:t> </w:t>
      </w:r>
      <w:r w:rsidR="00E75E77">
        <w:rPr>
          <w:lang w:val="ru-RU"/>
        </w:rPr>
        <w:t>277</w:t>
      </w:r>
      <w:r w:rsidRPr="00262296">
        <w:rPr>
          <w:lang w:val="ru-RU"/>
        </w:rPr>
        <w:t> </w:t>
      </w:r>
      <w:r w:rsidR="00E75E77">
        <w:rPr>
          <w:lang w:val="ru-RU"/>
        </w:rPr>
        <w:t>381,7</w:t>
      </w:r>
      <w:r w:rsidRPr="00262296">
        <w:rPr>
          <w:lang w:val="ru-RU"/>
        </w:rPr>
        <w:t xml:space="preserve"> тыс. рублей - изменение остатков средств на счетах по учету средств бюджета. </w:t>
      </w:r>
    </w:p>
    <w:p w:rsidR="00262296" w:rsidRPr="00262296" w:rsidRDefault="00262296" w:rsidP="004D61A6">
      <w:pPr>
        <w:pStyle w:val="3"/>
        <w:widowControl w:val="0"/>
        <w:numPr>
          <w:ilvl w:val="0"/>
          <w:numId w:val="12"/>
        </w:numPr>
        <w:rPr>
          <w:lang w:val="ru-RU"/>
        </w:rPr>
      </w:pPr>
      <w:r w:rsidRPr="00262296">
        <w:rPr>
          <w:lang w:val="ru-RU"/>
        </w:rPr>
        <w:t>1 </w:t>
      </w:r>
      <w:r w:rsidR="00E75E77">
        <w:rPr>
          <w:lang w:val="ru-RU"/>
        </w:rPr>
        <w:t>429 214,6</w:t>
      </w:r>
      <w:r w:rsidRPr="00262296">
        <w:rPr>
          <w:lang w:val="ru-RU"/>
        </w:rPr>
        <w:t xml:space="preserve"> тыс. рублей - иные источники внутреннего финансирования дефицитов бюджетов, в том числе:</w:t>
      </w:r>
    </w:p>
    <w:p w:rsidR="00262296" w:rsidRPr="00262296" w:rsidRDefault="00E75E77" w:rsidP="00262296">
      <w:pPr>
        <w:pStyle w:val="3"/>
        <w:widowControl w:val="0"/>
        <w:ind w:firstLine="709"/>
        <w:rPr>
          <w:lang w:val="ru-RU"/>
        </w:rPr>
      </w:pPr>
      <w:r>
        <w:rPr>
          <w:lang w:val="ru-RU"/>
        </w:rPr>
        <w:t>27 076,9</w:t>
      </w:r>
      <w:r w:rsidR="00262296" w:rsidRPr="00262296">
        <w:rPr>
          <w:lang w:val="ru-RU"/>
        </w:rPr>
        <w:t xml:space="preserve"> тыс. рублей - исполнен</w:t>
      </w:r>
      <w:r w:rsidR="003C4433">
        <w:rPr>
          <w:lang w:val="ru-RU"/>
        </w:rPr>
        <w:t>ие</w:t>
      </w:r>
      <w:r w:rsidR="00262296" w:rsidRPr="00262296">
        <w:rPr>
          <w:lang w:val="ru-RU"/>
        </w:rPr>
        <w:t xml:space="preserve"> обязательств по возврату ранее привлеченных кредитов бюджетами муниципальных районов и городских округов;</w:t>
      </w:r>
    </w:p>
    <w:p w:rsidR="00262296" w:rsidRPr="00262296" w:rsidRDefault="00E75E77" w:rsidP="00262296">
      <w:pPr>
        <w:pStyle w:val="3"/>
        <w:widowControl w:val="0"/>
        <w:ind w:firstLine="709"/>
        <w:rPr>
          <w:lang w:val="ru-RU"/>
        </w:rPr>
      </w:pPr>
      <w:r>
        <w:rPr>
          <w:lang w:val="ru-RU"/>
        </w:rPr>
        <w:t xml:space="preserve">289,8 </w:t>
      </w:r>
      <w:r w:rsidR="00262296" w:rsidRPr="00262296">
        <w:rPr>
          <w:lang w:val="ru-RU"/>
        </w:rPr>
        <w:t>тыс. рублей - исполнен</w:t>
      </w:r>
      <w:r w:rsidR="003C4433">
        <w:rPr>
          <w:lang w:val="ru-RU"/>
        </w:rPr>
        <w:t>ие</w:t>
      </w:r>
      <w:r w:rsidR="00262296" w:rsidRPr="00262296">
        <w:rPr>
          <w:lang w:val="ru-RU"/>
        </w:rPr>
        <w:t xml:space="preserve"> обязательств по возврату ранее привлеченных кредитов юридическими лицами;</w:t>
      </w:r>
    </w:p>
    <w:p w:rsidR="00262296" w:rsidRPr="00262296" w:rsidRDefault="00262296" w:rsidP="00262296">
      <w:pPr>
        <w:pStyle w:val="3"/>
        <w:widowControl w:val="0"/>
        <w:ind w:firstLine="709"/>
        <w:rPr>
          <w:lang w:val="ru-RU"/>
        </w:rPr>
      </w:pPr>
      <w:r w:rsidRPr="00262296">
        <w:rPr>
          <w:lang w:val="ru-RU"/>
        </w:rPr>
        <w:t>"минус" 1</w:t>
      </w:r>
      <w:r w:rsidR="00E75E77">
        <w:rPr>
          <w:lang w:val="ru-RU"/>
        </w:rPr>
        <w:t>3 131,0</w:t>
      </w:r>
      <w:r w:rsidRPr="00262296">
        <w:rPr>
          <w:lang w:val="ru-RU"/>
        </w:rPr>
        <w:t xml:space="preserve"> тыс. рублей </w:t>
      </w:r>
      <w:r w:rsidR="003C4433">
        <w:rPr>
          <w:lang w:val="ru-RU"/>
        </w:rPr>
        <w:t xml:space="preserve">- </w:t>
      </w:r>
      <w:r w:rsidRPr="00262296">
        <w:rPr>
          <w:lang w:val="ru-RU"/>
        </w:rPr>
        <w:t>предоставлен</w:t>
      </w:r>
      <w:r w:rsidR="003C4433">
        <w:rPr>
          <w:lang w:val="ru-RU"/>
        </w:rPr>
        <w:t>ие</w:t>
      </w:r>
      <w:r w:rsidRPr="00262296">
        <w:rPr>
          <w:lang w:val="ru-RU"/>
        </w:rPr>
        <w:t xml:space="preserve"> бюджетны</w:t>
      </w:r>
      <w:r w:rsidR="003C4433">
        <w:rPr>
          <w:lang w:val="ru-RU"/>
        </w:rPr>
        <w:t>х</w:t>
      </w:r>
      <w:r w:rsidRPr="00262296">
        <w:rPr>
          <w:lang w:val="ru-RU"/>
        </w:rPr>
        <w:t xml:space="preserve"> кредит</w:t>
      </w:r>
      <w:r w:rsidR="003C4433">
        <w:rPr>
          <w:lang w:val="ru-RU"/>
        </w:rPr>
        <w:t>ов</w:t>
      </w:r>
      <w:r w:rsidRPr="00262296">
        <w:rPr>
          <w:lang w:val="ru-RU"/>
        </w:rPr>
        <w:t xml:space="preserve"> бюджетам муниципальных районов и городских округов;</w:t>
      </w:r>
    </w:p>
    <w:p w:rsidR="00262296" w:rsidRPr="00262296" w:rsidRDefault="00E75E77" w:rsidP="00262296">
      <w:pPr>
        <w:pStyle w:val="3"/>
        <w:widowControl w:val="0"/>
        <w:ind w:firstLine="709"/>
        <w:rPr>
          <w:lang w:val="ru-RU"/>
        </w:rPr>
      </w:pPr>
      <w:r>
        <w:rPr>
          <w:lang w:val="ru-RU"/>
        </w:rPr>
        <w:t xml:space="preserve">83,2 </w:t>
      </w:r>
      <w:r w:rsidR="00262296" w:rsidRPr="00262296">
        <w:rPr>
          <w:lang w:val="ru-RU"/>
        </w:rPr>
        <w:t>тыс. рублей - возврат прочих бюджетных кредитов (возврат средств юридическими лицами в счет исполненных Забайкальским краем государственных гарантий Забайкальского края в случае, если исполнение гарантом государственных гарантий Забайкальского края ведет к возникновению права регрессного требования гаранта к принципалу, либо обусловлено уступкой гаранту прав требований бенефициара к принципалу);</w:t>
      </w:r>
    </w:p>
    <w:p w:rsidR="00262296" w:rsidRPr="00262296" w:rsidRDefault="00262296" w:rsidP="00262296">
      <w:pPr>
        <w:pStyle w:val="3"/>
        <w:widowControl w:val="0"/>
        <w:ind w:firstLine="709"/>
        <w:rPr>
          <w:lang w:val="ru-RU"/>
        </w:rPr>
      </w:pPr>
      <w:r w:rsidRPr="00262296">
        <w:rPr>
          <w:lang w:val="ru-RU"/>
        </w:rPr>
        <w:t>1 4</w:t>
      </w:r>
      <w:r w:rsidR="00E75E77">
        <w:rPr>
          <w:lang w:val="ru-RU"/>
        </w:rPr>
        <w:t>14 895,7</w:t>
      </w:r>
      <w:r w:rsidRPr="00262296">
        <w:rPr>
          <w:lang w:val="ru-RU"/>
        </w:rPr>
        <w:t xml:space="preserve"> тыс. рублей - операции по управлению остатками средств на единых счетах бюджетов.</w:t>
      </w:r>
    </w:p>
    <w:p w:rsidR="00262296" w:rsidRPr="00262296" w:rsidRDefault="00262296" w:rsidP="00262296">
      <w:pPr>
        <w:pStyle w:val="3"/>
        <w:widowControl w:val="0"/>
        <w:ind w:firstLine="709"/>
        <w:rPr>
          <w:lang w:val="ru-RU"/>
        </w:rPr>
      </w:pPr>
    </w:p>
    <w:p w:rsidR="00262296" w:rsidRDefault="00262296" w:rsidP="00262296">
      <w:pPr>
        <w:pStyle w:val="3"/>
        <w:widowControl w:val="0"/>
        <w:ind w:firstLine="709"/>
        <w:rPr>
          <w:lang w:val="ru-RU"/>
        </w:rPr>
      </w:pPr>
      <w:r>
        <w:rPr>
          <w:lang w:val="ru-RU"/>
        </w:rPr>
        <w:t xml:space="preserve">Объем государственного внутреннего долга Забайкальского края по состоянию на 1 </w:t>
      </w:r>
      <w:r w:rsidR="00E75E77">
        <w:rPr>
          <w:lang w:val="ru-RU"/>
        </w:rPr>
        <w:t>апрел</w:t>
      </w:r>
      <w:r>
        <w:rPr>
          <w:lang w:val="ru-RU"/>
        </w:rPr>
        <w:t>я 201</w:t>
      </w:r>
      <w:r w:rsidR="00E75E77">
        <w:rPr>
          <w:lang w:val="ru-RU"/>
        </w:rPr>
        <w:t>8</w:t>
      </w:r>
      <w:r>
        <w:rPr>
          <w:lang w:val="ru-RU"/>
        </w:rPr>
        <w:t xml:space="preserve"> года составил 28 </w:t>
      </w:r>
      <w:r w:rsidR="00E75E77">
        <w:rPr>
          <w:lang w:val="ru-RU"/>
        </w:rPr>
        <w:t>284 884,5</w:t>
      </w:r>
      <w:r>
        <w:rPr>
          <w:lang w:val="ru-RU"/>
        </w:rPr>
        <w:t xml:space="preserve"> тыс. рублей, что составляет 9</w:t>
      </w:r>
      <w:r w:rsidR="00E75E77">
        <w:rPr>
          <w:lang w:val="ru-RU"/>
        </w:rPr>
        <w:t>0</w:t>
      </w:r>
      <w:r>
        <w:rPr>
          <w:lang w:val="ru-RU"/>
        </w:rPr>
        <w:t>,</w:t>
      </w:r>
      <w:r w:rsidR="00E75E77">
        <w:rPr>
          <w:lang w:val="ru-RU"/>
        </w:rPr>
        <w:t>3</w:t>
      </w:r>
      <w:r>
        <w:rPr>
          <w:lang w:val="ru-RU"/>
        </w:rPr>
        <w:t xml:space="preserve"> процента от утвержденного общего объема доходов бюджета Забайкальского края без учета утвержденного объема безвозмездных поступлений.</w:t>
      </w:r>
    </w:p>
    <w:p w:rsidR="00262296" w:rsidRDefault="00262296" w:rsidP="00262296">
      <w:pPr>
        <w:pStyle w:val="3"/>
        <w:widowControl w:val="0"/>
        <w:ind w:firstLine="709"/>
        <w:rPr>
          <w:lang w:val="ru-RU"/>
        </w:rPr>
      </w:pPr>
      <w:r>
        <w:rPr>
          <w:lang w:val="ru-RU"/>
        </w:rPr>
        <w:t xml:space="preserve">В составе государственного внутреннего долга Забайкальского края по состоянию на 1 </w:t>
      </w:r>
      <w:r w:rsidR="00E75E77">
        <w:rPr>
          <w:lang w:val="ru-RU"/>
        </w:rPr>
        <w:t>апрел</w:t>
      </w:r>
      <w:r>
        <w:rPr>
          <w:lang w:val="ru-RU"/>
        </w:rPr>
        <w:t>я 201</w:t>
      </w:r>
      <w:r w:rsidR="00E75E77">
        <w:rPr>
          <w:lang w:val="ru-RU"/>
        </w:rPr>
        <w:t>8</w:t>
      </w:r>
      <w:r>
        <w:rPr>
          <w:lang w:val="ru-RU"/>
        </w:rPr>
        <w:t xml:space="preserve"> года следующие виды долговых обязательств:</w:t>
      </w:r>
    </w:p>
    <w:p w:rsidR="00262296" w:rsidRDefault="00262296" w:rsidP="00262296">
      <w:pPr>
        <w:pStyle w:val="3"/>
        <w:widowControl w:val="0"/>
        <w:ind w:firstLine="709"/>
        <w:rPr>
          <w:lang w:val="ru-RU"/>
        </w:rPr>
      </w:pPr>
      <w:r>
        <w:rPr>
          <w:lang w:val="ru-RU"/>
        </w:rPr>
        <w:lastRenderedPageBreak/>
        <w:t>1</w:t>
      </w:r>
      <w:r w:rsidR="00E75E77">
        <w:rPr>
          <w:lang w:val="ru-RU"/>
        </w:rPr>
        <w:t>3</w:t>
      </w:r>
      <w:r>
        <w:rPr>
          <w:lang w:val="ru-RU"/>
        </w:rPr>
        <w:t> </w:t>
      </w:r>
      <w:r w:rsidR="00E75E77">
        <w:rPr>
          <w:lang w:val="ru-RU"/>
        </w:rPr>
        <w:t>317 </w:t>
      </w:r>
      <w:r>
        <w:rPr>
          <w:lang w:val="ru-RU"/>
        </w:rPr>
        <w:t>2</w:t>
      </w:r>
      <w:r w:rsidR="00E75E77">
        <w:rPr>
          <w:lang w:val="ru-RU"/>
        </w:rPr>
        <w:t>00,4</w:t>
      </w:r>
      <w:r>
        <w:rPr>
          <w:lang w:val="ru-RU"/>
        </w:rPr>
        <w:t xml:space="preserve"> тыс. рублей - кредиты, полученные Забайкальским краем от кредитных организаций;</w:t>
      </w:r>
    </w:p>
    <w:p w:rsidR="00262296" w:rsidRPr="00262296" w:rsidRDefault="00262296" w:rsidP="00262296">
      <w:pPr>
        <w:pStyle w:val="3"/>
        <w:widowControl w:val="0"/>
        <w:ind w:firstLine="709"/>
        <w:rPr>
          <w:lang w:val="ru-RU"/>
        </w:rPr>
      </w:pPr>
      <w:r w:rsidRPr="00262296">
        <w:rPr>
          <w:lang w:val="ru-RU"/>
        </w:rPr>
        <w:t>1</w:t>
      </w:r>
      <w:r w:rsidR="00E75E77">
        <w:rPr>
          <w:lang w:val="ru-RU"/>
        </w:rPr>
        <w:t>4</w:t>
      </w:r>
      <w:r w:rsidRPr="00262296">
        <w:rPr>
          <w:lang w:val="ru-RU"/>
        </w:rPr>
        <w:t> </w:t>
      </w:r>
      <w:r w:rsidR="00E75E77">
        <w:rPr>
          <w:lang w:val="ru-RU"/>
        </w:rPr>
        <w:t>773 </w:t>
      </w:r>
      <w:r w:rsidRPr="00262296">
        <w:rPr>
          <w:lang w:val="ru-RU"/>
        </w:rPr>
        <w:t>1</w:t>
      </w:r>
      <w:r w:rsidR="00E75E77">
        <w:rPr>
          <w:lang w:val="ru-RU"/>
        </w:rPr>
        <w:t>84,1</w:t>
      </w:r>
      <w:r w:rsidRPr="00262296">
        <w:rPr>
          <w:lang w:val="ru-RU"/>
        </w:rPr>
        <w:t xml:space="preserve"> тыс. рублей - бюджетные кредиты, полученные из федерального бюджета;</w:t>
      </w:r>
    </w:p>
    <w:p w:rsidR="00262296" w:rsidRDefault="00E75E77" w:rsidP="00262296">
      <w:pPr>
        <w:pStyle w:val="3"/>
        <w:widowControl w:val="0"/>
        <w:ind w:firstLine="709"/>
        <w:rPr>
          <w:lang w:val="ru-RU"/>
        </w:rPr>
      </w:pPr>
      <w:r>
        <w:rPr>
          <w:lang w:val="ru-RU"/>
        </w:rPr>
        <w:t>19</w:t>
      </w:r>
      <w:r w:rsidR="00262296">
        <w:rPr>
          <w:lang w:val="ru-RU"/>
        </w:rPr>
        <w:t>4 500,0 тыс. рублей - государственные гарантии, предоставленные Забайкальским краем.</w:t>
      </w:r>
    </w:p>
    <w:p w:rsidR="00FE7C73" w:rsidRDefault="00FE7C73" w:rsidP="00DA3F9F">
      <w:pPr>
        <w:rPr>
          <w:sz w:val="28"/>
          <w:szCs w:val="28"/>
        </w:rPr>
      </w:pPr>
    </w:p>
    <w:p w:rsidR="005553AC" w:rsidRPr="000F524E" w:rsidRDefault="005553AC" w:rsidP="00DA3F9F">
      <w:pPr>
        <w:rPr>
          <w:sz w:val="28"/>
          <w:szCs w:val="28"/>
        </w:rPr>
      </w:pPr>
    </w:p>
    <w:p w:rsidR="003E5A01" w:rsidRPr="000F524E" w:rsidRDefault="003E5A01" w:rsidP="00DA3F9F">
      <w:pPr>
        <w:rPr>
          <w:sz w:val="28"/>
          <w:szCs w:val="28"/>
        </w:rPr>
      </w:pPr>
    </w:p>
    <w:p w:rsidR="007250F0" w:rsidRPr="000F524E" w:rsidRDefault="007250F0" w:rsidP="00EA0E86">
      <w:pPr>
        <w:pStyle w:val="a3"/>
        <w:widowControl w:val="0"/>
        <w:outlineLvl w:val="0"/>
        <w:rPr>
          <w:sz w:val="28"/>
          <w:szCs w:val="28"/>
        </w:rPr>
      </w:pPr>
      <w:r w:rsidRPr="000F524E">
        <w:rPr>
          <w:sz w:val="28"/>
          <w:szCs w:val="28"/>
        </w:rPr>
        <w:t xml:space="preserve">Губернатор Забайкальского края                                           </w:t>
      </w:r>
      <w:r w:rsidR="001717D5">
        <w:rPr>
          <w:sz w:val="28"/>
          <w:szCs w:val="28"/>
        </w:rPr>
        <w:t xml:space="preserve">    </w:t>
      </w:r>
      <w:r w:rsidRPr="000F524E">
        <w:rPr>
          <w:sz w:val="28"/>
          <w:szCs w:val="28"/>
        </w:rPr>
        <w:t xml:space="preserve">         Н.Н.Жданова</w:t>
      </w:r>
    </w:p>
    <w:sectPr w:rsidR="007250F0" w:rsidRPr="000F524E" w:rsidSect="00637256">
      <w:headerReference w:type="default" r:id="rId9"/>
      <w:pgSz w:w="11906" w:h="16838"/>
      <w:pgMar w:top="907" w:right="510" w:bottom="907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22F" w:rsidRDefault="00C9622F">
      <w:r>
        <w:separator/>
      </w:r>
    </w:p>
  </w:endnote>
  <w:endnote w:type="continuationSeparator" w:id="0">
    <w:p w:rsidR="00C9622F" w:rsidRDefault="00C9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22F" w:rsidRDefault="00C9622F">
      <w:r>
        <w:separator/>
      </w:r>
    </w:p>
  </w:footnote>
  <w:footnote w:type="continuationSeparator" w:id="0">
    <w:p w:rsidR="00C9622F" w:rsidRDefault="00C96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7B" w:rsidRPr="005553AC" w:rsidRDefault="00BA0829" w:rsidP="005553AC">
    <w:pPr>
      <w:pStyle w:val="a8"/>
      <w:framePr w:wrap="auto" w:vAnchor="text" w:hAnchor="page" w:x="6221" w:y="-228"/>
      <w:rPr>
        <w:rStyle w:val="aa"/>
        <w:sz w:val="28"/>
        <w:szCs w:val="28"/>
      </w:rPr>
    </w:pPr>
    <w:r w:rsidRPr="005553AC">
      <w:rPr>
        <w:rStyle w:val="aa"/>
        <w:sz w:val="28"/>
        <w:szCs w:val="28"/>
      </w:rPr>
      <w:fldChar w:fldCharType="begin"/>
    </w:r>
    <w:r w:rsidR="00F1217B" w:rsidRPr="005553AC">
      <w:rPr>
        <w:rStyle w:val="aa"/>
        <w:sz w:val="28"/>
        <w:szCs w:val="28"/>
      </w:rPr>
      <w:instrText xml:space="preserve">PAGE  </w:instrText>
    </w:r>
    <w:r w:rsidRPr="005553AC">
      <w:rPr>
        <w:rStyle w:val="aa"/>
        <w:sz w:val="28"/>
        <w:szCs w:val="28"/>
      </w:rPr>
      <w:fldChar w:fldCharType="separate"/>
    </w:r>
    <w:r w:rsidR="009E1C91">
      <w:rPr>
        <w:rStyle w:val="aa"/>
        <w:noProof/>
        <w:sz w:val="28"/>
        <w:szCs w:val="28"/>
      </w:rPr>
      <w:t>3</w:t>
    </w:r>
    <w:r w:rsidRPr="005553AC">
      <w:rPr>
        <w:rStyle w:val="aa"/>
        <w:sz w:val="28"/>
        <w:szCs w:val="28"/>
      </w:rPr>
      <w:fldChar w:fldCharType="end"/>
    </w:r>
  </w:p>
  <w:p w:rsidR="00F1217B" w:rsidRDefault="00F1217B" w:rsidP="005B58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62280"/>
    <w:multiLevelType w:val="hybridMultilevel"/>
    <w:tmpl w:val="D2F48BB4"/>
    <w:lvl w:ilvl="0" w:tplc="03C01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A606F0"/>
    <w:multiLevelType w:val="hybridMultilevel"/>
    <w:tmpl w:val="BC209E82"/>
    <w:lvl w:ilvl="0" w:tplc="0419000D">
      <w:start w:val="1"/>
      <w:numFmt w:val="bullet"/>
      <w:lvlText w:val="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cs="Wingdings" w:hint="default"/>
      </w:rPr>
    </w:lvl>
  </w:abstractNum>
  <w:abstractNum w:abstractNumId="2">
    <w:nsid w:val="2005052F"/>
    <w:multiLevelType w:val="hybridMultilevel"/>
    <w:tmpl w:val="1A360D6E"/>
    <w:lvl w:ilvl="0" w:tplc="29F055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08053B"/>
    <w:multiLevelType w:val="hybridMultilevel"/>
    <w:tmpl w:val="C87834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nsid w:val="3AC31127"/>
    <w:multiLevelType w:val="hybridMultilevel"/>
    <w:tmpl w:val="AC3ABFCC"/>
    <w:lvl w:ilvl="0" w:tplc="99303A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011F2D"/>
    <w:multiLevelType w:val="hybridMultilevel"/>
    <w:tmpl w:val="6044A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5F786C"/>
    <w:multiLevelType w:val="hybridMultilevel"/>
    <w:tmpl w:val="584E24B2"/>
    <w:lvl w:ilvl="0" w:tplc="C5167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9692B9E"/>
    <w:multiLevelType w:val="hybridMultilevel"/>
    <w:tmpl w:val="AEF0A8A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EC3D4F"/>
    <w:multiLevelType w:val="hybridMultilevel"/>
    <w:tmpl w:val="8BF8296E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AB336F"/>
    <w:multiLevelType w:val="hybridMultilevel"/>
    <w:tmpl w:val="CA64F680"/>
    <w:lvl w:ilvl="0" w:tplc="8F4A86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62A0BB3"/>
    <w:multiLevelType w:val="hybridMultilevel"/>
    <w:tmpl w:val="3E326678"/>
    <w:lvl w:ilvl="0" w:tplc="AD12F5E6">
      <w:start w:val="110"/>
      <w:numFmt w:val="bullet"/>
      <w:lvlText w:val=""/>
      <w:lvlJc w:val="left"/>
      <w:pPr>
        <w:ind w:left="73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5" w:hanging="360"/>
      </w:pPr>
      <w:rPr>
        <w:rFonts w:ascii="Wingdings" w:hAnsi="Wingdings" w:cs="Wingdings" w:hint="default"/>
      </w:rPr>
    </w:lvl>
  </w:abstractNum>
  <w:abstractNum w:abstractNumId="11">
    <w:nsid w:val="76BF4D9A"/>
    <w:multiLevelType w:val="hybridMultilevel"/>
    <w:tmpl w:val="8C30AA22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4"/>
  </w:num>
  <w:num w:numId="7">
    <w:abstractNumId w:val="0"/>
  </w:num>
  <w:num w:numId="8">
    <w:abstractNumId w:val="9"/>
  </w:num>
  <w:num w:numId="9">
    <w:abstractNumId w:val="8"/>
  </w:num>
  <w:num w:numId="10">
    <w:abstractNumId w:val="1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7D7D"/>
    <w:rsid w:val="00000BEF"/>
    <w:rsid w:val="00000DD9"/>
    <w:rsid w:val="0000127E"/>
    <w:rsid w:val="0000149D"/>
    <w:rsid w:val="0000150A"/>
    <w:rsid w:val="000016F7"/>
    <w:rsid w:val="000017B3"/>
    <w:rsid w:val="000017F1"/>
    <w:rsid w:val="00001926"/>
    <w:rsid w:val="00001CFC"/>
    <w:rsid w:val="00001D82"/>
    <w:rsid w:val="000024E7"/>
    <w:rsid w:val="00002722"/>
    <w:rsid w:val="00002AE2"/>
    <w:rsid w:val="00002F51"/>
    <w:rsid w:val="00003280"/>
    <w:rsid w:val="00003782"/>
    <w:rsid w:val="000038EF"/>
    <w:rsid w:val="0000394D"/>
    <w:rsid w:val="00003BFD"/>
    <w:rsid w:val="00003D00"/>
    <w:rsid w:val="00004369"/>
    <w:rsid w:val="00004A36"/>
    <w:rsid w:val="00004AAD"/>
    <w:rsid w:val="0000593C"/>
    <w:rsid w:val="00005C9C"/>
    <w:rsid w:val="00006317"/>
    <w:rsid w:val="0000636C"/>
    <w:rsid w:val="000066FE"/>
    <w:rsid w:val="00006CDF"/>
    <w:rsid w:val="00006D39"/>
    <w:rsid w:val="00007113"/>
    <w:rsid w:val="00007ABE"/>
    <w:rsid w:val="00007FFA"/>
    <w:rsid w:val="000101DE"/>
    <w:rsid w:val="00010BA0"/>
    <w:rsid w:val="00010F0B"/>
    <w:rsid w:val="00010FCA"/>
    <w:rsid w:val="0001155E"/>
    <w:rsid w:val="00011761"/>
    <w:rsid w:val="00011A58"/>
    <w:rsid w:val="0001213A"/>
    <w:rsid w:val="00012186"/>
    <w:rsid w:val="000123DB"/>
    <w:rsid w:val="000123F2"/>
    <w:rsid w:val="000128B7"/>
    <w:rsid w:val="00012BEC"/>
    <w:rsid w:val="00012FCD"/>
    <w:rsid w:val="000135F8"/>
    <w:rsid w:val="00013651"/>
    <w:rsid w:val="00013CB9"/>
    <w:rsid w:val="00013D76"/>
    <w:rsid w:val="00013E4A"/>
    <w:rsid w:val="00013F27"/>
    <w:rsid w:val="000143DC"/>
    <w:rsid w:val="000144B5"/>
    <w:rsid w:val="00014705"/>
    <w:rsid w:val="00014865"/>
    <w:rsid w:val="00014EA0"/>
    <w:rsid w:val="0001528F"/>
    <w:rsid w:val="000155A8"/>
    <w:rsid w:val="00015C87"/>
    <w:rsid w:val="00015F36"/>
    <w:rsid w:val="000162B1"/>
    <w:rsid w:val="000163A2"/>
    <w:rsid w:val="00016DE9"/>
    <w:rsid w:val="00016DEC"/>
    <w:rsid w:val="00017127"/>
    <w:rsid w:val="00017274"/>
    <w:rsid w:val="000176A8"/>
    <w:rsid w:val="00017D59"/>
    <w:rsid w:val="00017EA9"/>
    <w:rsid w:val="00017EE2"/>
    <w:rsid w:val="000203AB"/>
    <w:rsid w:val="000209CC"/>
    <w:rsid w:val="00020C54"/>
    <w:rsid w:val="00020DA1"/>
    <w:rsid w:val="000214B7"/>
    <w:rsid w:val="00021854"/>
    <w:rsid w:val="00021B72"/>
    <w:rsid w:val="00022419"/>
    <w:rsid w:val="00022B3E"/>
    <w:rsid w:val="00022DC4"/>
    <w:rsid w:val="000232BF"/>
    <w:rsid w:val="000235AE"/>
    <w:rsid w:val="00023626"/>
    <w:rsid w:val="0002377E"/>
    <w:rsid w:val="000249E0"/>
    <w:rsid w:val="00024C77"/>
    <w:rsid w:val="00025A78"/>
    <w:rsid w:val="000266E4"/>
    <w:rsid w:val="00026742"/>
    <w:rsid w:val="0002686D"/>
    <w:rsid w:val="00026BB0"/>
    <w:rsid w:val="00027719"/>
    <w:rsid w:val="00027D46"/>
    <w:rsid w:val="0003001D"/>
    <w:rsid w:val="000301D2"/>
    <w:rsid w:val="000304D6"/>
    <w:rsid w:val="00030FAA"/>
    <w:rsid w:val="00031B24"/>
    <w:rsid w:val="00031F05"/>
    <w:rsid w:val="00032214"/>
    <w:rsid w:val="0003238B"/>
    <w:rsid w:val="00033E23"/>
    <w:rsid w:val="00033E53"/>
    <w:rsid w:val="00034B2C"/>
    <w:rsid w:val="00034E44"/>
    <w:rsid w:val="00035138"/>
    <w:rsid w:val="00035233"/>
    <w:rsid w:val="00035AC3"/>
    <w:rsid w:val="00036011"/>
    <w:rsid w:val="0003605A"/>
    <w:rsid w:val="0003699E"/>
    <w:rsid w:val="00037E1B"/>
    <w:rsid w:val="00037F4A"/>
    <w:rsid w:val="000400FD"/>
    <w:rsid w:val="00040166"/>
    <w:rsid w:val="00042097"/>
    <w:rsid w:val="0004211C"/>
    <w:rsid w:val="000422B5"/>
    <w:rsid w:val="000423DD"/>
    <w:rsid w:val="00042624"/>
    <w:rsid w:val="00042699"/>
    <w:rsid w:val="00042BB9"/>
    <w:rsid w:val="00042C9D"/>
    <w:rsid w:val="000432DE"/>
    <w:rsid w:val="0004374C"/>
    <w:rsid w:val="000437F8"/>
    <w:rsid w:val="00043C96"/>
    <w:rsid w:val="00043D0E"/>
    <w:rsid w:val="00043EB6"/>
    <w:rsid w:val="00043EE7"/>
    <w:rsid w:val="0004400A"/>
    <w:rsid w:val="000446A3"/>
    <w:rsid w:val="00044810"/>
    <w:rsid w:val="00044CD2"/>
    <w:rsid w:val="00044D2D"/>
    <w:rsid w:val="0004542E"/>
    <w:rsid w:val="000456DB"/>
    <w:rsid w:val="0004573B"/>
    <w:rsid w:val="00045ABD"/>
    <w:rsid w:val="0004641D"/>
    <w:rsid w:val="00046F16"/>
    <w:rsid w:val="00046F4A"/>
    <w:rsid w:val="00047209"/>
    <w:rsid w:val="0004734E"/>
    <w:rsid w:val="000477D6"/>
    <w:rsid w:val="000479E4"/>
    <w:rsid w:val="00047D9E"/>
    <w:rsid w:val="00047DC9"/>
    <w:rsid w:val="000502D5"/>
    <w:rsid w:val="0005054D"/>
    <w:rsid w:val="00050611"/>
    <w:rsid w:val="00051C65"/>
    <w:rsid w:val="00051E7F"/>
    <w:rsid w:val="00052741"/>
    <w:rsid w:val="00052864"/>
    <w:rsid w:val="000529D8"/>
    <w:rsid w:val="00052EC7"/>
    <w:rsid w:val="000536A9"/>
    <w:rsid w:val="00053725"/>
    <w:rsid w:val="000543B8"/>
    <w:rsid w:val="00054691"/>
    <w:rsid w:val="0005482F"/>
    <w:rsid w:val="00055106"/>
    <w:rsid w:val="00055655"/>
    <w:rsid w:val="00055F1C"/>
    <w:rsid w:val="00056931"/>
    <w:rsid w:val="00057420"/>
    <w:rsid w:val="000576FD"/>
    <w:rsid w:val="00060367"/>
    <w:rsid w:val="00060F0B"/>
    <w:rsid w:val="000613C7"/>
    <w:rsid w:val="000614AB"/>
    <w:rsid w:val="000615DD"/>
    <w:rsid w:val="0006182D"/>
    <w:rsid w:val="0006264E"/>
    <w:rsid w:val="00062868"/>
    <w:rsid w:val="00062C36"/>
    <w:rsid w:val="00062C74"/>
    <w:rsid w:val="00062D37"/>
    <w:rsid w:val="00062EA5"/>
    <w:rsid w:val="000637A2"/>
    <w:rsid w:val="000637BD"/>
    <w:rsid w:val="0006410B"/>
    <w:rsid w:val="00064216"/>
    <w:rsid w:val="000643AE"/>
    <w:rsid w:val="0006510F"/>
    <w:rsid w:val="0006555B"/>
    <w:rsid w:val="00065625"/>
    <w:rsid w:val="00066234"/>
    <w:rsid w:val="000663CB"/>
    <w:rsid w:val="00066A30"/>
    <w:rsid w:val="00067033"/>
    <w:rsid w:val="000670A2"/>
    <w:rsid w:val="00067C58"/>
    <w:rsid w:val="0007046A"/>
    <w:rsid w:val="00070575"/>
    <w:rsid w:val="000706D7"/>
    <w:rsid w:val="00071713"/>
    <w:rsid w:val="00071961"/>
    <w:rsid w:val="000719C2"/>
    <w:rsid w:val="0007334D"/>
    <w:rsid w:val="00073AEA"/>
    <w:rsid w:val="000744F0"/>
    <w:rsid w:val="000748FD"/>
    <w:rsid w:val="000752AE"/>
    <w:rsid w:val="00075825"/>
    <w:rsid w:val="0007590D"/>
    <w:rsid w:val="00075A6E"/>
    <w:rsid w:val="00075E32"/>
    <w:rsid w:val="0007666A"/>
    <w:rsid w:val="00076715"/>
    <w:rsid w:val="00076AB1"/>
    <w:rsid w:val="00076D13"/>
    <w:rsid w:val="000770DB"/>
    <w:rsid w:val="000770EC"/>
    <w:rsid w:val="00077428"/>
    <w:rsid w:val="000774EF"/>
    <w:rsid w:val="0007781E"/>
    <w:rsid w:val="00077DFC"/>
    <w:rsid w:val="00080460"/>
    <w:rsid w:val="0008050C"/>
    <w:rsid w:val="000811CF"/>
    <w:rsid w:val="0008139F"/>
    <w:rsid w:val="00081F87"/>
    <w:rsid w:val="00082154"/>
    <w:rsid w:val="0008233B"/>
    <w:rsid w:val="0008244F"/>
    <w:rsid w:val="00082F69"/>
    <w:rsid w:val="000830AF"/>
    <w:rsid w:val="000832AE"/>
    <w:rsid w:val="00083547"/>
    <w:rsid w:val="00083DE7"/>
    <w:rsid w:val="00083F1D"/>
    <w:rsid w:val="00083FA8"/>
    <w:rsid w:val="000841AA"/>
    <w:rsid w:val="0008441C"/>
    <w:rsid w:val="000851CA"/>
    <w:rsid w:val="000857A6"/>
    <w:rsid w:val="00085CD7"/>
    <w:rsid w:val="00085F26"/>
    <w:rsid w:val="000860FF"/>
    <w:rsid w:val="00086249"/>
    <w:rsid w:val="00086727"/>
    <w:rsid w:val="0008681F"/>
    <w:rsid w:val="00086900"/>
    <w:rsid w:val="00086A8B"/>
    <w:rsid w:val="00087DDA"/>
    <w:rsid w:val="00090001"/>
    <w:rsid w:val="00091582"/>
    <w:rsid w:val="00091CAC"/>
    <w:rsid w:val="00091E6D"/>
    <w:rsid w:val="000927BC"/>
    <w:rsid w:val="000927EB"/>
    <w:rsid w:val="00092FDF"/>
    <w:rsid w:val="00093061"/>
    <w:rsid w:val="000931BD"/>
    <w:rsid w:val="0009323C"/>
    <w:rsid w:val="00093332"/>
    <w:rsid w:val="0009333E"/>
    <w:rsid w:val="000933D6"/>
    <w:rsid w:val="00093705"/>
    <w:rsid w:val="000939D8"/>
    <w:rsid w:val="00093D5E"/>
    <w:rsid w:val="000940E1"/>
    <w:rsid w:val="000942CF"/>
    <w:rsid w:val="000943B1"/>
    <w:rsid w:val="00094BCE"/>
    <w:rsid w:val="00095352"/>
    <w:rsid w:val="000953A2"/>
    <w:rsid w:val="00095743"/>
    <w:rsid w:val="00095F1C"/>
    <w:rsid w:val="00096AFA"/>
    <w:rsid w:val="00096C30"/>
    <w:rsid w:val="000970DB"/>
    <w:rsid w:val="000979A6"/>
    <w:rsid w:val="000A0189"/>
    <w:rsid w:val="000A0C16"/>
    <w:rsid w:val="000A0C23"/>
    <w:rsid w:val="000A106E"/>
    <w:rsid w:val="000A1821"/>
    <w:rsid w:val="000A21E2"/>
    <w:rsid w:val="000A22E0"/>
    <w:rsid w:val="000A2394"/>
    <w:rsid w:val="000A2B96"/>
    <w:rsid w:val="000A2CE0"/>
    <w:rsid w:val="000A2E15"/>
    <w:rsid w:val="000A2E88"/>
    <w:rsid w:val="000A3C99"/>
    <w:rsid w:val="000A4435"/>
    <w:rsid w:val="000A65FA"/>
    <w:rsid w:val="000A6BD5"/>
    <w:rsid w:val="000A6BDF"/>
    <w:rsid w:val="000A6DB2"/>
    <w:rsid w:val="000A6DE9"/>
    <w:rsid w:val="000A7120"/>
    <w:rsid w:val="000A7390"/>
    <w:rsid w:val="000A74C0"/>
    <w:rsid w:val="000A7801"/>
    <w:rsid w:val="000A7AAA"/>
    <w:rsid w:val="000A7C9D"/>
    <w:rsid w:val="000B0196"/>
    <w:rsid w:val="000B0966"/>
    <w:rsid w:val="000B0F40"/>
    <w:rsid w:val="000B175A"/>
    <w:rsid w:val="000B2031"/>
    <w:rsid w:val="000B28A0"/>
    <w:rsid w:val="000B2EA7"/>
    <w:rsid w:val="000B3235"/>
    <w:rsid w:val="000B3291"/>
    <w:rsid w:val="000B3498"/>
    <w:rsid w:val="000B3DDF"/>
    <w:rsid w:val="000B4199"/>
    <w:rsid w:val="000B4CC7"/>
    <w:rsid w:val="000B4E23"/>
    <w:rsid w:val="000B4E55"/>
    <w:rsid w:val="000B4F66"/>
    <w:rsid w:val="000B5580"/>
    <w:rsid w:val="000B59FA"/>
    <w:rsid w:val="000B5D20"/>
    <w:rsid w:val="000B6319"/>
    <w:rsid w:val="000B6EE7"/>
    <w:rsid w:val="000B6F38"/>
    <w:rsid w:val="000B75E7"/>
    <w:rsid w:val="000B76B5"/>
    <w:rsid w:val="000B78B3"/>
    <w:rsid w:val="000B79BA"/>
    <w:rsid w:val="000B7ABD"/>
    <w:rsid w:val="000B7CD0"/>
    <w:rsid w:val="000B7F09"/>
    <w:rsid w:val="000B7F90"/>
    <w:rsid w:val="000B7FB0"/>
    <w:rsid w:val="000C082A"/>
    <w:rsid w:val="000C0926"/>
    <w:rsid w:val="000C15D2"/>
    <w:rsid w:val="000C1D23"/>
    <w:rsid w:val="000C2937"/>
    <w:rsid w:val="000C2A66"/>
    <w:rsid w:val="000C30D9"/>
    <w:rsid w:val="000C3136"/>
    <w:rsid w:val="000C34DB"/>
    <w:rsid w:val="000C36A4"/>
    <w:rsid w:val="000C3CBA"/>
    <w:rsid w:val="000C4088"/>
    <w:rsid w:val="000C4778"/>
    <w:rsid w:val="000C4F0B"/>
    <w:rsid w:val="000C5747"/>
    <w:rsid w:val="000C6608"/>
    <w:rsid w:val="000C7370"/>
    <w:rsid w:val="000C73D4"/>
    <w:rsid w:val="000C7554"/>
    <w:rsid w:val="000C75DF"/>
    <w:rsid w:val="000C76A9"/>
    <w:rsid w:val="000C77B5"/>
    <w:rsid w:val="000C796F"/>
    <w:rsid w:val="000C7B00"/>
    <w:rsid w:val="000C7FC9"/>
    <w:rsid w:val="000D0DFB"/>
    <w:rsid w:val="000D0FDC"/>
    <w:rsid w:val="000D11B6"/>
    <w:rsid w:val="000D134C"/>
    <w:rsid w:val="000D2073"/>
    <w:rsid w:val="000D31C3"/>
    <w:rsid w:val="000D3A64"/>
    <w:rsid w:val="000D3DD6"/>
    <w:rsid w:val="000D3E46"/>
    <w:rsid w:val="000D4029"/>
    <w:rsid w:val="000D4310"/>
    <w:rsid w:val="000D4706"/>
    <w:rsid w:val="000D5632"/>
    <w:rsid w:val="000D5BE1"/>
    <w:rsid w:val="000D5EF7"/>
    <w:rsid w:val="000D6186"/>
    <w:rsid w:val="000D61A8"/>
    <w:rsid w:val="000D67A5"/>
    <w:rsid w:val="000D67E1"/>
    <w:rsid w:val="000D7099"/>
    <w:rsid w:val="000D757D"/>
    <w:rsid w:val="000D77EA"/>
    <w:rsid w:val="000D7AA1"/>
    <w:rsid w:val="000E0A4F"/>
    <w:rsid w:val="000E0A6E"/>
    <w:rsid w:val="000E0FD3"/>
    <w:rsid w:val="000E12B4"/>
    <w:rsid w:val="000E1E1E"/>
    <w:rsid w:val="000E229C"/>
    <w:rsid w:val="000E22E4"/>
    <w:rsid w:val="000E23EC"/>
    <w:rsid w:val="000E29D6"/>
    <w:rsid w:val="000E2B38"/>
    <w:rsid w:val="000E3207"/>
    <w:rsid w:val="000E3306"/>
    <w:rsid w:val="000E333E"/>
    <w:rsid w:val="000E3DB6"/>
    <w:rsid w:val="000E3F32"/>
    <w:rsid w:val="000E4034"/>
    <w:rsid w:val="000E4262"/>
    <w:rsid w:val="000E436C"/>
    <w:rsid w:val="000E43AD"/>
    <w:rsid w:val="000E4621"/>
    <w:rsid w:val="000E485B"/>
    <w:rsid w:val="000E4BDA"/>
    <w:rsid w:val="000E52A1"/>
    <w:rsid w:val="000E54CB"/>
    <w:rsid w:val="000E552C"/>
    <w:rsid w:val="000E5CCE"/>
    <w:rsid w:val="000E5D01"/>
    <w:rsid w:val="000E62F1"/>
    <w:rsid w:val="000E66B3"/>
    <w:rsid w:val="000E67C1"/>
    <w:rsid w:val="000E6CDA"/>
    <w:rsid w:val="000F022B"/>
    <w:rsid w:val="000F0A84"/>
    <w:rsid w:val="000F1250"/>
    <w:rsid w:val="000F1365"/>
    <w:rsid w:val="000F1BD3"/>
    <w:rsid w:val="000F2088"/>
    <w:rsid w:val="000F2405"/>
    <w:rsid w:val="000F2858"/>
    <w:rsid w:val="000F2AC2"/>
    <w:rsid w:val="000F30EB"/>
    <w:rsid w:val="000F381F"/>
    <w:rsid w:val="000F38B6"/>
    <w:rsid w:val="000F4137"/>
    <w:rsid w:val="000F438C"/>
    <w:rsid w:val="000F43F8"/>
    <w:rsid w:val="000F4CC5"/>
    <w:rsid w:val="000F524D"/>
    <w:rsid w:val="000F524E"/>
    <w:rsid w:val="000F527D"/>
    <w:rsid w:val="000F566E"/>
    <w:rsid w:val="000F62CE"/>
    <w:rsid w:val="000F65FB"/>
    <w:rsid w:val="001002D2"/>
    <w:rsid w:val="00100444"/>
    <w:rsid w:val="001008B8"/>
    <w:rsid w:val="00100ED0"/>
    <w:rsid w:val="00101544"/>
    <w:rsid w:val="00101AB0"/>
    <w:rsid w:val="00101D90"/>
    <w:rsid w:val="00102315"/>
    <w:rsid w:val="001024B6"/>
    <w:rsid w:val="001025DE"/>
    <w:rsid w:val="00103302"/>
    <w:rsid w:val="00103414"/>
    <w:rsid w:val="001043C4"/>
    <w:rsid w:val="00104C94"/>
    <w:rsid w:val="00104EE9"/>
    <w:rsid w:val="00105004"/>
    <w:rsid w:val="0010527F"/>
    <w:rsid w:val="001053FC"/>
    <w:rsid w:val="0010554E"/>
    <w:rsid w:val="001059E6"/>
    <w:rsid w:val="00105B33"/>
    <w:rsid w:val="001063F3"/>
    <w:rsid w:val="001065C1"/>
    <w:rsid w:val="001067D0"/>
    <w:rsid w:val="00106F61"/>
    <w:rsid w:val="0010752A"/>
    <w:rsid w:val="001076AB"/>
    <w:rsid w:val="00107834"/>
    <w:rsid w:val="00107EAC"/>
    <w:rsid w:val="00110723"/>
    <w:rsid w:val="001107A7"/>
    <w:rsid w:val="00110831"/>
    <w:rsid w:val="00110EE7"/>
    <w:rsid w:val="0011105F"/>
    <w:rsid w:val="00111061"/>
    <w:rsid w:val="00111077"/>
    <w:rsid w:val="001114C6"/>
    <w:rsid w:val="0011197B"/>
    <w:rsid w:val="00111A01"/>
    <w:rsid w:val="00111A0B"/>
    <w:rsid w:val="00111DA6"/>
    <w:rsid w:val="001120ED"/>
    <w:rsid w:val="0011217D"/>
    <w:rsid w:val="00113590"/>
    <w:rsid w:val="00113FA4"/>
    <w:rsid w:val="00114095"/>
    <w:rsid w:val="00114277"/>
    <w:rsid w:val="001144B6"/>
    <w:rsid w:val="00114853"/>
    <w:rsid w:val="00114D38"/>
    <w:rsid w:val="001158A1"/>
    <w:rsid w:val="001162AE"/>
    <w:rsid w:val="0011683F"/>
    <w:rsid w:val="0011725D"/>
    <w:rsid w:val="00117965"/>
    <w:rsid w:val="001179C6"/>
    <w:rsid w:val="001204D0"/>
    <w:rsid w:val="00121715"/>
    <w:rsid w:val="00121D28"/>
    <w:rsid w:val="00121D5B"/>
    <w:rsid w:val="00122041"/>
    <w:rsid w:val="00122601"/>
    <w:rsid w:val="001227BF"/>
    <w:rsid w:val="0012282F"/>
    <w:rsid w:val="001229CA"/>
    <w:rsid w:val="00122D20"/>
    <w:rsid w:val="001230E1"/>
    <w:rsid w:val="00124218"/>
    <w:rsid w:val="00124424"/>
    <w:rsid w:val="001247C1"/>
    <w:rsid w:val="001250BD"/>
    <w:rsid w:val="001250FC"/>
    <w:rsid w:val="00125EA4"/>
    <w:rsid w:val="00126A5E"/>
    <w:rsid w:val="00126CF0"/>
    <w:rsid w:val="00126F41"/>
    <w:rsid w:val="00126F44"/>
    <w:rsid w:val="001270BF"/>
    <w:rsid w:val="001272D4"/>
    <w:rsid w:val="00127375"/>
    <w:rsid w:val="00127442"/>
    <w:rsid w:val="001275A3"/>
    <w:rsid w:val="001276CB"/>
    <w:rsid w:val="00127CF4"/>
    <w:rsid w:val="00127DA7"/>
    <w:rsid w:val="0013084F"/>
    <w:rsid w:val="001308B7"/>
    <w:rsid w:val="00130CE1"/>
    <w:rsid w:val="00130E41"/>
    <w:rsid w:val="00130FDD"/>
    <w:rsid w:val="00131D2C"/>
    <w:rsid w:val="0013256E"/>
    <w:rsid w:val="0013276A"/>
    <w:rsid w:val="0013299D"/>
    <w:rsid w:val="00132A3E"/>
    <w:rsid w:val="00132A5A"/>
    <w:rsid w:val="00132CD4"/>
    <w:rsid w:val="00132EE5"/>
    <w:rsid w:val="00133291"/>
    <w:rsid w:val="00133344"/>
    <w:rsid w:val="001339CF"/>
    <w:rsid w:val="00133C93"/>
    <w:rsid w:val="00133EFD"/>
    <w:rsid w:val="00133F51"/>
    <w:rsid w:val="00134203"/>
    <w:rsid w:val="0013479C"/>
    <w:rsid w:val="001347A4"/>
    <w:rsid w:val="0013484A"/>
    <w:rsid w:val="00134A0D"/>
    <w:rsid w:val="001351B2"/>
    <w:rsid w:val="00136020"/>
    <w:rsid w:val="00136166"/>
    <w:rsid w:val="001363D8"/>
    <w:rsid w:val="00136667"/>
    <w:rsid w:val="00136944"/>
    <w:rsid w:val="00136A21"/>
    <w:rsid w:val="0013732A"/>
    <w:rsid w:val="00137962"/>
    <w:rsid w:val="00137C8B"/>
    <w:rsid w:val="0014078B"/>
    <w:rsid w:val="00140F19"/>
    <w:rsid w:val="00141798"/>
    <w:rsid w:val="00141803"/>
    <w:rsid w:val="001419CC"/>
    <w:rsid w:val="0014286A"/>
    <w:rsid w:val="00142A05"/>
    <w:rsid w:val="00143BD7"/>
    <w:rsid w:val="00143D65"/>
    <w:rsid w:val="0014481A"/>
    <w:rsid w:val="0014492E"/>
    <w:rsid w:val="00144A50"/>
    <w:rsid w:val="00144B30"/>
    <w:rsid w:val="00144E16"/>
    <w:rsid w:val="00145A05"/>
    <w:rsid w:val="0014612C"/>
    <w:rsid w:val="00146305"/>
    <w:rsid w:val="00146931"/>
    <w:rsid w:val="00146A85"/>
    <w:rsid w:val="00146B69"/>
    <w:rsid w:val="00146BB1"/>
    <w:rsid w:val="00147513"/>
    <w:rsid w:val="00147803"/>
    <w:rsid w:val="00147A66"/>
    <w:rsid w:val="00147E85"/>
    <w:rsid w:val="00147FD4"/>
    <w:rsid w:val="001503FF"/>
    <w:rsid w:val="00150571"/>
    <w:rsid w:val="00150716"/>
    <w:rsid w:val="0015114E"/>
    <w:rsid w:val="00151302"/>
    <w:rsid w:val="00151317"/>
    <w:rsid w:val="0015146A"/>
    <w:rsid w:val="00151537"/>
    <w:rsid w:val="001518ED"/>
    <w:rsid w:val="00151CA4"/>
    <w:rsid w:val="00151FC6"/>
    <w:rsid w:val="00152700"/>
    <w:rsid w:val="001528F1"/>
    <w:rsid w:val="00152A5D"/>
    <w:rsid w:val="00152BBD"/>
    <w:rsid w:val="00152D73"/>
    <w:rsid w:val="00152F4B"/>
    <w:rsid w:val="00153432"/>
    <w:rsid w:val="0015366B"/>
    <w:rsid w:val="00153CFE"/>
    <w:rsid w:val="00153F44"/>
    <w:rsid w:val="0015436D"/>
    <w:rsid w:val="00154C81"/>
    <w:rsid w:val="001550BC"/>
    <w:rsid w:val="0015555C"/>
    <w:rsid w:val="00155790"/>
    <w:rsid w:val="00155C57"/>
    <w:rsid w:val="00155F9A"/>
    <w:rsid w:val="001562A9"/>
    <w:rsid w:val="00156849"/>
    <w:rsid w:val="0015692F"/>
    <w:rsid w:val="00156A33"/>
    <w:rsid w:val="00157356"/>
    <w:rsid w:val="001575B9"/>
    <w:rsid w:val="00157A29"/>
    <w:rsid w:val="00157D52"/>
    <w:rsid w:val="0016099B"/>
    <w:rsid w:val="001609EF"/>
    <w:rsid w:val="00160BC7"/>
    <w:rsid w:val="00160FF0"/>
    <w:rsid w:val="001610FF"/>
    <w:rsid w:val="001612F8"/>
    <w:rsid w:val="00161D21"/>
    <w:rsid w:val="001627EB"/>
    <w:rsid w:val="00162DBC"/>
    <w:rsid w:val="0016320C"/>
    <w:rsid w:val="001634D7"/>
    <w:rsid w:val="00163B3C"/>
    <w:rsid w:val="00163F75"/>
    <w:rsid w:val="00164975"/>
    <w:rsid w:val="00165152"/>
    <w:rsid w:val="00165403"/>
    <w:rsid w:val="00165CE5"/>
    <w:rsid w:val="00165D76"/>
    <w:rsid w:val="001664D5"/>
    <w:rsid w:val="001666A3"/>
    <w:rsid w:val="00166859"/>
    <w:rsid w:val="001672E6"/>
    <w:rsid w:val="0016731A"/>
    <w:rsid w:val="0016774C"/>
    <w:rsid w:val="001677FA"/>
    <w:rsid w:val="00167879"/>
    <w:rsid w:val="00167AC3"/>
    <w:rsid w:val="001703BD"/>
    <w:rsid w:val="001710DB"/>
    <w:rsid w:val="00171121"/>
    <w:rsid w:val="001713B0"/>
    <w:rsid w:val="001713EA"/>
    <w:rsid w:val="00171552"/>
    <w:rsid w:val="0017157A"/>
    <w:rsid w:val="001717D5"/>
    <w:rsid w:val="00171846"/>
    <w:rsid w:val="001718BB"/>
    <w:rsid w:val="0017198A"/>
    <w:rsid w:val="00172031"/>
    <w:rsid w:val="001720F1"/>
    <w:rsid w:val="00172576"/>
    <w:rsid w:val="001732E8"/>
    <w:rsid w:val="00173372"/>
    <w:rsid w:val="00173D87"/>
    <w:rsid w:val="0017441D"/>
    <w:rsid w:val="00174480"/>
    <w:rsid w:val="001747F9"/>
    <w:rsid w:val="0017489E"/>
    <w:rsid w:val="0017502D"/>
    <w:rsid w:val="001755C1"/>
    <w:rsid w:val="00175A47"/>
    <w:rsid w:val="00175A62"/>
    <w:rsid w:val="00176120"/>
    <w:rsid w:val="00176C23"/>
    <w:rsid w:val="00177399"/>
    <w:rsid w:val="001774B7"/>
    <w:rsid w:val="001805CF"/>
    <w:rsid w:val="00180785"/>
    <w:rsid w:val="001813D3"/>
    <w:rsid w:val="00181552"/>
    <w:rsid w:val="00181994"/>
    <w:rsid w:val="00181BEE"/>
    <w:rsid w:val="0018270B"/>
    <w:rsid w:val="00182A2B"/>
    <w:rsid w:val="00182C7B"/>
    <w:rsid w:val="00183344"/>
    <w:rsid w:val="001833CD"/>
    <w:rsid w:val="0018355F"/>
    <w:rsid w:val="00183799"/>
    <w:rsid w:val="0018395E"/>
    <w:rsid w:val="00183E4E"/>
    <w:rsid w:val="001841B7"/>
    <w:rsid w:val="001842A9"/>
    <w:rsid w:val="00184697"/>
    <w:rsid w:val="0018486C"/>
    <w:rsid w:val="00184A11"/>
    <w:rsid w:val="00184ADF"/>
    <w:rsid w:val="00184B75"/>
    <w:rsid w:val="00184BCD"/>
    <w:rsid w:val="001852F6"/>
    <w:rsid w:val="001854D7"/>
    <w:rsid w:val="0018565D"/>
    <w:rsid w:val="00185EEB"/>
    <w:rsid w:val="00186048"/>
    <w:rsid w:val="00186CFF"/>
    <w:rsid w:val="001872CB"/>
    <w:rsid w:val="00187480"/>
    <w:rsid w:val="00187CF8"/>
    <w:rsid w:val="00190156"/>
    <w:rsid w:val="001902ED"/>
    <w:rsid w:val="00190DA9"/>
    <w:rsid w:val="001913A0"/>
    <w:rsid w:val="001913D0"/>
    <w:rsid w:val="001917F1"/>
    <w:rsid w:val="00191C77"/>
    <w:rsid w:val="00191EE0"/>
    <w:rsid w:val="00191FF7"/>
    <w:rsid w:val="0019206A"/>
    <w:rsid w:val="001923D9"/>
    <w:rsid w:val="00192AB0"/>
    <w:rsid w:val="00192F1D"/>
    <w:rsid w:val="00193306"/>
    <w:rsid w:val="0019332F"/>
    <w:rsid w:val="00193A93"/>
    <w:rsid w:val="00193AA2"/>
    <w:rsid w:val="00193FE4"/>
    <w:rsid w:val="001942C9"/>
    <w:rsid w:val="001951EF"/>
    <w:rsid w:val="001957AE"/>
    <w:rsid w:val="00196022"/>
    <w:rsid w:val="001966CE"/>
    <w:rsid w:val="00196769"/>
    <w:rsid w:val="001972AF"/>
    <w:rsid w:val="0019754F"/>
    <w:rsid w:val="00197B85"/>
    <w:rsid w:val="00197F22"/>
    <w:rsid w:val="001A00D8"/>
    <w:rsid w:val="001A00E9"/>
    <w:rsid w:val="001A01AD"/>
    <w:rsid w:val="001A0785"/>
    <w:rsid w:val="001A0CD6"/>
    <w:rsid w:val="001A0CE6"/>
    <w:rsid w:val="001A11BF"/>
    <w:rsid w:val="001A12FC"/>
    <w:rsid w:val="001A1A59"/>
    <w:rsid w:val="001A1A86"/>
    <w:rsid w:val="001A209C"/>
    <w:rsid w:val="001A22B4"/>
    <w:rsid w:val="001A25BA"/>
    <w:rsid w:val="001A37F2"/>
    <w:rsid w:val="001A3B8A"/>
    <w:rsid w:val="001A41CF"/>
    <w:rsid w:val="001A4560"/>
    <w:rsid w:val="001A4949"/>
    <w:rsid w:val="001A4FC9"/>
    <w:rsid w:val="001A5348"/>
    <w:rsid w:val="001A5790"/>
    <w:rsid w:val="001A61B9"/>
    <w:rsid w:val="001A6EF8"/>
    <w:rsid w:val="001A7E86"/>
    <w:rsid w:val="001A7F3D"/>
    <w:rsid w:val="001B0C36"/>
    <w:rsid w:val="001B17F3"/>
    <w:rsid w:val="001B1A3F"/>
    <w:rsid w:val="001B22C9"/>
    <w:rsid w:val="001B2BB8"/>
    <w:rsid w:val="001B33BC"/>
    <w:rsid w:val="001B3420"/>
    <w:rsid w:val="001B3556"/>
    <w:rsid w:val="001B3981"/>
    <w:rsid w:val="001B3CAF"/>
    <w:rsid w:val="001B41DE"/>
    <w:rsid w:val="001B4ECF"/>
    <w:rsid w:val="001B4F87"/>
    <w:rsid w:val="001B52A7"/>
    <w:rsid w:val="001B5302"/>
    <w:rsid w:val="001B535E"/>
    <w:rsid w:val="001B597B"/>
    <w:rsid w:val="001B63BC"/>
    <w:rsid w:val="001B6872"/>
    <w:rsid w:val="001B7170"/>
    <w:rsid w:val="001B788F"/>
    <w:rsid w:val="001B79C6"/>
    <w:rsid w:val="001B7BB5"/>
    <w:rsid w:val="001C03DD"/>
    <w:rsid w:val="001C04DB"/>
    <w:rsid w:val="001C0B07"/>
    <w:rsid w:val="001C0C0E"/>
    <w:rsid w:val="001C0D1C"/>
    <w:rsid w:val="001C0D4C"/>
    <w:rsid w:val="001C0DF8"/>
    <w:rsid w:val="001C175A"/>
    <w:rsid w:val="001C1C18"/>
    <w:rsid w:val="001C1F3D"/>
    <w:rsid w:val="001C2189"/>
    <w:rsid w:val="001C2AA8"/>
    <w:rsid w:val="001C2D15"/>
    <w:rsid w:val="001C2DFD"/>
    <w:rsid w:val="001C31F4"/>
    <w:rsid w:val="001C321E"/>
    <w:rsid w:val="001C3337"/>
    <w:rsid w:val="001C47FB"/>
    <w:rsid w:val="001C50A9"/>
    <w:rsid w:val="001C5282"/>
    <w:rsid w:val="001C5DFB"/>
    <w:rsid w:val="001C6131"/>
    <w:rsid w:val="001C615C"/>
    <w:rsid w:val="001C61BB"/>
    <w:rsid w:val="001C6550"/>
    <w:rsid w:val="001C6678"/>
    <w:rsid w:val="001C6923"/>
    <w:rsid w:val="001C6A97"/>
    <w:rsid w:val="001C6B22"/>
    <w:rsid w:val="001C71E9"/>
    <w:rsid w:val="001C7A29"/>
    <w:rsid w:val="001D0A24"/>
    <w:rsid w:val="001D1433"/>
    <w:rsid w:val="001D182B"/>
    <w:rsid w:val="001D1F25"/>
    <w:rsid w:val="001D25DC"/>
    <w:rsid w:val="001D25F9"/>
    <w:rsid w:val="001D277B"/>
    <w:rsid w:val="001D2AAB"/>
    <w:rsid w:val="001D2FAB"/>
    <w:rsid w:val="001D3B27"/>
    <w:rsid w:val="001D3C5E"/>
    <w:rsid w:val="001D417C"/>
    <w:rsid w:val="001D4860"/>
    <w:rsid w:val="001D4C5E"/>
    <w:rsid w:val="001D4C75"/>
    <w:rsid w:val="001D5602"/>
    <w:rsid w:val="001D67A2"/>
    <w:rsid w:val="001D67DB"/>
    <w:rsid w:val="001D71FB"/>
    <w:rsid w:val="001D732A"/>
    <w:rsid w:val="001D751B"/>
    <w:rsid w:val="001D7690"/>
    <w:rsid w:val="001D76DE"/>
    <w:rsid w:val="001E054E"/>
    <w:rsid w:val="001E0EC3"/>
    <w:rsid w:val="001E1CE0"/>
    <w:rsid w:val="001E23B7"/>
    <w:rsid w:val="001E29E1"/>
    <w:rsid w:val="001E2C31"/>
    <w:rsid w:val="001E37D5"/>
    <w:rsid w:val="001E3931"/>
    <w:rsid w:val="001E3B18"/>
    <w:rsid w:val="001E3B64"/>
    <w:rsid w:val="001E3E57"/>
    <w:rsid w:val="001E3FE2"/>
    <w:rsid w:val="001E44A5"/>
    <w:rsid w:val="001E46C6"/>
    <w:rsid w:val="001E495E"/>
    <w:rsid w:val="001E4C37"/>
    <w:rsid w:val="001E4E3C"/>
    <w:rsid w:val="001E66D3"/>
    <w:rsid w:val="001E6943"/>
    <w:rsid w:val="001E72A3"/>
    <w:rsid w:val="001E780F"/>
    <w:rsid w:val="001E7DC7"/>
    <w:rsid w:val="001E7FB8"/>
    <w:rsid w:val="001F03B2"/>
    <w:rsid w:val="001F1321"/>
    <w:rsid w:val="001F1B0B"/>
    <w:rsid w:val="001F1E57"/>
    <w:rsid w:val="001F2EF1"/>
    <w:rsid w:val="001F2F20"/>
    <w:rsid w:val="001F30E3"/>
    <w:rsid w:val="001F3641"/>
    <w:rsid w:val="001F398E"/>
    <w:rsid w:val="001F3BEB"/>
    <w:rsid w:val="001F3C8D"/>
    <w:rsid w:val="001F4F64"/>
    <w:rsid w:val="001F534B"/>
    <w:rsid w:val="001F53EC"/>
    <w:rsid w:val="001F5484"/>
    <w:rsid w:val="001F5563"/>
    <w:rsid w:val="001F5E67"/>
    <w:rsid w:val="001F6111"/>
    <w:rsid w:val="001F61BE"/>
    <w:rsid w:val="001F64D7"/>
    <w:rsid w:val="001F65B9"/>
    <w:rsid w:val="001F6D27"/>
    <w:rsid w:val="001F7137"/>
    <w:rsid w:val="001F71FF"/>
    <w:rsid w:val="001F72EF"/>
    <w:rsid w:val="001F74F3"/>
    <w:rsid w:val="001F7705"/>
    <w:rsid w:val="001F7A7C"/>
    <w:rsid w:val="00200740"/>
    <w:rsid w:val="00200CD6"/>
    <w:rsid w:val="00201503"/>
    <w:rsid w:val="002024E5"/>
    <w:rsid w:val="00202C4E"/>
    <w:rsid w:val="0020381E"/>
    <w:rsid w:val="00204148"/>
    <w:rsid w:val="00204199"/>
    <w:rsid w:val="00204278"/>
    <w:rsid w:val="0020609C"/>
    <w:rsid w:val="002064E6"/>
    <w:rsid w:val="00206963"/>
    <w:rsid w:val="00207F1C"/>
    <w:rsid w:val="0021008A"/>
    <w:rsid w:val="00210291"/>
    <w:rsid w:val="00210442"/>
    <w:rsid w:val="00210DBE"/>
    <w:rsid w:val="00211347"/>
    <w:rsid w:val="00211A08"/>
    <w:rsid w:val="002121AD"/>
    <w:rsid w:val="00212D66"/>
    <w:rsid w:val="00213C20"/>
    <w:rsid w:val="00213EF2"/>
    <w:rsid w:val="00213FD1"/>
    <w:rsid w:val="002144D9"/>
    <w:rsid w:val="0021493A"/>
    <w:rsid w:val="00215506"/>
    <w:rsid w:val="002157D1"/>
    <w:rsid w:val="00215C3F"/>
    <w:rsid w:val="00215E28"/>
    <w:rsid w:val="00215F7D"/>
    <w:rsid w:val="00215FD6"/>
    <w:rsid w:val="00216924"/>
    <w:rsid w:val="00216A0A"/>
    <w:rsid w:val="00216B52"/>
    <w:rsid w:val="00216FBC"/>
    <w:rsid w:val="00217372"/>
    <w:rsid w:val="00217B09"/>
    <w:rsid w:val="0022022A"/>
    <w:rsid w:val="00220569"/>
    <w:rsid w:val="00220796"/>
    <w:rsid w:val="00222878"/>
    <w:rsid w:val="00223152"/>
    <w:rsid w:val="00223660"/>
    <w:rsid w:val="00223D48"/>
    <w:rsid w:val="00223E18"/>
    <w:rsid w:val="00223F46"/>
    <w:rsid w:val="00224A25"/>
    <w:rsid w:val="00224CE1"/>
    <w:rsid w:val="00225496"/>
    <w:rsid w:val="00225638"/>
    <w:rsid w:val="00225BDE"/>
    <w:rsid w:val="00226203"/>
    <w:rsid w:val="002269A9"/>
    <w:rsid w:val="00226BB3"/>
    <w:rsid w:val="00226E2E"/>
    <w:rsid w:val="00227110"/>
    <w:rsid w:val="002271EE"/>
    <w:rsid w:val="00227F2A"/>
    <w:rsid w:val="00227FB3"/>
    <w:rsid w:val="00230D4E"/>
    <w:rsid w:val="002329F0"/>
    <w:rsid w:val="00232CA1"/>
    <w:rsid w:val="00232D5B"/>
    <w:rsid w:val="00232F1E"/>
    <w:rsid w:val="0023306C"/>
    <w:rsid w:val="00233276"/>
    <w:rsid w:val="0023350C"/>
    <w:rsid w:val="0023353F"/>
    <w:rsid w:val="0023378D"/>
    <w:rsid w:val="00234593"/>
    <w:rsid w:val="0023466E"/>
    <w:rsid w:val="002346F7"/>
    <w:rsid w:val="00234E43"/>
    <w:rsid w:val="00235957"/>
    <w:rsid w:val="00235ECD"/>
    <w:rsid w:val="00236EF4"/>
    <w:rsid w:val="00236F3D"/>
    <w:rsid w:val="00236FF1"/>
    <w:rsid w:val="0023723F"/>
    <w:rsid w:val="002374FD"/>
    <w:rsid w:val="00237506"/>
    <w:rsid w:val="00237548"/>
    <w:rsid w:val="002375C9"/>
    <w:rsid w:val="002376AD"/>
    <w:rsid w:val="002378F3"/>
    <w:rsid w:val="00237AA9"/>
    <w:rsid w:val="00237C98"/>
    <w:rsid w:val="00237F29"/>
    <w:rsid w:val="00240608"/>
    <w:rsid w:val="00240CA9"/>
    <w:rsid w:val="00240EDA"/>
    <w:rsid w:val="00241245"/>
    <w:rsid w:val="00241BC2"/>
    <w:rsid w:val="00243216"/>
    <w:rsid w:val="002434F2"/>
    <w:rsid w:val="002436B3"/>
    <w:rsid w:val="00244418"/>
    <w:rsid w:val="00244A8D"/>
    <w:rsid w:val="002450CF"/>
    <w:rsid w:val="0024565B"/>
    <w:rsid w:val="0024574C"/>
    <w:rsid w:val="00245FD0"/>
    <w:rsid w:val="00247136"/>
    <w:rsid w:val="00247272"/>
    <w:rsid w:val="00247704"/>
    <w:rsid w:val="002478DA"/>
    <w:rsid w:val="00247AC7"/>
    <w:rsid w:val="002500A3"/>
    <w:rsid w:val="00250527"/>
    <w:rsid w:val="00250E4F"/>
    <w:rsid w:val="00250F5E"/>
    <w:rsid w:val="00251007"/>
    <w:rsid w:val="00251094"/>
    <w:rsid w:val="00251098"/>
    <w:rsid w:val="00252177"/>
    <w:rsid w:val="002524AC"/>
    <w:rsid w:val="00252B6A"/>
    <w:rsid w:val="00252CD0"/>
    <w:rsid w:val="00252EBF"/>
    <w:rsid w:val="002531F2"/>
    <w:rsid w:val="002531F4"/>
    <w:rsid w:val="00253223"/>
    <w:rsid w:val="0025325F"/>
    <w:rsid w:val="0025377E"/>
    <w:rsid w:val="0025499F"/>
    <w:rsid w:val="00254FB3"/>
    <w:rsid w:val="00255294"/>
    <w:rsid w:val="0025530F"/>
    <w:rsid w:val="002558D2"/>
    <w:rsid w:val="00255C5A"/>
    <w:rsid w:val="00255FB0"/>
    <w:rsid w:val="00256C84"/>
    <w:rsid w:val="002578B3"/>
    <w:rsid w:val="002579BC"/>
    <w:rsid w:val="00257CB6"/>
    <w:rsid w:val="002602C5"/>
    <w:rsid w:val="00260367"/>
    <w:rsid w:val="00260D59"/>
    <w:rsid w:val="0026139E"/>
    <w:rsid w:val="00261E7A"/>
    <w:rsid w:val="00261F60"/>
    <w:rsid w:val="002621DB"/>
    <w:rsid w:val="00262296"/>
    <w:rsid w:val="00262379"/>
    <w:rsid w:val="002624E3"/>
    <w:rsid w:val="002637BC"/>
    <w:rsid w:val="00263A7D"/>
    <w:rsid w:val="00263E53"/>
    <w:rsid w:val="00263E71"/>
    <w:rsid w:val="00263F70"/>
    <w:rsid w:val="00264001"/>
    <w:rsid w:val="0026427E"/>
    <w:rsid w:val="002648FF"/>
    <w:rsid w:val="00264920"/>
    <w:rsid w:val="00264BD8"/>
    <w:rsid w:val="00264BFA"/>
    <w:rsid w:val="002650AB"/>
    <w:rsid w:val="002652D9"/>
    <w:rsid w:val="00265E5B"/>
    <w:rsid w:val="00265EA4"/>
    <w:rsid w:val="0026646E"/>
    <w:rsid w:val="00266B1E"/>
    <w:rsid w:val="00267E3E"/>
    <w:rsid w:val="00267F03"/>
    <w:rsid w:val="00270092"/>
    <w:rsid w:val="0027056E"/>
    <w:rsid w:val="002709B2"/>
    <w:rsid w:val="00270BEC"/>
    <w:rsid w:val="0027149A"/>
    <w:rsid w:val="002720FE"/>
    <w:rsid w:val="002722F2"/>
    <w:rsid w:val="0027254C"/>
    <w:rsid w:val="00272AEE"/>
    <w:rsid w:val="00272DB5"/>
    <w:rsid w:val="0027326F"/>
    <w:rsid w:val="0027347A"/>
    <w:rsid w:val="00273B1C"/>
    <w:rsid w:val="00274097"/>
    <w:rsid w:val="0027440A"/>
    <w:rsid w:val="0027467F"/>
    <w:rsid w:val="00275B49"/>
    <w:rsid w:val="0027600F"/>
    <w:rsid w:val="00276FA8"/>
    <w:rsid w:val="00277216"/>
    <w:rsid w:val="0027737C"/>
    <w:rsid w:val="00277544"/>
    <w:rsid w:val="00277A2A"/>
    <w:rsid w:val="00277C9F"/>
    <w:rsid w:val="00277F0F"/>
    <w:rsid w:val="002805C4"/>
    <w:rsid w:val="00280A5A"/>
    <w:rsid w:val="00280F03"/>
    <w:rsid w:val="0028130E"/>
    <w:rsid w:val="00281DFD"/>
    <w:rsid w:val="002827F6"/>
    <w:rsid w:val="002840A7"/>
    <w:rsid w:val="00284160"/>
    <w:rsid w:val="002849B4"/>
    <w:rsid w:val="002849D1"/>
    <w:rsid w:val="00284B0A"/>
    <w:rsid w:val="00285502"/>
    <w:rsid w:val="00285DFF"/>
    <w:rsid w:val="0028625F"/>
    <w:rsid w:val="002873E5"/>
    <w:rsid w:val="0028759C"/>
    <w:rsid w:val="00287BA0"/>
    <w:rsid w:val="002915F6"/>
    <w:rsid w:val="002916BD"/>
    <w:rsid w:val="00291F4A"/>
    <w:rsid w:val="00292102"/>
    <w:rsid w:val="00292199"/>
    <w:rsid w:val="002921A3"/>
    <w:rsid w:val="0029259D"/>
    <w:rsid w:val="00292EB8"/>
    <w:rsid w:val="002937D2"/>
    <w:rsid w:val="00293BC0"/>
    <w:rsid w:val="00294048"/>
    <w:rsid w:val="002945C9"/>
    <w:rsid w:val="00294679"/>
    <w:rsid w:val="002946AC"/>
    <w:rsid w:val="00294D77"/>
    <w:rsid w:val="00295109"/>
    <w:rsid w:val="00295419"/>
    <w:rsid w:val="00295807"/>
    <w:rsid w:val="0029589C"/>
    <w:rsid w:val="00296C0A"/>
    <w:rsid w:val="00297111"/>
    <w:rsid w:val="002975C1"/>
    <w:rsid w:val="002975CE"/>
    <w:rsid w:val="00297F60"/>
    <w:rsid w:val="002A092E"/>
    <w:rsid w:val="002A0DF9"/>
    <w:rsid w:val="002A1731"/>
    <w:rsid w:val="002A198C"/>
    <w:rsid w:val="002A21D1"/>
    <w:rsid w:val="002A22A7"/>
    <w:rsid w:val="002A265F"/>
    <w:rsid w:val="002A289C"/>
    <w:rsid w:val="002A2BF8"/>
    <w:rsid w:val="002A32D0"/>
    <w:rsid w:val="002A3350"/>
    <w:rsid w:val="002A3A61"/>
    <w:rsid w:val="002A3A86"/>
    <w:rsid w:val="002A3AD9"/>
    <w:rsid w:val="002A3E11"/>
    <w:rsid w:val="002A45C5"/>
    <w:rsid w:val="002A4BE1"/>
    <w:rsid w:val="002A59AF"/>
    <w:rsid w:val="002A652F"/>
    <w:rsid w:val="002A6A15"/>
    <w:rsid w:val="002A6D21"/>
    <w:rsid w:val="002A708F"/>
    <w:rsid w:val="002A763E"/>
    <w:rsid w:val="002A78BE"/>
    <w:rsid w:val="002A7A0E"/>
    <w:rsid w:val="002B0141"/>
    <w:rsid w:val="002B048B"/>
    <w:rsid w:val="002B04F6"/>
    <w:rsid w:val="002B08D3"/>
    <w:rsid w:val="002B0DFE"/>
    <w:rsid w:val="002B1120"/>
    <w:rsid w:val="002B13B0"/>
    <w:rsid w:val="002B15D1"/>
    <w:rsid w:val="002B1642"/>
    <w:rsid w:val="002B180B"/>
    <w:rsid w:val="002B2845"/>
    <w:rsid w:val="002B2A79"/>
    <w:rsid w:val="002B3D21"/>
    <w:rsid w:val="002B4040"/>
    <w:rsid w:val="002B4353"/>
    <w:rsid w:val="002B484E"/>
    <w:rsid w:val="002B5593"/>
    <w:rsid w:val="002B5B32"/>
    <w:rsid w:val="002B6418"/>
    <w:rsid w:val="002B6AF6"/>
    <w:rsid w:val="002B6E1F"/>
    <w:rsid w:val="002B74FC"/>
    <w:rsid w:val="002B77DF"/>
    <w:rsid w:val="002C0047"/>
    <w:rsid w:val="002C0112"/>
    <w:rsid w:val="002C04BE"/>
    <w:rsid w:val="002C15D4"/>
    <w:rsid w:val="002C2C12"/>
    <w:rsid w:val="002C3915"/>
    <w:rsid w:val="002C3A2D"/>
    <w:rsid w:val="002C3CBE"/>
    <w:rsid w:val="002C3D0D"/>
    <w:rsid w:val="002C3D3B"/>
    <w:rsid w:val="002C3DC2"/>
    <w:rsid w:val="002C4362"/>
    <w:rsid w:val="002C4972"/>
    <w:rsid w:val="002C5053"/>
    <w:rsid w:val="002C532E"/>
    <w:rsid w:val="002C581D"/>
    <w:rsid w:val="002C5F09"/>
    <w:rsid w:val="002C64F9"/>
    <w:rsid w:val="002C654F"/>
    <w:rsid w:val="002C6BC3"/>
    <w:rsid w:val="002C6EF6"/>
    <w:rsid w:val="002C6F4D"/>
    <w:rsid w:val="002C71EE"/>
    <w:rsid w:val="002C7706"/>
    <w:rsid w:val="002C7B6C"/>
    <w:rsid w:val="002C7D12"/>
    <w:rsid w:val="002C7F1E"/>
    <w:rsid w:val="002D0DC4"/>
    <w:rsid w:val="002D1039"/>
    <w:rsid w:val="002D257F"/>
    <w:rsid w:val="002D2624"/>
    <w:rsid w:val="002D2F10"/>
    <w:rsid w:val="002D36B0"/>
    <w:rsid w:val="002D399A"/>
    <w:rsid w:val="002D4023"/>
    <w:rsid w:val="002D42BA"/>
    <w:rsid w:val="002D4732"/>
    <w:rsid w:val="002D57BE"/>
    <w:rsid w:val="002D59C1"/>
    <w:rsid w:val="002D5E36"/>
    <w:rsid w:val="002D60EB"/>
    <w:rsid w:val="002D623D"/>
    <w:rsid w:val="002D6B8C"/>
    <w:rsid w:val="002D6BB2"/>
    <w:rsid w:val="002D6F0F"/>
    <w:rsid w:val="002D7F23"/>
    <w:rsid w:val="002D7F5A"/>
    <w:rsid w:val="002D7FF4"/>
    <w:rsid w:val="002E01CC"/>
    <w:rsid w:val="002E046C"/>
    <w:rsid w:val="002E07A1"/>
    <w:rsid w:val="002E0B82"/>
    <w:rsid w:val="002E0C26"/>
    <w:rsid w:val="002E1198"/>
    <w:rsid w:val="002E1E6F"/>
    <w:rsid w:val="002E243F"/>
    <w:rsid w:val="002E2908"/>
    <w:rsid w:val="002E3247"/>
    <w:rsid w:val="002E32A3"/>
    <w:rsid w:val="002E41A2"/>
    <w:rsid w:val="002E4399"/>
    <w:rsid w:val="002E4A1F"/>
    <w:rsid w:val="002E53F7"/>
    <w:rsid w:val="002E5E9A"/>
    <w:rsid w:val="002E6193"/>
    <w:rsid w:val="002E64F1"/>
    <w:rsid w:val="002E6775"/>
    <w:rsid w:val="002E67BC"/>
    <w:rsid w:val="002E6BE7"/>
    <w:rsid w:val="002E725A"/>
    <w:rsid w:val="002E7545"/>
    <w:rsid w:val="002E795B"/>
    <w:rsid w:val="002E7AC6"/>
    <w:rsid w:val="002E7F53"/>
    <w:rsid w:val="002F086F"/>
    <w:rsid w:val="002F0A65"/>
    <w:rsid w:val="002F0D7E"/>
    <w:rsid w:val="002F0FF9"/>
    <w:rsid w:val="002F1C47"/>
    <w:rsid w:val="002F1F9F"/>
    <w:rsid w:val="002F2079"/>
    <w:rsid w:val="002F2225"/>
    <w:rsid w:val="002F25CD"/>
    <w:rsid w:val="002F299E"/>
    <w:rsid w:val="002F2A80"/>
    <w:rsid w:val="002F2AF3"/>
    <w:rsid w:val="002F3255"/>
    <w:rsid w:val="002F35B9"/>
    <w:rsid w:val="002F3E1D"/>
    <w:rsid w:val="002F419F"/>
    <w:rsid w:val="002F41B5"/>
    <w:rsid w:val="002F4BC2"/>
    <w:rsid w:val="002F5332"/>
    <w:rsid w:val="002F5D1D"/>
    <w:rsid w:val="002F5F90"/>
    <w:rsid w:val="002F70D3"/>
    <w:rsid w:val="002F76DA"/>
    <w:rsid w:val="003000A6"/>
    <w:rsid w:val="0030126E"/>
    <w:rsid w:val="00301465"/>
    <w:rsid w:val="00301522"/>
    <w:rsid w:val="00301EAD"/>
    <w:rsid w:val="00302A02"/>
    <w:rsid w:val="00304491"/>
    <w:rsid w:val="00304704"/>
    <w:rsid w:val="00304CAF"/>
    <w:rsid w:val="00305353"/>
    <w:rsid w:val="0030551B"/>
    <w:rsid w:val="0030592E"/>
    <w:rsid w:val="00305CF1"/>
    <w:rsid w:val="00306791"/>
    <w:rsid w:val="0030693A"/>
    <w:rsid w:val="003069E8"/>
    <w:rsid w:val="00306AE1"/>
    <w:rsid w:val="00306E9A"/>
    <w:rsid w:val="00307143"/>
    <w:rsid w:val="00307EC4"/>
    <w:rsid w:val="00310093"/>
    <w:rsid w:val="0031196E"/>
    <w:rsid w:val="00311F49"/>
    <w:rsid w:val="00312565"/>
    <w:rsid w:val="00312800"/>
    <w:rsid w:val="003144EF"/>
    <w:rsid w:val="00314D15"/>
    <w:rsid w:val="00315093"/>
    <w:rsid w:val="0031526B"/>
    <w:rsid w:val="0031562E"/>
    <w:rsid w:val="00315B49"/>
    <w:rsid w:val="00315F38"/>
    <w:rsid w:val="003162B4"/>
    <w:rsid w:val="00316A94"/>
    <w:rsid w:val="00317AFE"/>
    <w:rsid w:val="00317C03"/>
    <w:rsid w:val="00317F1B"/>
    <w:rsid w:val="003207D0"/>
    <w:rsid w:val="003207FC"/>
    <w:rsid w:val="003217A9"/>
    <w:rsid w:val="0032192C"/>
    <w:rsid w:val="003219CB"/>
    <w:rsid w:val="00322400"/>
    <w:rsid w:val="00322D52"/>
    <w:rsid w:val="003231A2"/>
    <w:rsid w:val="0032336D"/>
    <w:rsid w:val="00323C01"/>
    <w:rsid w:val="0032494B"/>
    <w:rsid w:val="00326371"/>
    <w:rsid w:val="003263D5"/>
    <w:rsid w:val="0032658D"/>
    <w:rsid w:val="00326970"/>
    <w:rsid w:val="00326B45"/>
    <w:rsid w:val="0032720F"/>
    <w:rsid w:val="003278E5"/>
    <w:rsid w:val="003303A2"/>
    <w:rsid w:val="0033040B"/>
    <w:rsid w:val="00330928"/>
    <w:rsid w:val="00330CE1"/>
    <w:rsid w:val="00330F2E"/>
    <w:rsid w:val="003310E7"/>
    <w:rsid w:val="00331700"/>
    <w:rsid w:val="00331DB5"/>
    <w:rsid w:val="003320D0"/>
    <w:rsid w:val="00332856"/>
    <w:rsid w:val="0033341A"/>
    <w:rsid w:val="00333C07"/>
    <w:rsid w:val="00334FFD"/>
    <w:rsid w:val="00335034"/>
    <w:rsid w:val="00335177"/>
    <w:rsid w:val="0033536A"/>
    <w:rsid w:val="0033570A"/>
    <w:rsid w:val="003358FE"/>
    <w:rsid w:val="00335905"/>
    <w:rsid w:val="00335F3F"/>
    <w:rsid w:val="0033610F"/>
    <w:rsid w:val="0033635C"/>
    <w:rsid w:val="00336628"/>
    <w:rsid w:val="003366CA"/>
    <w:rsid w:val="00336BFB"/>
    <w:rsid w:val="0033728D"/>
    <w:rsid w:val="0033762E"/>
    <w:rsid w:val="00337B85"/>
    <w:rsid w:val="00340037"/>
    <w:rsid w:val="0034055B"/>
    <w:rsid w:val="00340562"/>
    <w:rsid w:val="00341159"/>
    <w:rsid w:val="00342081"/>
    <w:rsid w:val="003428AC"/>
    <w:rsid w:val="00342F9B"/>
    <w:rsid w:val="003435B1"/>
    <w:rsid w:val="00343E18"/>
    <w:rsid w:val="003446FF"/>
    <w:rsid w:val="00345581"/>
    <w:rsid w:val="00345A77"/>
    <w:rsid w:val="00345D34"/>
    <w:rsid w:val="00345F51"/>
    <w:rsid w:val="00345FD3"/>
    <w:rsid w:val="00346A7D"/>
    <w:rsid w:val="00346B44"/>
    <w:rsid w:val="00347117"/>
    <w:rsid w:val="00347360"/>
    <w:rsid w:val="00347C24"/>
    <w:rsid w:val="00347CB5"/>
    <w:rsid w:val="00347E4C"/>
    <w:rsid w:val="0035037F"/>
    <w:rsid w:val="00350380"/>
    <w:rsid w:val="00350665"/>
    <w:rsid w:val="0035096B"/>
    <w:rsid w:val="0035151E"/>
    <w:rsid w:val="00352A70"/>
    <w:rsid w:val="00352C34"/>
    <w:rsid w:val="003530C6"/>
    <w:rsid w:val="00353400"/>
    <w:rsid w:val="00353B4B"/>
    <w:rsid w:val="00353C12"/>
    <w:rsid w:val="00353E13"/>
    <w:rsid w:val="00353EE5"/>
    <w:rsid w:val="00354C76"/>
    <w:rsid w:val="00354D5B"/>
    <w:rsid w:val="00354F53"/>
    <w:rsid w:val="0035507D"/>
    <w:rsid w:val="00355617"/>
    <w:rsid w:val="003559A7"/>
    <w:rsid w:val="00355A09"/>
    <w:rsid w:val="00355CD9"/>
    <w:rsid w:val="00355DB8"/>
    <w:rsid w:val="00355DEA"/>
    <w:rsid w:val="003566AA"/>
    <w:rsid w:val="003567A9"/>
    <w:rsid w:val="00356A47"/>
    <w:rsid w:val="00356CEA"/>
    <w:rsid w:val="00356CF5"/>
    <w:rsid w:val="00357471"/>
    <w:rsid w:val="003576AE"/>
    <w:rsid w:val="003576B8"/>
    <w:rsid w:val="003605AC"/>
    <w:rsid w:val="003612DC"/>
    <w:rsid w:val="003612F5"/>
    <w:rsid w:val="00361873"/>
    <w:rsid w:val="00362145"/>
    <w:rsid w:val="00362302"/>
    <w:rsid w:val="00362CB0"/>
    <w:rsid w:val="00362CD7"/>
    <w:rsid w:val="00362D9D"/>
    <w:rsid w:val="00362EF2"/>
    <w:rsid w:val="00363014"/>
    <w:rsid w:val="00363D94"/>
    <w:rsid w:val="0036462A"/>
    <w:rsid w:val="00364DAA"/>
    <w:rsid w:val="00364E0E"/>
    <w:rsid w:val="00364F2D"/>
    <w:rsid w:val="003651DD"/>
    <w:rsid w:val="00365DF4"/>
    <w:rsid w:val="003675E6"/>
    <w:rsid w:val="0037002C"/>
    <w:rsid w:val="003714D4"/>
    <w:rsid w:val="00371A19"/>
    <w:rsid w:val="00371BB4"/>
    <w:rsid w:val="00371C97"/>
    <w:rsid w:val="00372228"/>
    <w:rsid w:val="00372B21"/>
    <w:rsid w:val="0037382D"/>
    <w:rsid w:val="00373C39"/>
    <w:rsid w:val="00373D37"/>
    <w:rsid w:val="00373D60"/>
    <w:rsid w:val="00374E10"/>
    <w:rsid w:val="00375073"/>
    <w:rsid w:val="00375790"/>
    <w:rsid w:val="00375C30"/>
    <w:rsid w:val="00375C43"/>
    <w:rsid w:val="00375DF6"/>
    <w:rsid w:val="00376AAB"/>
    <w:rsid w:val="003774C3"/>
    <w:rsid w:val="00380020"/>
    <w:rsid w:val="003800C5"/>
    <w:rsid w:val="00380199"/>
    <w:rsid w:val="00381254"/>
    <w:rsid w:val="0038125C"/>
    <w:rsid w:val="003825B5"/>
    <w:rsid w:val="0038268C"/>
    <w:rsid w:val="00382EC0"/>
    <w:rsid w:val="003832FF"/>
    <w:rsid w:val="00383695"/>
    <w:rsid w:val="003837CA"/>
    <w:rsid w:val="00383A2A"/>
    <w:rsid w:val="003841CE"/>
    <w:rsid w:val="003844E7"/>
    <w:rsid w:val="00384AF5"/>
    <w:rsid w:val="003856CD"/>
    <w:rsid w:val="0038590D"/>
    <w:rsid w:val="0038600D"/>
    <w:rsid w:val="0038630C"/>
    <w:rsid w:val="00386A2A"/>
    <w:rsid w:val="0038737F"/>
    <w:rsid w:val="00387750"/>
    <w:rsid w:val="0038776A"/>
    <w:rsid w:val="0038789B"/>
    <w:rsid w:val="00387C73"/>
    <w:rsid w:val="00390299"/>
    <w:rsid w:val="00390AE4"/>
    <w:rsid w:val="00390D3C"/>
    <w:rsid w:val="00390E25"/>
    <w:rsid w:val="00391076"/>
    <w:rsid w:val="00391212"/>
    <w:rsid w:val="003931C3"/>
    <w:rsid w:val="00393878"/>
    <w:rsid w:val="0039395B"/>
    <w:rsid w:val="00393DF6"/>
    <w:rsid w:val="00393F78"/>
    <w:rsid w:val="0039408F"/>
    <w:rsid w:val="0039434D"/>
    <w:rsid w:val="00394459"/>
    <w:rsid w:val="00394FDA"/>
    <w:rsid w:val="00395022"/>
    <w:rsid w:val="003955F1"/>
    <w:rsid w:val="00396638"/>
    <w:rsid w:val="00396F12"/>
    <w:rsid w:val="0039705C"/>
    <w:rsid w:val="00397784"/>
    <w:rsid w:val="00397DA6"/>
    <w:rsid w:val="003A2062"/>
    <w:rsid w:val="003A211C"/>
    <w:rsid w:val="003A2238"/>
    <w:rsid w:val="003A2569"/>
    <w:rsid w:val="003A3071"/>
    <w:rsid w:val="003A4523"/>
    <w:rsid w:val="003A4531"/>
    <w:rsid w:val="003A46AC"/>
    <w:rsid w:val="003A46C2"/>
    <w:rsid w:val="003A4991"/>
    <w:rsid w:val="003A4C0E"/>
    <w:rsid w:val="003A4FA7"/>
    <w:rsid w:val="003A55D7"/>
    <w:rsid w:val="003A586A"/>
    <w:rsid w:val="003A5B05"/>
    <w:rsid w:val="003A5C9B"/>
    <w:rsid w:val="003A5EAE"/>
    <w:rsid w:val="003A68F7"/>
    <w:rsid w:val="003A70A6"/>
    <w:rsid w:val="003A7881"/>
    <w:rsid w:val="003A79CE"/>
    <w:rsid w:val="003A7A3E"/>
    <w:rsid w:val="003B00B0"/>
    <w:rsid w:val="003B059E"/>
    <w:rsid w:val="003B0C16"/>
    <w:rsid w:val="003B0C59"/>
    <w:rsid w:val="003B1054"/>
    <w:rsid w:val="003B1C3E"/>
    <w:rsid w:val="003B28D5"/>
    <w:rsid w:val="003B2EB2"/>
    <w:rsid w:val="003B311C"/>
    <w:rsid w:val="003B3D8A"/>
    <w:rsid w:val="003B409B"/>
    <w:rsid w:val="003B454C"/>
    <w:rsid w:val="003B4A74"/>
    <w:rsid w:val="003B4D2B"/>
    <w:rsid w:val="003B4F6E"/>
    <w:rsid w:val="003B5267"/>
    <w:rsid w:val="003B535C"/>
    <w:rsid w:val="003B5FB6"/>
    <w:rsid w:val="003B6100"/>
    <w:rsid w:val="003B7397"/>
    <w:rsid w:val="003B77AB"/>
    <w:rsid w:val="003B7818"/>
    <w:rsid w:val="003C0299"/>
    <w:rsid w:val="003C0384"/>
    <w:rsid w:val="003C09F5"/>
    <w:rsid w:val="003C0AA0"/>
    <w:rsid w:val="003C0D51"/>
    <w:rsid w:val="003C1140"/>
    <w:rsid w:val="003C1612"/>
    <w:rsid w:val="003C1DED"/>
    <w:rsid w:val="003C20FB"/>
    <w:rsid w:val="003C235F"/>
    <w:rsid w:val="003C2551"/>
    <w:rsid w:val="003C32A0"/>
    <w:rsid w:val="003C36B8"/>
    <w:rsid w:val="003C381C"/>
    <w:rsid w:val="003C38F0"/>
    <w:rsid w:val="003C3A45"/>
    <w:rsid w:val="003C3B6A"/>
    <w:rsid w:val="003C42D8"/>
    <w:rsid w:val="003C437B"/>
    <w:rsid w:val="003C4433"/>
    <w:rsid w:val="003C464B"/>
    <w:rsid w:val="003C4FE4"/>
    <w:rsid w:val="003C5468"/>
    <w:rsid w:val="003C5531"/>
    <w:rsid w:val="003C5B9F"/>
    <w:rsid w:val="003C5F35"/>
    <w:rsid w:val="003C5F55"/>
    <w:rsid w:val="003C608B"/>
    <w:rsid w:val="003C6489"/>
    <w:rsid w:val="003C6490"/>
    <w:rsid w:val="003C68B5"/>
    <w:rsid w:val="003C6AD7"/>
    <w:rsid w:val="003C6DBC"/>
    <w:rsid w:val="003C74D3"/>
    <w:rsid w:val="003C79E0"/>
    <w:rsid w:val="003C7C46"/>
    <w:rsid w:val="003C7DA4"/>
    <w:rsid w:val="003C7DFC"/>
    <w:rsid w:val="003D03E9"/>
    <w:rsid w:val="003D109D"/>
    <w:rsid w:val="003D13B8"/>
    <w:rsid w:val="003D1970"/>
    <w:rsid w:val="003D1D5D"/>
    <w:rsid w:val="003D23B5"/>
    <w:rsid w:val="003D2EF2"/>
    <w:rsid w:val="003D2FEE"/>
    <w:rsid w:val="003D3484"/>
    <w:rsid w:val="003D3A45"/>
    <w:rsid w:val="003D3A68"/>
    <w:rsid w:val="003D3B95"/>
    <w:rsid w:val="003D4176"/>
    <w:rsid w:val="003D435F"/>
    <w:rsid w:val="003D44E4"/>
    <w:rsid w:val="003D4AA1"/>
    <w:rsid w:val="003D4DE2"/>
    <w:rsid w:val="003D6033"/>
    <w:rsid w:val="003D6131"/>
    <w:rsid w:val="003D6559"/>
    <w:rsid w:val="003D65B6"/>
    <w:rsid w:val="003D67D9"/>
    <w:rsid w:val="003D6834"/>
    <w:rsid w:val="003D70FE"/>
    <w:rsid w:val="003D7186"/>
    <w:rsid w:val="003D71B4"/>
    <w:rsid w:val="003D740B"/>
    <w:rsid w:val="003D754D"/>
    <w:rsid w:val="003D75AA"/>
    <w:rsid w:val="003D77B2"/>
    <w:rsid w:val="003D7C4E"/>
    <w:rsid w:val="003E02E8"/>
    <w:rsid w:val="003E15A8"/>
    <w:rsid w:val="003E17A1"/>
    <w:rsid w:val="003E22C4"/>
    <w:rsid w:val="003E2303"/>
    <w:rsid w:val="003E2379"/>
    <w:rsid w:val="003E2524"/>
    <w:rsid w:val="003E2626"/>
    <w:rsid w:val="003E3D19"/>
    <w:rsid w:val="003E3EBA"/>
    <w:rsid w:val="003E4500"/>
    <w:rsid w:val="003E4878"/>
    <w:rsid w:val="003E4F99"/>
    <w:rsid w:val="003E51B8"/>
    <w:rsid w:val="003E52AD"/>
    <w:rsid w:val="003E5A01"/>
    <w:rsid w:val="003E5B2F"/>
    <w:rsid w:val="003E5B39"/>
    <w:rsid w:val="003E61F3"/>
    <w:rsid w:val="003E63DB"/>
    <w:rsid w:val="003E6BD1"/>
    <w:rsid w:val="003E6E7F"/>
    <w:rsid w:val="003E7239"/>
    <w:rsid w:val="003E7540"/>
    <w:rsid w:val="003E756D"/>
    <w:rsid w:val="003F01B6"/>
    <w:rsid w:val="003F0B06"/>
    <w:rsid w:val="003F0B2A"/>
    <w:rsid w:val="003F12A6"/>
    <w:rsid w:val="003F1938"/>
    <w:rsid w:val="003F1A06"/>
    <w:rsid w:val="003F1CA1"/>
    <w:rsid w:val="003F1E07"/>
    <w:rsid w:val="003F22BB"/>
    <w:rsid w:val="003F2377"/>
    <w:rsid w:val="003F238D"/>
    <w:rsid w:val="003F2AE3"/>
    <w:rsid w:val="003F2CEE"/>
    <w:rsid w:val="003F2D35"/>
    <w:rsid w:val="003F2DB6"/>
    <w:rsid w:val="003F2E6C"/>
    <w:rsid w:val="003F2FFA"/>
    <w:rsid w:val="003F30E8"/>
    <w:rsid w:val="003F3441"/>
    <w:rsid w:val="003F38AC"/>
    <w:rsid w:val="003F4141"/>
    <w:rsid w:val="003F451F"/>
    <w:rsid w:val="003F46FF"/>
    <w:rsid w:val="003F4F84"/>
    <w:rsid w:val="003F552B"/>
    <w:rsid w:val="003F580F"/>
    <w:rsid w:val="003F5B84"/>
    <w:rsid w:val="003F6D14"/>
    <w:rsid w:val="003F6ECC"/>
    <w:rsid w:val="003F73CF"/>
    <w:rsid w:val="003F75EE"/>
    <w:rsid w:val="004005FE"/>
    <w:rsid w:val="00400DFC"/>
    <w:rsid w:val="00400F13"/>
    <w:rsid w:val="004016EE"/>
    <w:rsid w:val="004021C2"/>
    <w:rsid w:val="004027FD"/>
    <w:rsid w:val="00402FEB"/>
    <w:rsid w:val="004030A3"/>
    <w:rsid w:val="00403201"/>
    <w:rsid w:val="004034F5"/>
    <w:rsid w:val="00403602"/>
    <w:rsid w:val="00403AE3"/>
    <w:rsid w:val="00403BE5"/>
    <w:rsid w:val="00403E23"/>
    <w:rsid w:val="00403F89"/>
    <w:rsid w:val="00404FD7"/>
    <w:rsid w:val="00405402"/>
    <w:rsid w:val="00405596"/>
    <w:rsid w:val="00405AE7"/>
    <w:rsid w:val="00405F3D"/>
    <w:rsid w:val="004064F6"/>
    <w:rsid w:val="0040669A"/>
    <w:rsid w:val="00406787"/>
    <w:rsid w:val="00406E70"/>
    <w:rsid w:val="00407024"/>
    <w:rsid w:val="0041087A"/>
    <w:rsid w:val="00410CD4"/>
    <w:rsid w:val="00410D98"/>
    <w:rsid w:val="00411514"/>
    <w:rsid w:val="004117FC"/>
    <w:rsid w:val="00411F24"/>
    <w:rsid w:val="004123DD"/>
    <w:rsid w:val="00412F2C"/>
    <w:rsid w:val="00412F3E"/>
    <w:rsid w:val="0041328D"/>
    <w:rsid w:val="00413381"/>
    <w:rsid w:val="00413E42"/>
    <w:rsid w:val="00413F3C"/>
    <w:rsid w:val="00413F7E"/>
    <w:rsid w:val="004141AD"/>
    <w:rsid w:val="004141F4"/>
    <w:rsid w:val="0041438D"/>
    <w:rsid w:val="00414478"/>
    <w:rsid w:val="00414EBE"/>
    <w:rsid w:val="0041513F"/>
    <w:rsid w:val="00415178"/>
    <w:rsid w:val="00415E2C"/>
    <w:rsid w:val="00415FFF"/>
    <w:rsid w:val="00416F91"/>
    <w:rsid w:val="004170B9"/>
    <w:rsid w:val="00417745"/>
    <w:rsid w:val="00417E03"/>
    <w:rsid w:val="0042040D"/>
    <w:rsid w:val="00420622"/>
    <w:rsid w:val="00420A8D"/>
    <w:rsid w:val="00421FDC"/>
    <w:rsid w:val="004222D0"/>
    <w:rsid w:val="00422942"/>
    <w:rsid w:val="00423807"/>
    <w:rsid w:val="00423B58"/>
    <w:rsid w:val="00424004"/>
    <w:rsid w:val="00424652"/>
    <w:rsid w:val="004248A9"/>
    <w:rsid w:val="00424BCD"/>
    <w:rsid w:val="00424DB5"/>
    <w:rsid w:val="0042513A"/>
    <w:rsid w:val="00425D27"/>
    <w:rsid w:val="00426051"/>
    <w:rsid w:val="00426C01"/>
    <w:rsid w:val="00427273"/>
    <w:rsid w:val="0042728C"/>
    <w:rsid w:val="00427837"/>
    <w:rsid w:val="004279BA"/>
    <w:rsid w:val="0043045E"/>
    <w:rsid w:val="00430ECD"/>
    <w:rsid w:val="00430FDE"/>
    <w:rsid w:val="0043111B"/>
    <w:rsid w:val="004311B0"/>
    <w:rsid w:val="0043128A"/>
    <w:rsid w:val="00431329"/>
    <w:rsid w:val="004319A6"/>
    <w:rsid w:val="00431A5E"/>
    <w:rsid w:val="00431F85"/>
    <w:rsid w:val="00432269"/>
    <w:rsid w:val="00432287"/>
    <w:rsid w:val="00432CEB"/>
    <w:rsid w:val="00432D7D"/>
    <w:rsid w:val="004333F3"/>
    <w:rsid w:val="004338EA"/>
    <w:rsid w:val="00433D2B"/>
    <w:rsid w:val="00433D38"/>
    <w:rsid w:val="004342FB"/>
    <w:rsid w:val="0043448C"/>
    <w:rsid w:val="0043472F"/>
    <w:rsid w:val="00434784"/>
    <w:rsid w:val="00434E0B"/>
    <w:rsid w:val="0043501E"/>
    <w:rsid w:val="004356EE"/>
    <w:rsid w:val="00435E9F"/>
    <w:rsid w:val="00436080"/>
    <w:rsid w:val="004360E0"/>
    <w:rsid w:val="00436208"/>
    <w:rsid w:val="004363FB"/>
    <w:rsid w:val="00436598"/>
    <w:rsid w:val="0043689B"/>
    <w:rsid w:val="00436AC8"/>
    <w:rsid w:val="00436CE9"/>
    <w:rsid w:val="00436ED5"/>
    <w:rsid w:val="0043711E"/>
    <w:rsid w:val="00437436"/>
    <w:rsid w:val="004374AF"/>
    <w:rsid w:val="00437509"/>
    <w:rsid w:val="0044196C"/>
    <w:rsid w:val="00441A9D"/>
    <w:rsid w:val="00441C5F"/>
    <w:rsid w:val="00441C83"/>
    <w:rsid w:val="00441EC2"/>
    <w:rsid w:val="0044224F"/>
    <w:rsid w:val="0044286D"/>
    <w:rsid w:val="00442D4A"/>
    <w:rsid w:val="00442D62"/>
    <w:rsid w:val="0044353F"/>
    <w:rsid w:val="0044364B"/>
    <w:rsid w:val="004436A2"/>
    <w:rsid w:val="0044390D"/>
    <w:rsid w:val="00443A64"/>
    <w:rsid w:val="00443ABF"/>
    <w:rsid w:val="00443EA7"/>
    <w:rsid w:val="00444109"/>
    <w:rsid w:val="0044421B"/>
    <w:rsid w:val="00444382"/>
    <w:rsid w:val="00444807"/>
    <w:rsid w:val="00444EB0"/>
    <w:rsid w:val="00445563"/>
    <w:rsid w:val="0044561A"/>
    <w:rsid w:val="00447487"/>
    <w:rsid w:val="0044750A"/>
    <w:rsid w:val="0044750C"/>
    <w:rsid w:val="00447A87"/>
    <w:rsid w:val="004503D3"/>
    <w:rsid w:val="0045066A"/>
    <w:rsid w:val="00450C25"/>
    <w:rsid w:val="00450DB1"/>
    <w:rsid w:val="004510D5"/>
    <w:rsid w:val="0045198A"/>
    <w:rsid w:val="00451D1E"/>
    <w:rsid w:val="004522CB"/>
    <w:rsid w:val="00452773"/>
    <w:rsid w:val="00452AAC"/>
    <w:rsid w:val="00452AAD"/>
    <w:rsid w:val="0045305D"/>
    <w:rsid w:val="004533B9"/>
    <w:rsid w:val="004534FD"/>
    <w:rsid w:val="00453B46"/>
    <w:rsid w:val="00453FA1"/>
    <w:rsid w:val="00454322"/>
    <w:rsid w:val="00454539"/>
    <w:rsid w:val="00454CBE"/>
    <w:rsid w:val="00454D72"/>
    <w:rsid w:val="00455010"/>
    <w:rsid w:val="004552CD"/>
    <w:rsid w:val="004553F1"/>
    <w:rsid w:val="00455C7C"/>
    <w:rsid w:val="00455E0D"/>
    <w:rsid w:val="004562E3"/>
    <w:rsid w:val="004565EA"/>
    <w:rsid w:val="0045735E"/>
    <w:rsid w:val="00457394"/>
    <w:rsid w:val="00460931"/>
    <w:rsid w:val="00461B75"/>
    <w:rsid w:val="00461EF7"/>
    <w:rsid w:val="004622AF"/>
    <w:rsid w:val="00462458"/>
    <w:rsid w:val="0046250D"/>
    <w:rsid w:val="00462B9C"/>
    <w:rsid w:val="0046401D"/>
    <w:rsid w:val="0046402B"/>
    <w:rsid w:val="00464062"/>
    <w:rsid w:val="0046410E"/>
    <w:rsid w:val="004646DB"/>
    <w:rsid w:val="00464BA4"/>
    <w:rsid w:val="0046553D"/>
    <w:rsid w:val="00465800"/>
    <w:rsid w:val="004662AE"/>
    <w:rsid w:val="00466307"/>
    <w:rsid w:val="00466397"/>
    <w:rsid w:val="004663AA"/>
    <w:rsid w:val="0046786F"/>
    <w:rsid w:val="00467AAB"/>
    <w:rsid w:val="004705F3"/>
    <w:rsid w:val="004710E0"/>
    <w:rsid w:val="00471123"/>
    <w:rsid w:val="004716E7"/>
    <w:rsid w:val="00471746"/>
    <w:rsid w:val="0047179E"/>
    <w:rsid w:val="00471C5A"/>
    <w:rsid w:val="00472210"/>
    <w:rsid w:val="004722D4"/>
    <w:rsid w:val="004724A1"/>
    <w:rsid w:val="00472711"/>
    <w:rsid w:val="00472D30"/>
    <w:rsid w:val="0047303E"/>
    <w:rsid w:val="004741AA"/>
    <w:rsid w:val="00474DDA"/>
    <w:rsid w:val="00474FC6"/>
    <w:rsid w:val="004751A5"/>
    <w:rsid w:val="00476162"/>
    <w:rsid w:val="00476253"/>
    <w:rsid w:val="0047665E"/>
    <w:rsid w:val="004769C8"/>
    <w:rsid w:val="00476BAA"/>
    <w:rsid w:val="00476D14"/>
    <w:rsid w:val="004774A1"/>
    <w:rsid w:val="004775C3"/>
    <w:rsid w:val="00477CEF"/>
    <w:rsid w:val="00477DB8"/>
    <w:rsid w:val="004803E0"/>
    <w:rsid w:val="004805DB"/>
    <w:rsid w:val="00480D4E"/>
    <w:rsid w:val="00480DF2"/>
    <w:rsid w:val="00481354"/>
    <w:rsid w:val="00481D40"/>
    <w:rsid w:val="00481D97"/>
    <w:rsid w:val="0048274C"/>
    <w:rsid w:val="004827F9"/>
    <w:rsid w:val="00482E18"/>
    <w:rsid w:val="0048381F"/>
    <w:rsid w:val="004839AE"/>
    <w:rsid w:val="00483D7C"/>
    <w:rsid w:val="0048460E"/>
    <w:rsid w:val="00485C09"/>
    <w:rsid w:val="00485CC0"/>
    <w:rsid w:val="00486297"/>
    <w:rsid w:val="004869A9"/>
    <w:rsid w:val="00486B33"/>
    <w:rsid w:val="00486D49"/>
    <w:rsid w:val="00486EB6"/>
    <w:rsid w:val="0048722B"/>
    <w:rsid w:val="004873DB"/>
    <w:rsid w:val="004878A5"/>
    <w:rsid w:val="00487DA1"/>
    <w:rsid w:val="00487E27"/>
    <w:rsid w:val="0049067B"/>
    <w:rsid w:val="0049265F"/>
    <w:rsid w:val="00492971"/>
    <w:rsid w:val="00492CD5"/>
    <w:rsid w:val="00492F0A"/>
    <w:rsid w:val="004931F8"/>
    <w:rsid w:val="00493909"/>
    <w:rsid w:val="00493999"/>
    <w:rsid w:val="00493A48"/>
    <w:rsid w:val="00493DCE"/>
    <w:rsid w:val="00493F23"/>
    <w:rsid w:val="00494135"/>
    <w:rsid w:val="0049429E"/>
    <w:rsid w:val="00494A5A"/>
    <w:rsid w:val="00494B4B"/>
    <w:rsid w:val="004963E9"/>
    <w:rsid w:val="004964F8"/>
    <w:rsid w:val="00496BF9"/>
    <w:rsid w:val="004972AC"/>
    <w:rsid w:val="00497630"/>
    <w:rsid w:val="0049765A"/>
    <w:rsid w:val="0049770E"/>
    <w:rsid w:val="0049777A"/>
    <w:rsid w:val="004A031B"/>
    <w:rsid w:val="004A0551"/>
    <w:rsid w:val="004A0B73"/>
    <w:rsid w:val="004A0E65"/>
    <w:rsid w:val="004A17DE"/>
    <w:rsid w:val="004A1B7B"/>
    <w:rsid w:val="004A204C"/>
    <w:rsid w:val="004A22CF"/>
    <w:rsid w:val="004A2390"/>
    <w:rsid w:val="004A25A9"/>
    <w:rsid w:val="004A27C9"/>
    <w:rsid w:val="004A27FE"/>
    <w:rsid w:val="004A4025"/>
    <w:rsid w:val="004A420B"/>
    <w:rsid w:val="004A423D"/>
    <w:rsid w:val="004A46A9"/>
    <w:rsid w:val="004A4FE4"/>
    <w:rsid w:val="004A5ADC"/>
    <w:rsid w:val="004A5FC7"/>
    <w:rsid w:val="004A68F7"/>
    <w:rsid w:val="004A6BA5"/>
    <w:rsid w:val="004A729D"/>
    <w:rsid w:val="004A7752"/>
    <w:rsid w:val="004B0A03"/>
    <w:rsid w:val="004B0AC2"/>
    <w:rsid w:val="004B0EA4"/>
    <w:rsid w:val="004B0F95"/>
    <w:rsid w:val="004B1E70"/>
    <w:rsid w:val="004B1EA1"/>
    <w:rsid w:val="004B30E6"/>
    <w:rsid w:val="004B3189"/>
    <w:rsid w:val="004B35D3"/>
    <w:rsid w:val="004B36F5"/>
    <w:rsid w:val="004B37DD"/>
    <w:rsid w:val="004B3F0A"/>
    <w:rsid w:val="004B42FB"/>
    <w:rsid w:val="004B445E"/>
    <w:rsid w:val="004B47F3"/>
    <w:rsid w:val="004B47F8"/>
    <w:rsid w:val="004B48A5"/>
    <w:rsid w:val="004B4965"/>
    <w:rsid w:val="004B4B1A"/>
    <w:rsid w:val="004B5160"/>
    <w:rsid w:val="004B53CA"/>
    <w:rsid w:val="004B58A8"/>
    <w:rsid w:val="004B62CD"/>
    <w:rsid w:val="004B6648"/>
    <w:rsid w:val="004B6D91"/>
    <w:rsid w:val="004B7527"/>
    <w:rsid w:val="004B755A"/>
    <w:rsid w:val="004B77D9"/>
    <w:rsid w:val="004B7864"/>
    <w:rsid w:val="004B7ABE"/>
    <w:rsid w:val="004B7B7A"/>
    <w:rsid w:val="004C0124"/>
    <w:rsid w:val="004C0709"/>
    <w:rsid w:val="004C0A24"/>
    <w:rsid w:val="004C0D25"/>
    <w:rsid w:val="004C1979"/>
    <w:rsid w:val="004C28C1"/>
    <w:rsid w:val="004C321D"/>
    <w:rsid w:val="004C3537"/>
    <w:rsid w:val="004C3873"/>
    <w:rsid w:val="004C389C"/>
    <w:rsid w:val="004C3C3C"/>
    <w:rsid w:val="004C445C"/>
    <w:rsid w:val="004C45AC"/>
    <w:rsid w:val="004C49E9"/>
    <w:rsid w:val="004C4CD7"/>
    <w:rsid w:val="004C5109"/>
    <w:rsid w:val="004C56DB"/>
    <w:rsid w:val="004C57D8"/>
    <w:rsid w:val="004C5A45"/>
    <w:rsid w:val="004C5BDB"/>
    <w:rsid w:val="004C61C9"/>
    <w:rsid w:val="004C61CE"/>
    <w:rsid w:val="004C645D"/>
    <w:rsid w:val="004C6688"/>
    <w:rsid w:val="004C6724"/>
    <w:rsid w:val="004C74E0"/>
    <w:rsid w:val="004C7550"/>
    <w:rsid w:val="004D02EB"/>
    <w:rsid w:val="004D037C"/>
    <w:rsid w:val="004D038B"/>
    <w:rsid w:val="004D072C"/>
    <w:rsid w:val="004D07AE"/>
    <w:rsid w:val="004D09B9"/>
    <w:rsid w:val="004D0EBE"/>
    <w:rsid w:val="004D1160"/>
    <w:rsid w:val="004D1805"/>
    <w:rsid w:val="004D1DE4"/>
    <w:rsid w:val="004D1FA6"/>
    <w:rsid w:val="004D1FF2"/>
    <w:rsid w:val="004D20DF"/>
    <w:rsid w:val="004D2666"/>
    <w:rsid w:val="004D32DB"/>
    <w:rsid w:val="004D338E"/>
    <w:rsid w:val="004D378B"/>
    <w:rsid w:val="004D3A2A"/>
    <w:rsid w:val="004D42A2"/>
    <w:rsid w:val="004D488F"/>
    <w:rsid w:val="004D4B36"/>
    <w:rsid w:val="004D58E7"/>
    <w:rsid w:val="004D5E98"/>
    <w:rsid w:val="004D601A"/>
    <w:rsid w:val="004D61A6"/>
    <w:rsid w:val="004D7066"/>
    <w:rsid w:val="004D7140"/>
    <w:rsid w:val="004D74A7"/>
    <w:rsid w:val="004E0164"/>
    <w:rsid w:val="004E0E0F"/>
    <w:rsid w:val="004E1143"/>
    <w:rsid w:val="004E160C"/>
    <w:rsid w:val="004E1899"/>
    <w:rsid w:val="004E24C6"/>
    <w:rsid w:val="004E2CEA"/>
    <w:rsid w:val="004E3933"/>
    <w:rsid w:val="004E3BF4"/>
    <w:rsid w:val="004E3C87"/>
    <w:rsid w:val="004E3C95"/>
    <w:rsid w:val="004E4161"/>
    <w:rsid w:val="004E43DF"/>
    <w:rsid w:val="004E4C90"/>
    <w:rsid w:val="004E555E"/>
    <w:rsid w:val="004E5C60"/>
    <w:rsid w:val="004E6A85"/>
    <w:rsid w:val="004E7A4C"/>
    <w:rsid w:val="004E7C17"/>
    <w:rsid w:val="004F04C6"/>
    <w:rsid w:val="004F0933"/>
    <w:rsid w:val="004F0AFD"/>
    <w:rsid w:val="004F0B4B"/>
    <w:rsid w:val="004F176D"/>
    <w:rsid w:val="004F184E"/>
    <w:rsid w:val="004F1B9D"/>
    <w:rsid w:val="004F2166"/>
    <w:rsid w:val="004F4246"/>
    <w:rsid w:val="004F462D"/>
    <w:rsid w:val="004F4A7C"/>
    <w:rsid w:val="004F4A90"/>
    <w:rsid w:val="004F4E09"/>
    <w:rsid w:val="004F572D"/>
    <w:rsid w:val="004F5C2D"/>
    <w:rsid w:val="004F6C1B"/>
    <w:rsid w:val="004F6F3C"/>
    <w:rsid w:val="004F7313"/>
    <w:rsid w:val="004F765B"/>
    <w:rsid w:val="004F78C1"/>
    <w:rsid w:val="004F7AE3"/>
    <w:rsid w:val="004F7D3D"/>
    <w:rsid w:val="00500C4D"/>
    <w:rsid w:val="0050115B"/>
    <w:rsid w:val="00501284"/>
    <w:rsid w:val="005019B7"/>
    <w:rsid w:val="00501C77"/>
    <w:rsid w:val="00501CFB"/>
    <w:rsid w:val="00501FC0"/>
    <w:rsid w:val="0050226B"/>
    <w:rsid w:val="00502701"/>
    <w:rsid w:val="00502818"/>
    <w:rsid w:val="005028E4"/>
    <w:rsid w:val="00502DA5"/>
    <w:rsid w:val="00503343"/>
    <w:rsid w:val="00503674"/>
    <w:rsid w:val="005037D7"/>
    <w:rsid w:val="00503D9B"/>
    <w:rsid w:val="005043CE"/>
    <w:rsid w:val="00504C01"/>
    <w:rsid w:val="00505BB5"/>
    <w:rsid w:val="00506293"/>
    <w:rsid w:val="005062F5"/>
    <w:rsid w:val="005063F0"/>
    <w:rsid w:val="00506FFE"/>
    <w:rsid w:val="00507568"/>
    <w:rsid w:val="005075C6"/>
    <w:rsid w:val="0050777E"/>
    <w:rsid w:val="00507841"/>
    <w:rsid w:val="00507C0D"/>
    <w:rsid w:val="00507C1C"/>
    <w:rsid w:val="00510D34"/>
    <w:rsid w:val="00510D65"/>
    <w:rsid w:val="0051104E"/>
    <w:rsid w:val="00511DE6"/>
    <w:rsid w:val="00511FB7"/>
    <w:rsid w:val="0051200E"/>
    <w:rsid w:val="0051217F"/>
    <w:rsid w:val="00512886"/>
    <w:rsid w:val="00512BE4"/>
    <w:rsid w:val="00512D51"/>
    <w:rsid w:val="00512E42"/>
    <w:rsid w:val="00513058"/>
    <w:rsid w:val="00513081"/>
    <w:rsid w:val="005134C7"/>
    <w:rsid w:val="00513ED5"/>
    <w:rsid w:val="0051408B"/>
    <w:rsid w:val="00514103"/>
    <w:rsid w:val="00514662"/>
    <w:rsid w:val="0051500D"/>
    <w:rsid w:val="005158DA"/>
    <w:rsid w:val="00515A51"/>
    <w:rsid w:val="00515D18"/>
    <w:rsid w:val="00516711"/>
    <w:rsid w:val="0051674B"/>
    <w:rsid w:val="00516BA5"/>
    <w:rsid w:val="00516C42"/>
    <w:rsid w:val="00517298"/>
    <w:rsid w:val="00517787"/>
    <w:rsid w:val="005178E9"/>
    <w:rsid w:val="00517CA2"/>
    <w:rsid w:val="00520064"/>
    <w:rsid w:val="00520202"/>
    <w:rsid w:val="00521A00"/>
    <w:rsid w:val="00521EFF"/>
    <w:rsid w:val="005229FC"/>
    <w:rsid w:val="00523219"/>
    <w:rsid w:val="0052348A"/>
    <w:rsid w:val="00523C7D"/>
    <w:rsid w:val="00524053"/>
    <w:rsid w:val="0052410C"/>
    <w:rsid w:val="00524842"/>
    <w:rsid w:val="005251D0"/>
    <w:rsid w:val="0052557D"/>
    <w:rsid w:val="00525B4F"/>
    <w:rsid w:val="00525C9D"/>
    <w:rsid w:val="005267F1"/>
    <w:rsid w:val="00527050"/>
    <w:rsid w:val="005270CC"/>
    <w:rsid w:val="00527658"/>
    <w:rsid w:val="0052774C"/>
    <w:rsid w:val="00527B83"/>
    <w:rsid w:val="00527D40"/>
    <w:rsid w:val="00530036"/>
    <w:rsid w:val="00530112"/>
    <w:rsid w:val="00530359"/>
    <w:rsid w:val="0053123C"/>
    <w:rsid w:val="005312A9"/>
    <w:rsid w:val="00531442"/>
    <w:rsid w:val="0053147E"/>
    <w:rsid w:val="0053149F"/>
    <w:rsid w:val="00531BCF"/>
    <w:rsid w:val="0053266D"/>
    <w:rsid w:val="005326F9"/>
    <w:rsid w:val="00533C6E"/>
    <w:rsid w:val="00533D70"/>
    <w:rsid w:val="005341E6"/>
    <w:rsid w:val="00534429"/>
    <w:rsid w:val="0053448F"/>
    <w:rsid w:val="00534765"/>
    <w:rsid w:val="005347A2"/>
    <w:rsid w:val="005352CB"/>
    <w:rsid w:val="00535BB7"/>
    <w:rsid w:val="005362E9"/>
    <w:rsid w:val="005367C0"/>
    <w:rsid w:val="0053695B"/>
    <w:rsid w:val="00536981"/>
    <w:rsid w:val="00536C6D"/>
    <w:rsid w:val="0053794A"/>
    <w:rsid w:val="005379AD"/>
    <w:rsid w:val="00537CC2"/>
    <w:rsid w:val="00540094"/>
    <w:rsid w:val="0054014F"/>
    <w:rsid w:val="00540287"/>
    <w:rsid w:val="005402DA"/>
    <w:rsid w:val="00540500"/>
    <w:rsid w:val="00540917"/>
    <w:rsid w:val="00540A6A"/>
    <w:rsid w:val="005413F0"/>
    <w:rsid w:val="005417BA"/>
    <w:rsid w:val="00541A7F"/>
    <w:rsid w:val="00541C49"/>
    <w:rsid w:val="00541D25"/>
    <w:rsid w:val="00541EF6"/>
    <w:rsid w:val="00541F62"/>
    <w:rsid w:val="00542231"/>
    <w:rsid w:val="00542A8A"/>
    <w:rsid w:val="00542BFC"/>
    <w:rsid w:val="00542F19"/>
    <w:rsid w:val="0054301A"/>
    <w:rsid w:val="00543F7F"/>
    <w:rsid w:val="00544BB9"/>
    <w:rsid w:val="005450D0"/>
    <w:rsid w:val="0054549F"/>
    <w:rsid w:val="0054561C"/>
    <w:rsid w:val="00545D4F"/>
    <w:rsid w:val="00546040"/>
    <w:rsid w:val="00546165"/>
    <w:rsid w:val="0054663A"/>
    <w:rsid w:val="00546952"/>
    <w:rsid w:val="00546F04"/>
    <w:rsid w:val="00547E35"/>
    <w:rsid w:val="00550982"/>
    <w:rsid w:val="00550B0E"/>
    <w:rsid w:val="0055156B"/>
    <w:rsid w:val="00551CCB"/>
    <w:rsid w:val="00551E55"/>
    <w:rsid w:val="005527B9"/>
    <w:rsid w:val="005533A9"/>
    <w:rsid w:val="005533C9"/>
    <w:rsid w:val="0055345D"/>
    <w:rsid w:val="00553738"/>
    <w:rsid w:val="0055383D"/>
    <w:rsid w:val="00554757"/>
    <w:rsid w:val="005550AD"/>
    <w:rsid w:val="005553AC"/>
    <w:rsid w:val="00555552"/>
    <w:rsid w:val="00555DFF"/>
    <w:rsid w:val="00556263"/>
    <w:rsid w:val="005567B8"/>
    <w:rsid w:val="00556934"/>
    <w:rsid w:val="00556BA0"/>
    <w:rsid w:val="00556DA1"/>
    <w:rsid w:val="00556E88"/>
    <w:rsid w:val="00557079"/>
    <w:rsid w:val="00557327"/>
    <w:rsid w:val="0055749E"/>
    <w:rsid w:val="005603F9"/>
    <w:rsid w:val="00560650"/>
    <w:rsid w:val="0056070F"/>
    <w:rsid w:val="00560FD3"/>
    <w:rsid w:val="00561A07"/>
    <w:rsid w:val="00561D35"/>
    <w:rsid w:val="00561EE5"/>
    <w:rsid w:val="005622BD"/>
    <w:rsid w:val="00562365"/>
    <w:rsid w:val="0056271F"/>
    <w:rsid w:val="0056283C"/>
    <w:rsid w:val="0056291F"/>
    <w:rsid w:val="00562E0C"/>
    <w:rsid w:val="00563673"/>
    <w:rsid w:val="00563D1B"/>
    <w:rsid w:val="00564499"/>
    <w:rsid w:val="005644D7"/>
    <w:rsid w:val="005655EE"/>
    <w:rsid w:val="00567479"/>
    <w:rsid w:val="005679A0"/>
    <w:rsid w:val="00570397"/>
    <w:rsid w:val="00570BCA"/>
    <w:rsid w:val="00570FA8"/>
    <w:rsid w:val="00571534"/>
    <w:rsid w:val="00571B62"/>
    <w:rsid w:val="00571C68"/>
    <w:rsid w:val="00572281"/>
    <w:rsid w:val="005727AB"/>
    <w:rsid w:val="00572D54"/>
    <w:rsid w:val="00572DDE"/>
    <w:rsid w:val="005730B2"/>
    <w:rsid w:val="005736B2"/>
    <w:rsid w:val="005743B6"/>
    <w:rsid w:val="00574F9E"/>
    <w:rsid w:val="005752E8"/>
    <w:rsid w:val="005756FD"/>
    <w:rsid w:val="00575743"/>
    <w:rsid w:val="00575824"/>
    <w:rsid w:val="00575A22"/>
    <w:rsid w:val="00575B44"/>
    <w:rsid w:val="00575C26"/>
    <w:rsid w:val="00576BBE"/>
    <w:rsid w:val="00577246"/>
    <w:rsid w:val="00577256"/>
    <w:rsid w:val="005773EA"/>
    <w:rsid w:val="00577EE0"/>
    <w:rsid w:val="0058011D"/>
    <w:rsid w:val="0058086E"/>
    <w:rsid w:val="00580B75"/>
    <w:rsid w:val="005816E4"/>
    <w:rsid w:val="005819FD"/>
    <w:rsid w:val="00583709"/>
    <w:rsid w:val="0058392B"/>
    <w:rsid w:val="00583D87"/>
    <w:rsid w:val="00584358"/>
    <w:rsid w:val="0058440A"/>
    <w:rsid w:val="005844C4"/>
    <w:rsid w:val="005847D6"/>
    <w:rsid w:val="00584C8D"/>
    <w:rsid w:val="00584F85"/>
    <w:rsid w:val="00585E23"/>
    <w:rsid w:val="005863FD"/>
    <w:rsid w:val="00586812"/>
    <w:rsid w:val="00587006"/>
    <w:rsid w:val="00587E45"/>
    <w:rsid w:val="0059014C"/>
    <w:rsid w:val="00590BD8"/>
    <w:rsid w:val="00590E9C"/>
    <w:rsid w:val="00591E7E"/>
    <w:rsid w:val="00592293"/>
    <w:rsid w:val="00592500"/>
    <w:rsid w:val="00592505"/>
    <w:rsid w:val="0059295B"/>
    <w:rsid w:val="00592C21"/>
    <w:rsid w:val="005936A3"/>
    <w:rsid w:val="00593A03"/>
    <w:rsid w:val="00593D15"/>
    <w:rsid w:val="00594017"/>
    <w:rsid w:val="005941EA"/>
    <w:rsid w:val="0059431A"/>
    <w:rsid w:val="0059443B"/>
    <w:rsid w:val="0059451D"/>
    <w:rsid w:val="00594675"/>
    <w:rsid w:val="005949D9"/>
    <w:rsid w:val="00594AF1"/>
    <w:rsid w:val="00594DA9"/>
    <w:rsid w:val="005964F4"/>
    <w:rsid w:val="0059717D"/>
    <w:rsid w:val="0059725F"/>
    <w:rsid w:val="00597545"/>
    <w:rsid w:val="00597A46"/>
    <w:rsid w:val="005A06A0"/>
    <w:rsid w:val="005A0D61"/>
    <w:rsid w:val="005A12A1"/>
    <w:rsid w:val="005A1771"/>
    <w:rsid w:val="005A1870"/>
    <w:rsid w:val="005A1F9B"/>
    <w:rsid w:val="005A31AD"/>
    <w:rsid w:val="005A3369"/>
    <w:rsid w:val="005A3928"/>
    <w:rsid w:val="005A3C2F"/>
    <w:rsid w:val="005A3DEF"/>
    <w:rsid w:val="005A3EC7"/>
    <w:rsid w:val="005A3FC5"/>
    <w:rsid w:val="005A4373"/>
    <w:rsid w:val="005A445F"/>
    <w:rsid w:val="005A44CE"/>
    <w:rsid w:val="005A4AB9"/>
    <w:rsid w:val="005A4ACE"/>
    <w:rsid w:val="005A4CF2"/>
    <w:rsid w:val="005A5490"/>
    <w:rsid w:val="005A55F8"/>
    <w:rsid w:val="005A5B5F"/>
    <w:rsid w:val="005A5D88"/>
    <w:rsid w:val="005A63A5"/>
    <w:rsid w:val="005A63E9"/>
    <w:rsid w:val="005A6624"/>
    <w:rsid w:val="005A6824"/>
    <w:rsid w:val="005A713B"/>
    <w:rsid w:val="005A7AD4"/>
    <w:rsid w:val="005B007A"/>
    <w:rsid w:val="005B0979"/>
    <w:rsid w:val="005B1256"/>
    <w:rsid w:val="005B189B"/>
    <w:rsid w:val="005B20B8"/>
    <w:rsid w:val="005B220A"/>
    <w:rsid w:val="005B23DE"/>
    <w:rsid w:val="005B2809"/>
    <w:rsid w:val="005B284E"/>
    <w:rsid w:val="005B30CF"/>
    <w:rsid w:val="005B3D5E"/>
    <w:rsid w:val="005B3FA0"/>
    <w:rsid w:val="005B497C"/>
    <w:rsid w:val="005B5409"/>
    <w:rsid w:val="005B57BC"/>
    <w:rsid w:val="005B584B"/>
    <w:rsid w:val="005B5A98"/>
    <w:rsid w:val="005B5BC3"/>
    <w:rsid w:val="005B5BCF"/>
    <w:rsid w:val="005B5CEA"/>
    <w:rsid w:val="005B5D96"/>
    <w:rsid w:val="005B5DD1"/>
    <w:rsid w:val="005B5E1E"/>
    <w:rsid w:val="005B5E3F"/>
    <w:rsid w:val="005B5F87"/>
    <w:rsid w:val="005B6D5D"/>
    <w:rsid w:val="005B7244"/>
    <w:rsid w:val="005B7344"/>
    <w:rsid w:val="005B7501"/>
    <w:rsid w:val="005B757C"/>
    <w:rsid w:val="005B766B"/>
    <w:rsid w:val="005B7931"/>
    <w:rsid w:val="005B7E0D"/>
    <w:rsid w:val="005C0EF0"/>
    <w:rsid w:val="005C11BF"/>
    <w:rsid w:val="005C226C"/>
    <w:rsid w:val="005C3554"/>
    <w:rsid w:val="005C3D45"/>
    <w:rsid w:val="005C3ED3"/>
    <w:rsid w:val="005C4226"/>
    <w:rsid w:val="005C4387"/>
    <w:rsid w:val="005C44CF"/>
    <w:rsid w:val="005C47A3"/>
    <w:rsid w:val="005C4D77"/>
    <w:rsid w:val="005C4E55"/>
    <w:rsid w:val="005C501E"/>
    <w:rsid w:val="005C5D57"/>
    <w:rsid w:val="005C60A4"/>
    <w:rsid w:val="005C61B5"/>
    <w:rsid w:val="005C643C"/>
    <w:rsid w:val="005C68D3"/>
    <w:rsid w:val="005C6B5B"/>
    <w:rsid w:val="005C6D3A"/>
    <w:rsid w:val="005C72C2"/>
    <w:rsid w:val="005C7745"/>
    <w:rsid w:val="005C79CE"/>
    <w:rsid w:val="005C7BA5"/>
    <w:rsid w:val="005D0AA1"/>
    <w:rsid w:val="005D0F4F"/>
    <w:rsid w:val="005D109C"/>
    <w:rsid w:val="005D1174"/>
    <w:rsid w:val="005D1A61"/>
    <w:rsid w:val="005D1C68"/>
    <w:rsid w:val="005D2278"/>
    <w:rsid w:val="005D28CF"/>
    <w:rsid w:val="005D2E7C"/>
    <w:rsid w:val="005D31B9"/>
    <w:rsid w:val="005D34EA"/>
    <w:rsid w:val="005D36B3"/>
    <w:rsid w:val="005D3AC2"/>
    <w:rsid w:val="005D3D2B"/>
    <w:rsid w:val="005D44C1"/>
    <w:rsid w:val="005D4FFB"/>
    <w:rsid w:val="005D5045"/>
    <w:rsid w:val="005D519D"/>
    <w:rsid w:val="005D5352"/>
    <w:rsid w:val="005D60BA"/>
    <w:rsid w:val="005D622E"/>
    <w:rsid w:val="005D63F1"/>
    <w:rsid w:val="005D7419"/>
    <w:rsid w:val="005D75E5"/>
    <w:rsid w:val="005D75ED"/>
    <w:rsid w:val="005D79E6"/>
    <w:rsid w:val="005D7CC4"/>
    <w:rsid w:val="005E0145"/>
    <w:rsid w:val="005E0D2E"/>
    <w:rsid w:val="005E0E02"/>
    <w:rsid w:val="005E0E95"/>
    <w:rsid w:val="005E17F9"/>
    <w:rsid w:val="005E1933"/>
    <w:rsid w:val="005E1E05"/>
    <w:rsid w:val="005E25B1"/>
    <w:rsid w:val="005E3BFC"/>
    <w:rsid w:val="005E3FC0"/>
    <w:rsid w:val="005E4C9D"/>
    <w:rsid w:val="005E526D"/>
    <w:rsid w:val="005E53D5"/>
    <w:rsid w:val="005E57D0"/>
    <w:rsid w:val="005E5D3B"/>
    <w:rsid w:val="005E5E59"/>
    <w:rsid w:val="005E5F48"/>
    <w:rsid w:val="005E60EF"/>
    <w:rsid w:val="005E6419"/>
    <w:rsid w:val="005E64FD"/>
    <w:rsid w:val="005E7D50"/>
    <w:rsid w:val="005F0102"/>
    <w:rsid w:val="005F0257"/>
    <w:rsid w:val="005F053A"/>
    <w:rsid w:val="005F05DE"/>
    <w:rsid w:val="005F0D3C"/>
    <w:rsid w:val="005F0E15"/>
    <w:rsid w:val="005F1096"/>
    <w:rsid w:val="005F1BE9"/>
    <w:rsid w:val="005F1C0A"/>
    <w:rsid w:val="005F2184"/>
    <w:rsid w:val="005F2209"/>
    <w:rsid w:val="005F28E7"/>
    <w:rsid w:val="005F2CC5"/>
    <w:rsid w:val="005F34E8"/>
    <w:rsid w:val="005F37FB"/>
    <w:rsid w:val="005F3CBC"/>
    <w:rsid w:val="005F3E8C"/>
    <w:rsid w:val="005F45BC"/>
    <w:rsid w:val="005F4923"/>
    <w:rsid w:val="005F4A6B"/>
    <w:rsid w:val="005F4AA5"/>
    <w:rsid w:val="005F4B4D"/>
    <w:rsid w:val="005F4BCC"/>
    <w:rsid w:val="005F4E2C"/>
    <w:rsid w:val="005F51F5"/>
    <w:rsid w:val="005F5375"/>
    <w:rsid w:val="005F5D57"/>
    <w:rsid w:val="005F6021"/>
    <w:rsid w:val="005F60E3"/>
    <w:rsid w:val="005F611E"/>
    <w:rsid w:val="005F62FA"/>
    <w:rsid w:val="005F66FF"/>
    <w:rsid w:val="005F765F"/>
    <w:rsid w:val="005F7710"/>
    <w:rsid w:val="005F7D19"/>
    <w:rsid w:val="00600049"/>
    <w:rsid w:val="0060052E"/>
    <w:rsid w:val="00600738"/>
    <w:rsid w:val="0060092C"/>
    <w:rsid w:val="006013D5"/>
    <w:rsid w:val="00601CBF"/>
    <w:rsid w:val="00602232"/>
    <w:rsid w:val="006029D0"/>
    <w:rsid w:val="00603033"/>
    <w:rsid w:val="00603287"/>
    <w:rsid w:val="00603DC7"/>
    <w:rsid w:val="006042C1"/>
    <w:rsid w:val="00604504"/>
    <w:rsid w:val="00605237"/>
    <w:rsid w:val="006054B6"/>
    <w:rsid w:val="00605827"/>
    <w:rsid w:val="00605DC8"/>
    <w:rsid w:val="00605EE2"/>
    <w:rsid w:val="00606122"/>
    <w:rsid w:val="006062CD"/>
    <w:rsid w:val="006077CA"/>
    <w:rsid w:val="00607AA8"/>
    <w:rsid w:val="00607DB4"/>
    <w:rsid w:val="00610468"/>
    <w:rsid w:val="00610665"/>
    <w:rsid w:val="00610BAB"/>
    <w:rsid w:val="00610F57"/>
    <w:rsid w:val="0061151E"/>
    <w:rsid w:val="00611D7F"/>
    <w:rsid w:val="00613620"/>
    <w:rsid w:val="00613942"/>
    <w:rsid w:val="0061396E"/>
    <w:rsid w:val="00613C94"/>
    <w:rsid w:val="00614280"/>
    <w:rsid w:val="00614309"/>
    <w:rsid w:val="00614A6A"/>
    <w:rsid w:val="00615595"/>
    <w:rsid w:val="0061672F"/>
    <w:rsid w:val="00617526"/>
    <w:rsid w:val="00617771"/>
    <w:rsid w:val="00617B4B"/>
    <w:rsid w:val="00617CA3"/>
    <w:rsid w:val="00617D21"/>
    <w:rsid w:val="0062028D"/>
    <w:rsid w:val="0062042D"/>
    <w:rsid w:val="00620616"/>
    <w:rsid w:val="00620894"/>
    <w:rsid w:val="00621743"/>
    <w:rsid w:val="00621938"/>
    <w:rsid w:val="00621E90"/>
    <w:rsid w:val="00621F4C"/>
    <w:rsid w:val="0062216A"/>
    <w:rsid w:val="00622626"/>
    <w:rsid w:val="00622B00"/>
    <w:rsid w:val="00622BB1"/>
    <w:rsid w:val="00622D2A"/>
    <w:rsid w:val="00623799"/>
    <w:rsid w:val="00623D94"/>
    <w:rsid w:val="00623DDE"/>
    <w:rsid w:val="0062438E"/>
    <w:rsid w:val="006243A2"/>
    <w:rsid w:val="006258FF"/>
    <w:rsid w:val="00625A0B"/>
    <w:rsid w:val="00625D83"/>
    <w:rsid w:val="006260C8"/>
    <w:rsid w:val="0062627D"/>
    <w:rsid w:val="006268DF"/>
    <w:rsid w:val="0062690E"/>
    <w:rsid w:val="00626EDD"/>
    <w:rsid w:val="00627165"/>
    <w:rsid w:val="006275F7"/>
    <w:rsid w:val="0062767B"/>
    <w:rsid w:val="00627AA7"/>
    <w:rsid w:val="00627BC7"/>
    <w:rsid w:val="00627EB3"/>
    <w:rsid w:val="006301A2"/>
    <w:rsid w:val="006302A0"/>
    <w:rsid w:val="00630B0B"/>
    <w:rsid w:val="00630D4C"/>
    <w:rsid w:val="00630E77"/>
    <w:rsid w:val="006311B9"/>
    <w:rsid w:val="006311ED"/>
    <w:rsid w:val="006316DD"/>
    <w:rsid w:val="006322BE"/>
    <w:rsid w:val="006325D7"/>
    <w:rsid w:val="00632F88"/>
    <w:rsid w:val="0063334A"/>
    <w:rsid w:val="0063368C"/>
    <w:rsid w:val="00633846"/>
    <w:rsid w:val="006339FD"/>
    <w:rsid w:val="006345AF"/>
    <w:rsid w:val="00634D05"/>
    <w:rsid w:val="00635213"/>
    <w:rsid w:val="006354B2"/>
    <w:rsid w:val="00635627"/>
    <w:rsid w:val="00635ACA"/>
    <w:rsid w:val="00635CC8"/>
    <w:rsid w:val="0063601D"/>
    <w:rsid w:val="00636638"/>
    <w:rsid w:val="00636703"/>
    <w:rsid w:val="006367F0"/>
    <w:rsid w:val="006368EE"/>
    <w:rsid w:val="00636C14"/>
    <w:rsid w:val="00636C7A"/>
    <w:rsid w:val="006371D2"/>
    <w:rsid w:val="00637256"/>
    <w:rsid w:val="006379A0"/>
    <w:rsid w:val="00637C0E"/>
    <w:rsid w:val="0064030D"/>
    <w:rsid w:val="0064077B"/>
    <w:rsid w:val="006407DA"/>
    <w:rsid w:val="00640920"/>
    <w:rsid w:val="006417F3"/>
    <w:rsid w:val="0064185B"/>
    <w:rsid w:val="00641E74"/>
    <w:rsid w:val="00642AC4"/>
    <w:rsid w:val="00642D95"/>
    <w:rsid w:val="00643112"/>
    <w:rsid w:val="006431D8"/>
    <w:rsid w:val="006432DC"/>
    <w:rsid w:val="0064343F"/>
    <w:rsid w:val="006438C4"/>
    <w:rsid w:val="00643A12"/>
    <w:rsid w:val="00643B02"/>
    <w:rsid w:val="00643E3B"/>
    <w:rsid w:val="00643E9B"/>
    <w:rsid w:val="0064410B"/>
    <w:rsid w:val="00644436"/>
    <w:rsid w:val="006448EA"/>
    <w:rsid w:val="00645280"/>
    <w:rsid w:val="0064533A"/>
    <w:rsid w:val="00645A5A"/>
    <w:rsid w:val="00646228"/>
    <w:rsid w:val="0064641F"/>
    <w:rsid w:val="00646727"/>
    <w:rsid w:val="00646B91"/>
    <w:rsid w:val="00646BFF"/>
    <w:rsid w:val="00647374"/>
    <w:rsid w:val="00647AF2"/>
    <w:rsid w:val="0065039E"/>
    <w:rsid w:val="006510B1"/>
    <w:rsid w:val="0065124F"/>
    <w:rsid w:val="00651B6F"/>
    <w:rsid w:val="00651B8E"/>
    <w:rsid w:val="00651F1F"/>
    <w:rsid w:val="006527AB"/>
    <w:rsid w:val="00652A61"/>
    <w:rsid w:val="006531FE"/>
    <w:rsid w:val="006533D0"/>
    <w:rsid w:val="006537C3"/>
    <w:rsid w:val="00653A2C"/>
    <w:rsid w:val="006549E5"/>
    <w:rsid w:val="006556A9"/>
    <w:rsid w:val="00655C2B"/>
    <w:rsid w:val="006565E4"/>
    <w:rsid w:val="00656795"/>
    <w:rsid w:val="00656D72"/>
    <w:rsid w:val="00656F20"/>
    <w:rsid w:val="00656FC3"/>
    <w:rsid w:val="0065702A"/>
    <w:rsid w:val="0065745F"/>
    <w:rsid w:val="006603FB"/>
    <w:rsid w:val="006607BC"/>
    <w:rsid w:val="00660885"/>
    <w:rsid w:val="0066096F"/>
    <w:rsid w:val="00661CCA"/>
    <w:rsid w:val="00661F56"/>
    <w:rsid w:val="006625DC"/>
    <w:rsid w:val="00662618"/>
    <w:rsid w:val="00662A53"/>
    <w:rsid w:val="00662A73"/>
    <w:rsid w:val="00663B05"/>
    <w:rsid w:val="00663C79"/>
    <w:rsid w:val="00664CD8"/>
    <w:rsid w:val="00665619"/>
    <w:rsid w:val="00665774"/>
    <w:rsid w:val="0066629A"/>
    <w:rsid w:val="006665F4"/>
    <w:rsid w:val="0066667C"/>
    <w:rsid w:val="00666B14"/>
    <w:rsid w:val="00666DEC"/>
    <w:rsid w:val="00666ED8"/>
    <w:rsid w:val="00666F79"/>
    <w:rsid w:val="00667009"/>
    <w:rsid w:val="006673B2"/>
    <w:rsid w:val="00667E9C"/>
    <w:rsid w:val="00667F22"/>
    <w:rsid w:val="006701C6"/>
    <w:rsid w:val="006703F0"/>
    <w:rsid w:val="006703F5"/>
    <w:rsid w:val="006705BD"/>
    <w:rsid w:val="00671950"/>
    <w:rsid w:val="00671A91"/>
    <w:rsid w:val="006726CD"/>
    <w:rsid w:val="006727CB"/>
    <w:rsid w:val="00672BCD"/>
    <w:rsid w:val="006734CA"/>
    <w:rsid w:val="00673DE2"/>
    <w:rsid w:val="00674F3A"/>
    <w:rsid w:val="006751DB"/>
    <w:rsid w:val="00675363"/>
    <w:rsid w:val="00675827"/>
    <w:rsid w:val="00675854"/>
    <w:rsid w:val="00675BC6"/>
    <w:rsid w:val="0067604F"/>
    <w:rsid w:val="00676924"/>
    <w:rsid w:val="00676E31"/>
    <w:rsid w:val="00676F08"/>
    <w:rsid w:val="00676F5F"/>
    <w:rsid w:val="006770BC"/>
    <w:rsid w:val="006779AC"/>
    <w:rsid w:val="00677DAA"/>
    <w:rsid w:val="00680B9D"/>
    <w:rsid w:val="00680FDD"/>
    <w:rsid w:val="0068142D"/>
    <w:rsid w:val="00681964"/>
    <w:rsid w:val="00682749"/>
    <w:rsid w:val="006828FE"/>
    <w:rsid w:val="0068297E"/>
    <w:rsid w:val="00683243"/>
    <w:rsid w:val="0068329E"/>
    <w:rsid w:val="0068346B"/>
    <w:rsid w:val="00683AC5"/>
    <w:rsid w:val="00684144"/>
    <w:rsid w:val="0068462F"/>
    <w:rsid w:val="0068469D"/>
    <w:rsid w:val="00684772"/>
    <w:rsid w:val="00684B85"/>
    <w:rsid w:val="00684CA9"/>
    <w:rsid w:val="00685148"/>
    <w:rsid w:val="00685462"/>
    <w:rsid w:val="0068585E"/>
    <w:rsid w:val="006858E4"/>
    <w:rsid w:val="0068596D"/>
    <w:rsid w:val="00685A50"/>
    <w:rsid w:val="00685C92"/>
    <w:rsid w:val="00685D61"/>
    <w:rsid w:val="00685DFC"/>
    <w:rsid w:val="00686027"/>
    <w:rsid w:val="00686057"/>
    <w:rsid w:val="00686C79"/>
    <w:rsid w:val="00686FD2"/>
    <w:rsid w:val="0068716B"/>
    <w:rsid w:val="0068769C"/>
    <w:rsid w:val="006878A6"/>
    <w:rsid w:val="00690374"/>
    <w:rsid w:val="00690516"/>
    <w:rsid w:val="0069060E"/>
    <w:rsid w:val="00690F2B"/>
    <w:rsid w:val="0069115B"/>
    <w:rsid w:val="006912A7"/>
    <w:rsid w:val="0069130D"/>
    <w:rsid w:val="006915EE"/>
    <w:rsid w:val="0069267F"/>
    <w:rsid w:val="00693D85"/>
    <w:rsid w:val="006941E7"/>
    <w:rsid w:val="006945AF"/>
    <w:rsid w:val="00694A79"/>
    <w:rsid w:val="00694C41"/>
    <w:rsid w:val="00695A7A"/>
    <w:rsid w:val="006960D5"/>
    <w:rsid w:val="00697474"/>
    <w:rsid w:val="006A0066"/>
    <w:rsid w:val="006A08C0"/>
    <w:rsid w:val="006A093B"/>
    <w:rsid w:val="006A136A"/>
    <w:rsid w:val="006A1751"/>
    <w:rsid w:val="006A204D"/>
    <w:rsid w:val="006A2090"/>
    <w:rsid w:val="006A36D2"/>
    <w:rsid w:val="006A38D1"/>
    <w:rsid w:val="006A3FBD"/>
    <w:rsid w:val="006A47DD"/>
    <w:rsid w:val="006A4F1C"/>
    <w:rsid w:val="006A6333"/>
    <w:rsid w:val="006A65FB"/>
    <w:rsid w:val="006A6863"/>
    <w:rsid w:val="006A69F4"/>
    <w:rsid w:val="006A705C"/>
    <w:rsid w:val="006A73A6"/>
    <w:rsid w:val="006A7517"/>
    <w:rsid w:val="006A75CA"/>
    <w:rsid w:val="006A7994"/>
    <w:rsid w:val="006A7F67"/>
    <w:rsid w:val="006B0059"/>
    <w:rsid w:val="006B0402"/>
    <w:rsid w:val="006B104E"/>
    <w:rsid w:val="006B1119"/>
    <w:rsid w:val="006B12F8"/>
    <w:rsid w:val="006B132F"/>
    <w:rsid w:val="006B157D"/>
    <w:rsid w:val="006B1904"/>
    <w:rsid w:val="006B1CE6"/>
    <w:rsid w:val="006B208B"/>
    <w:rsid w:val="006B24DB"/>
    <w:rsid w:val="006B270B"/>
    <w:rsid w:val="006B27C4"/>
    <w:rsid w:val="006B34FF"/>
    <w:rsid w:val="006B3585"/>
    <w:rsid w:val="006B52B5"/>
    <w:rsid w:val="006B5498"/>
    <w:rsid w:val="006B5503"/>
    <w:rsid w:val="006B5BE6"/>
    <w:rsid w:val="006B5F5C"/>
    <w:rsid w:val="006B611D"/>
    <w:rsid w:val="006B65BD"/>
    <w:rsid w:val="006B6D8C"/>
    <w:rsid w:val="006B72FD"/>
    <w:rsid w:val="006B789A"/>
    <w:rsid w:val="006B7B53"/>
    <w:rsid w:val="006C0D2A"/>
    <w:rsid w:val="006C21E6"/>
    <w:rsid w:val="006C3350"/>
    <w:rsid w:val="006C38AB"/>
    <w:rsid w:val="006C432D"/>
    <w:rsid w:val="006C4D6F"/>
    <w:rsid w:val="006C526D"/>
    <w:rsid w:val="006C545A"/>
    <w:rsid w:val="006C5539"/>
    <w:rsid w:val="006C565B"/>
    <w:rsid w:val="006C5935"/>
    <w:rsid w:val="006C5B6F"/>
    <w:rsid w:val="006C5C02"/>
    <w:rsid w:val="006C5E8C"/>
    <w:rsid w:val="006C6140"/>
    <w:rsid w:val="006C714B"/>
    <w:rsid w:val="006C760D"/>
    <w:rsid w:val="006C76CD"/>
    <w:rsid w:val="006C7F89"/>
    <w:rsid w:val="006D0105"/>
    <w:rsid w:val="006D04BB"/>
    <w:rsid w:val="006D07ED"/>
    <w:rsid w:val="006D0DAD"/>
    <w:rsid w:val="006D110C"/>
    <w:rsid w:val="006D11E9"/>
    <w:rsid w:val="006D1D15"/>
    <w:rsid w:val="006D209D"/>
    <w:rsid w:val="006D21F2"/>
    <w:rsid w:val="006D2592"/>
    <w:rsid w:val="006D26C1"/>
    <w:rsid w:val="006D2C49"/>
    <w:rsid w:val="006D3D7E"/>
    <w:rsid w:val="006D42F5"/>
    <w:rsid w:val="006D4734"/>
    <w:rsid w:val="006D4773"/>
    <w:rsid w:val="006D4CA3"/>
    <w:rsid w:val="006D4F03"/>
    <w:rsid w:val="006D512F"/>
    <w:rsid w:val="006D5551"/>
    <w:rsid w:val="006D55F7"/>
    <w:rsid w:val="006D5A81"/>
    <w:rsid w:val="006D5CC5"/>
    <w:rsid w:val="006D5CEE"/>
    <w:rsid w:val="006D5D7C"/>
    <w:rsid w:val="006D6035"/>
    <w:rsid w:val="006D6149"/>
    <w:rsid w:val="006D650D"/>
    <w:rsid w:val="006D6714"/>
    <w:rsid w:val="006D6791"/>
    <w:rsid w:val="006D6908"/>
    <w:rsid w:val="006D6AA8"/>
    <w:rsid w:val="006D71E0"/>
    <w:rsid w:val="006D775C"/>
    <w:rsid w:val="006D798F"/>
    <w:rsid w:val="006D7AB5"/>
    <w:rsid w:val="006D7FB3"/>
    <w:rsid w:val="006E011E"/>
    <w:rsid w:val="006E0181"/>
    <w:rsid w:val="006E04C4"/>
    <w:rsid w:val="006E0627"/>
    <w:rsid w:val="006E09C4"/>
    <w:rsid w:val="006E0A31"/>
    <w:rsid w:val="006E0BD0"/>
    <w:rsid w:val="006E110C"/>
    <w:rsid w:val="006E1112"/>
    <w:rsid w:val="006E12D3"/>
    <w:rsid w:val="006E1324"/>
    <w:rsid w:val="006E135A"/>
    <w:rsid w:val="006E1A9C"/>
    <w:rsid w:val="006E1BC0"/>
    <w:rsid w:val="006E22D6"/>
    <w:rsid w:val="006E2413"/>
    <w:rsid w:val="006E2973"/>
    <w:rsid w:val="006E2B81"/>
    <w:rsid w:val="006E34DE"/>
    <w:rsid w:val="006E3D50"/>
    <w:rsid w:val="006E42B5"/>
    <w:rsid w:val="006E4D35"/>
    <w:rsid w:val="006E4F1A"/>
    <w:rsid w:val="006E545F"/>
    <w:rsid w:val="006E55EF"/>
    <w:rsid w:val="006E5812"/>
    <w:rsid w:val="006F0154"/>
    <w:rsid w:val="006F0249"/>
    <w:rsid w:val="006F0D78"/>
    <w:rsid w:val="006F10D0"/>
    <w:rsid w:val="006F10FE"/>
    <w:rsid w:val="006F14DD"/>
    <w:rsid w:val="006F1B32"/>
    <w:rsid w:val="006F1C3F"/>
    <w:rsid w:val="006F1CC8"/>
    <w:rsid w:val="006F1E66"/>
    <w:rsid w:val="006F25FE"/>
    <w:rsid w:val="006F2B02"/>
    <w:rsid w:val="006F3047"/>
    <w:rsid w:val="006F3B59"/>
    <w:rsid w:val="006F47C8"/>
    <w:rsid w:val="006F537D"/>
    <w:rsid w:val="006F5526"/>
    <w:rsid w:val="006F5E51"/>
    <w:rsid w:val="006F6153"/>
    <w:rsid w:val="006F6192"/>
    <w:rsid w:val="006F64B3"/>
    <w:rsid w:val="006F6549"/>
    <w:rsid w:val="006F668D"/>
    <w:rsid w:val="006F6924"/>
    <w:rsid w:val="006F7210"/>
    <w:rsid w:val="006F77D7"/>
    <w:rsid w:val="006F78FA"/>
    <w:rsid w:val="006F7AC7"/>
    <w:rsid w:val="00700436"/>
    <w:rsid w:val="00701053"/>
    <w:rsid w:val="007011C6"/>
    <w:rsid w:val="00701E41"/>
    <w:rsid w:val="00702076"/>
    <w:rsid w:val="00702796"/>
    <w:rsid w:val="00702C3B"/>
    <w:rsid w:val="00702C7C"/>
    <w:rsid w:val="0070363F"/>
    <w:rsid w:val="007037F7"/>
    <w:rsid w:val="00703C7B"/>
    <w:rsid w:val="00703D7E"/>
    <w:rsid w:val="007042A4"/>
    <w:rsid w:val="00704AB4"/>
    <w:rsid w:val="00705A3B"/>
    <w:rsid w:val="00707025"/>
    <w:rsid w:val="0070792D"/>
    <w:rsid w:val="00707A5E"/>
    <w:rsid w:val="00707FC3"/>
    <w:rsid w:val="00710B89"/>
    <w:rsid w:val="00710E15"/>
    <w:rsid w:val="00711065"/>
    <w:rsid w:val="0071122B"/>
    <w:rsid w:val="00711404"/>
    <w:rsid w:val="0071167C"/>
    <w:rsid w:val="007126BA"/>
    <w:rsid w:val="00712934"/>
    <w:rsid w:val="00713067"/>
    <w:rsid w:val="0071340C"/>
    <w:rsid w:val="007134D2"/>
    <w:rsid w:val="007142F3"/>
    <w:rsid w:val="007145E4"/>
    <w:rsid w:val="00714B18"/>
    <w:rsid w:val="00714D18"/>
    <w:rsid w:val="00714E86"/>
    <w:rsid w:val="0071519C"/>
    <w:rsid w:val="007153BA"/>
    <w:rsid w:val="00715F8C"/>
    <w:rsid w:val="007166A7"/>
    <w:rsid w:val="00716776"/>
    <w:rsid w:val="0071767F"/>
    <w:rsid w:val="007204A5"/>
    <w:rsid w:val="007206D3"/>
    <w:rsid w:val="00720879"/>
    <w:rsid w:val="007208C3"/>
    <w:rsid w:val="00721192"/>
    <w:rsid w:val="00721389"/>
    <w:rsid w:val="007214E9"/>
    <w:rsid w:val="0072155F"/>
    <w:rsid w:val="00722340"/>
    <w:rsid w:val="00722A04"/>
    <w:rsid w:val="00722C6B"/>
    <w:rsid w:val="00722D4A"/>
    <w:rsid w:val="007243E9"/>
    <w:rsid w:val="0072464E"/>
    <w:rsid w:val="007250F0"/>
    <w:rsid w:val="00725647"/>
    <w:rsid w:val="0072575D"/>
    <w:rsid w:val="00725D41"/>
    <w:rsid w:val="00725D91"/>
    <w:rsid w:val="00726D46"/>
    <w:rsid w:val="00727032"/>
    <w:rsid w:val="00727123"/>
    <w:rsid w:val="00727E11"/>
    <w:rsid w:val="00727F37"/>
    <w:rsid w:val="007301B9"/>
    <w:rsid w:val="007307A6"/>
    <w:rsid w:val="00731025"/>
    <w:rsid w:val="00731145"/>
    <w:rsid w:val="007318ED"/>
    <w:rsid w:val="0073199F"/>
    <w:rsid w:val="00732012"/>
    <w:rsid w:val="007321A6"/>
    <w:rsid w:val="0073233B"/>
    <w:rsid w:val="007323B6"/>
    <w:rsid w:val="0073252E"/>
    <w:rsid w:val="0073286A"/>
    <w:rsid w:val="007334AD"/>
    <w:rsid w:val="00733F13"/>
    <w:rsid w:val="00734C39"/>
    <w:rsid w:val="00734E40"/>
    <w:rsid w:val="00735278"/>
    <w:rsid w:val="00735526"/>
    <w:rsid w:val="007356B0"/>
    <w:rsid w:val="00735912"/>
    <w:rsid w:val="00735D18"/>
    <w:rsid w:val="00735ECD"/>
    <w:rsid w:val="00736201"/>
    <w:rsid w:val="00736268"/>
    <w:rsid w:val="00736624"/>
    <w:rsid w:val="0073708F"/>
    <w:rsid w:val="00737AC7"/>
    <w:rsid w:val="00740386"/>
    <w:rsid w:val="00740472"/>
    <w:rsid w:val="00740D0B"/>
    <w:rsid w:val="0074107A"/>
    <w:rsid w:val="007410BC"/>
    <w:rsid w:val="0074199E"/>
    <w:rsid w:val="0074285C"/>
    <w:rsid w:val="00742966"/>
    <w:rsid w:val="00742A78"/>
    <w:rsid w:val="00743485"/>
    <w:rsid w:val="007442BF"/>
    <w:rsid w:val="007443E8"/>
    <w:rsid w:val="00744872"/>
    <w:rsid w:val="00744A42"/>
    <w:rsid w:val="00744AFE"/>
    <w:rsid w:val="00744B85"/>
    <w:rsid w:val="0074609E"/>
    <w:rsid w:val="007462E0"/>
    <w:rsid w:val="007463A4"/>
    <w:rsid w:val="007464DD"/>
    <w:rsid w:val="0074661F"/>
    <w:rsid w:val="007471A0"/>
    <w:rsid w:val="00747EAE"/>
    <w:rsid w:val="00750675"/>
    <w:rsid w:val="007508AC"/>
    <w:rsid w:val="00751114"/>
    <w:rsid w:val="007511D6"/>
    <w:rsid w:val="007512B6"/>
    <w:rsid w:val="00751A63"/>
    <w:rsid w:val="00753A5B"/>
    <w:rsid w:val="007542EE"/>
    <w:rsid w:val="0075450F"/>
    <w:rsid w:val="007546B3"/>
    <w:rsid w:val="00754725"/>
    <w:rsid w:val="007547B3"/>
    <w:rsid w:val="00754FBC"/>
    <w:rsid w:val="00755389"/>
    <w:rsid w:val="0075565C"/>
    <w:rsid w:val="007558C6"/>
    <w:rsid w:val="00755BF1"/>
    <w:rsid w:val="007565FE"/>
    <w:rsid w:val="0075677E"/>
    <w:rsid w:val="00756F31"/>
    <w:rsid w:val="00757F10"/>
    <w:rsid w:val="007604A0"/>
    <w:rsid w:val="00760779"/>
    <w:rsid w:val="00760811"/>
    <w:rsid w:val="00760D9B"/>
    <w:rsid w:val="0076112F"/>
    <w:rsid w:val="007615B2"/>
    <w:rsid w:val="00761B20"/>
    <w:rsid w:val="00761D4D"/>
    <w:rsid w:val="0076206C"/>
    <w:rsid w:val="00762599"/>
    <w:rsid w:val="00762C95"/>
    <w:rsid w:val="00763681"/>
    <w:rsid w:val="00763916"/>
    <w:rsid w:val="00763AAF"/>
    <w:rsid w:val="00763F93"/>
    <w:rsid w:val="0076435A"/>
    <w:rsid w:val="00765013"/>
    <w:rsid w:val="007650D8"/>
    <w:rsid w:val="007650DF"/>
    <w:rsid w:val="007651AD"/>
    <w:rsid w:val="00765650"/>
    <w:rsid w:val="00765BEC"/>
    <w:rsid w:val="00765E15"/>
    <w:rsid w:val="00766410"/>
    <w:rsid w:val="00766CE2"/>
    <w:rsid w:val="00766D7C"/>
    <w:rsid w:val="00767582"/>
    <w:rsid w:val="00767D4A"/>
    <w:rsid w:val="00770416"/>
    <w:rsid w:val="00770D1E"/>
    <w:rsid w:val="007715DA"/>
    <w:rsid w:val="007717C3"/>
    <w:rsid w:val="00771A6B"/>
    <w:rsid w:val="00771BE9"/>
    <w:rsid w:val="0077238C"/>
    <w:rsid w:val="00772CD2"/>
    <w:rsid w:val="00773289"/>
    <w:rsid w:val="00773AF9"/>
    <w:rsid w:val="00773E92"/>
    <w:rsid w:val="00774830"/>
    <w:rsid w:val="00774BB6"/>
    <w:rsid w:val="00775044"/>
    <w:rsid w:val="00775184"/>
    <w:rsid w:val="0077687E"/>
    <w:rsid w:val="007768A1"/>
    <w:rsid w:val="00776F3A"/>
    <w:rsid w:val="0077784E"/>
    <w:rsid w:val="00777A83"/>
    <w:rsid w:val="00777D25"/>
    <w:rsid w:val="007807DF"/>
    <w:rsid w:val="00780A1B"/>
    <w:rsid w:val="00780C6F"/>
    <w:rsid w:val="00780D08"/>
    <w:rsid w:val="00781094"/>
    <w:rsid w:val="007811CB"/>
    <w:rsid w:val="00781454"/>
    <w:rsid w:val="00782A41"/>
    <w:rsid w:val="00783109"/>
    <w:rsid w:val="00783971"/>
    <w:rsid w:val="00783A78"/>
    <w:rsid w:val="00783DFE"/>
    <w:rsid w:val="0078402D"/>
    <w:rsid w:val="00784A70"/>
    <w:rsid w:val="007853FA"/>
    <w:rsid w:val="00785751"/>
    <w:rsid w:val="00786195"/>
    <w:rsid w:val="00786E28"/>
    <w:rsid w:val="00787024"/>
    <w:rsid w:val="007872A7"/>
    <w:rsid w:val="0078775C"/>
    <w:rsid w:val="00787BEE"/>
    <w:rsid w:val="0079011E"/>
    <w:rsid w:val="00790402"/>
    <w:rsid w:val="007906B5"/>
    <w:rsid w:val="0079071E"/>
    <w:rsid w:val="00790848"/>
    <w:rsid w:val="00790912"/>
    <w:rsid w:val="00790B39"/>
    <w:rsid w:val="00790D4D"/>
    <w:rsid w:val="0079160C"/>
    <w:rsid w:val="00791949"/>
    <w:rsid w:val="00791B44"/>
    <w:rsid w:val="00791F9D"/>
    <w:rsid w:val="007921AB"/>
    <w:rsid w:val="007924CE"/>
    <w:rsid w:val="007927DE"/>
    <w:rsid w:val="00792838"/>
    <w:rsid w:val="007929D5"/>
    <w:rsid w:val="00793074"/>
    <w:rsid w:val="00793D60"/>
    <w:rsid w:val="007941B9"/>
    <w:rsid w:val="007944B8"/>
    <w:rsid w:val="00794A28"/>
    <w:rsid w:val="00794CC9"/>
    <w:rsid w:val="00794D40"/>
    <w:rsid w:val="007960AF"/>
    <w:rsid w:val="00796225"/>
    <w:rsid w:val="00796B81"/>
    <w:rsid w:val="00796CEC"/>
    <w:rsid w:val="00797313"/>
    <w:rsid w:val="007976F3"/>
    <w:rsid w:val="00797927"/>
    <w:rsid w:val="00797AEF"/>
    <w:rsid w:val="007A00AD"/>
    <w:rsid w:val="007A02D1"/>
    <w:rsid w:val="007A0574"/>
    <w:rsid w:val="007A0FBD"/>
    <w:rsid w:val="007A12C2"/>
    <w:rsid w:val="007A15C9"/>
    <w:rsid w:val="007A1CA5"/>
    <w:rsid w:val="007A1D1A"/>
    <w:rsid w:val="007A1D51"/>
    <w:rsid w:val="007A222A"/>
    <w:rsid w:val="007A2DFA"/>
    <w:rsid w:val="007A3097"/>
    <w:rsid w:val="007A3460"/>
    <w:rsid w:val="007A35E3"/>
    <w:rsid w:val="007A3701"/>
    <w:rsid w:val="007A48C3"/>
    <w:rsid w:val="007A4A40"/>
    <w:rsid w:val="007A4E2F"/>
    <w:rsid w:val="007A4ED9"/>
    <w:rsid w:val="007A6199"/>
    <w:rsid w:val="007A640F"/>
    <w:rsid w:val="007A6D54"/>
    <w:rsid w:val="007A75FE"/>
    <w:rsid w:val="007A7AE5"/>
    <w:rsid w:val="007B0363"/>
    <w:rsid w:val="007B0618"/>
    <w:rsid w:val="007B0672"/>
    <w:rsid w:val="007B097E"/>
    <w:rsid w:val="007B0C2A"/>
    <w:rsid w:val="007B0CDE"/>
    <w:rsid w:val="007B11ED"/>
    <w:rsid w:val="007B13BC"/>
    <w:rsid w:val="007B185B"/>
    <w:rsid w:val="007B1B1B"/>
    <w:rsid w:val="007B1E05"/>
    <w:rsid w:val="007B21BC"/>
    <w:rsid w:val="007B2898"/>
    <w:rsid w:val="007B2E64"/>
    <w:rsid w:val="007B2ED1"/>
    <w:rsid w:val="007B3187"/>
    <w:rsid w:val="007B3198"/>
    <w:rsid w:val="007B31A4"/>
    <w:rsid w:val="007B3508"/>
    <w:rsid w:val="007B3782"/>
    <w:rsid w:val="007B3E55"/>
    <w:rsid w:val="007B3ED6"/>
    <w:rsid w:val="007B404B"/>
    <w:rsid w:val="007B42BD"/>
    <w:rsid w:val="007B472A"/>
    <w:rsid w:val="007B4CB4"/>
    <w:rsid w:val="007B53A0"/>
    <w:rsid w:val="007B5779"/>
    <w:rsid w:val="007B5A0B"/>
    <w:rsid w:val="007B5E66"/>
    <w:rsid w:val="007B6116"/>
    <w:rsid w:val="007B6220"/>
    <w:rsid w:val="007B67DB"/>
    <w:rsid w:val="007B68B3"/>
    <w:rsid w:val="007B6EC4"/>
    <w:rsid w:val="007B7051"/>
    <w:rsid w:val="007B744F"/>
    <w:rsid w:val="007B7578"/>
    <w:rsid w:val="007C0188"/>
    <w:rsid w:val="007C04CA"/>
    <w:rsid w:val="007C0587"/>
    <w:rsid w:val="007C1412"/>
    <w:rsid w:val="007C17EA"/>
    <w:rsid w:val="007C19C8"/>
    <w:rsid w:val="007C21B3"/>
    <w:rsid w:val="007C251F"/>
    <w:rsid w:val="007C311F"/>
    <w:rsid w:val="007C3409"/>
    <w:rsid w:val="007C3453"/>
    <w:rsid w:val="007C34FD"/>
    <w:rsid w:val="007C424D"/>
    <w:rsid w:val="007C4C24"/>
    <w:rsid w:val="007C4C34"/>
    <w:rsid w:val="007C5080"/>
    <w:rsid w:val="007C5688"/>
    <w:rsid w:val="007C5C66"/>
    <w:rsid w:val="007C6372"/>
    <w:rsid w:val="007C6ADE"/>
    <w:rsid w:val="007C6CDC"/>
    <w:rsid w:val="007C6D03"/>
    <w:rsid w:val="007C6D9B"/>
    <w:rsid w:val="007C7041"/>
    <w:rsid w:val="007C71F0"/>
    <w:rsid w:val="007C736E"/>
    <w:rsid w:val="007C756F"/>
    <w:rsid w:val="007C77DE"/>
    <w:rsid w:val="007C7DC5"/>
    <w:rsid w:val="007D0D4E"/>
    <w:rsid w:val="007D178C"/>
    <w:rsid w:val="007D30F0"/>
    <w:rsid w:val="007D31E4"/>
    <w:rsid w:val="007D34CA"/>
    <w:rsid w:val="007D398F"/>
    <w:rsid w:val="007D40E6"/>
    <w:rsid w:val="007D425B"/>
    <w:rsid w:val="007D4353"/>
    <w:rsid w:val="007D45F9"/>
    <w:rsid w:val="007D54D1"/>
    <w:rsid w:val="007D56B7"/>
    <w:rsid w:val="007D5C32"/>
    <w:rsid w:val="007D5CAC"/>
    <w:rsid w:val="007D63CF"/>
    <w:rsid w:val="007D6A78"/>
    <w:rsid w:val="007D73DE"/>
    <w:rsid w:val="007E033F"/>
    <w:rsid w:val="007E0969"/>
    <w:rsid w:val="007E0B0A"/>
    <w:rsid w:val="007E0BD6"/>
    <w:rsid w:val="007E1DB1"/>
    <w:rsid w:val="007E2485"/>
    <w:rsid w:val="007E26E4"/>
    <w:rsid w:val="007E2A17"/>
    <w:rsid w:val="007E2B35"/>
    <w:rsid w:val="007E3094"/>
    <w:rsid w:val="007E33E1"/>
    <w:rsid w:val="007E346A"/>
    <w:rsid w:val="007E3CCA"/>
    <w:rsid w:val="007E40AE"/>
    <w:rsid w:val="007E44CA"/>
    <w:rsid w:val="007E472B"/>
    <w:rsid w:val="007E5621"/>
    <w:rsid w:val="007E5AA2"/>
    <w:rsid w:val="007E5B53"/>
    <w:rsid w:val="007E5C37"/>
    <w:rsid w:val="007E6216"/>
    <w:rsid w:val="007E682A"/>
    <w:rsid w:val="007E68E7"/>
    <w:rsid w:val="007F01C6"/>
    <w:rsid w:val="007F0BF6"/>
    <w:rsid w:val="007F111B"/>
    <w:rsid w:val="007F1B02"/>
    <w:rsid w:val="007F1CE0"/>
    <w:rsid w:val="007F26DD"/>
    <w:rsid w:val="007F2A68"/>
    <w:rsid w:val="007F2EAB"/>
    <w:rsid w:val="007F3611"/>
    <w:rsid w:val="007F3665"/>
    <w:rsid w:val="007F3A3C"/>
    <w:rsid w:val="007F3B5F"/>
    <w:rsid w:val="007F3FF9"/>
    <w:rsid w:val="007F4403"/>
    <w:rsid w:val="007F450D"/>
    <w:rsid w:val="007F4837"/>
    <w:rsid w:val="007F4AC7"/>
    <w:rsid w:val="007F5C3C"/>
    <w:rsid w:val="007F6447"/>
    <w:rsid w:val="007F6A40"/>
    <w:rsid w:val="007F6A5A"/>
    <w:rsid w:val="007F6CDC"/>
    <w:rsid w:val="007F7766"/>
    <w:rsid w:val="007F7ABC"/>
    <w:rsid w:val="007F7CDF"/>
    <w:rsid w:val="007F7F9B"/>
    <w:rsid w:val="00801227"/>
    <w:rsid w:val="0080131F"/>
    <w:rsid w:val="00801325"/>
    <w:rsid w:val="0080233E"/>
    <w:rsid w:val="0080288D"/>
    <w:rsid w:val="00802B98"/>
    <w:rsid w:val="00802CD4"/>
    <w:rsid w:val="00802FFA"/>
    <w:rsid w:val="008033B0"/>
    <w:rsid w:val="00803EF4"/>
    <w:rsid w:val="00804B9C"/>
    <w:rsid w:val="00804BE0"/>
    <w:rsid w:val="00804EEC"/>
    <w:rsid w:val="00805BA0"/>
    <w:rsid w:val="00806B1B"/>
    <w:rsid w:val="00806B45"/>
    <w:rsid w:val="00806D1D"/>
    <w:rsid w:val="00807C29"/>
    <w:rsid w:val="00807E8E"/>
    <w:rsid w:val="00810A69"/>
    <w:rsid w:val="0081148C"/>
    <w:rsid w:val="00811A5C"/>
    <w:rsid w:val="00811DA0"/>
    <w:rsid w:val="008125BD"/>
    <w:rsid w:val="0081298F"/>
    <w:rsid w:val="008129BF"/>
    <w:rsid w:val="008137DB"/>
    <w:rsid w:val="00813DD5"/>
    <w:rsid w:val="00814B42"/>
    <w:rsid w:val="00814CD2"/>
    <w:rsid w:val="00814D76"/>
    <w:rsid w:val="00814E8E"/>
    <w:rsid w:val="008151DC"/>
    <w:rsid w:val="00815943"/>
    <w:rsid w:val="00815A68"/>
    <w:rsid w:val="00815A96"/>
    <w:rsid w:val="00815E81"/>
    <w:rsid w:val="00815F47"/>
    <w:rsid w:val="008163F5"/>
    <w:rsid w:val="00816423"/>
    <w:rsid w:val="0081651E"/>
    <w:rsid w:val="00816602"/>
    <w:rsid w:val="00816707"/>
    <w:rsid w:val="008168ED"/>
    <w:rsid w:val="00816C3B"/>
    <w:rsid w:val="00816FDD"/>
    <w:rsid w:val="00820265"/>
    <w:rsid w:val="0082040E"/>
    <w:rsid w:val="0082054E"/>
    <w:rsid w:val="008205B1"/>
    <w:rsid w:val="008206D8"/>
    <w:rsid w:val="00820A85"/>
    <w:rsid w:val="00820B61"/>
    <w:rsid w:val="00820B81"/>
    <w:rsid w:val="00821039"/>
    <w:rsid w:val="00821519"/>
    <w:rsid w:val="00821672"/>
    <w:rsid w:val="00821F92"/>
    <w:rsid w:val="00821FFE"/>
    <w:rsid w:val="008224EC"/>
    <w:rsid w:val="008228EC"/>
    <w:rsid w:val="00822CFF"/>
    <w:rsid w:val="00822F8D"/>
    <w:rsid w:val="00823598"/>
    <w:rsid w:val="008239DC"/>
    <w:rsid w:val="00823D57"/>
    <w:rsid w:val="00823F5B"/>
    <w:rsid w:val="00823FEB"/>
    <w:rsid w:val="008247CD"/>
    <w:rsid w:val="008248D4"/>
    <w:rsid w:val="008252C6"/>
    <w:rsid w:val="00825AC8"/>
    <w:rsid w:val="00826807"/>
    <w:rsid w:val="00826F25"/>
    <w:rsid w:val="00826F71"/>
    <w:rsid w:val="00826F8B"/>
    <w:rsid w:val="0082703F"/>
    <w:rsid w:val="00827707"/>
    <w:rsid w:val="00827D58"/>
    <w:rsid w:val="00830270"/>
    <w:rsid w:val="00830972"/>
    <w:rsid w:val="00830E64"/>
    <w:rsid w:val="008312CC"/>
    <w:rsid w:val="008323D5"/>
    <w:rsid w:val="008327F9"/>
    <w:rsid w:val="00832FEE"/>
    <w:rsid w:val="008331EE"/>
    <w:rsid w:val="00833490"/>
    <w:rsid w:val="00833CEA"/>
    <w:rsid w:val="0083464B"/>
    <w:rsid w:val="008347D2"/>
    <w:rsid w:val="0083482B"/>
    <w:rsid w:val="008350D3"/>
    <w:rsid w:val="00835EC5"/>
    <w:rsid w:val="0083722A"/>
    <w:rsid w:val="008374D3"/>
    <w:rsid w:val="0083761E"/>
    <w:rsid w:val="008376B7"/>
    <w:rsid w:val="008404D2"/>
    <w:rsid w:val="008411FC"/>
    <w:rsid w:val="00841B4B"/>
    <w:rsid w:val="00841FB0"/>
    <w:rsid w:val="0084211A"/>
    <w:rsid w:val="0084231E"/>
    <w:rsid w:val="0084254F"/>
    <w:rsid w:val="00842E53"/>
    <w:rsid w:val="0084307F"/>
    <w:rsid w:val="008434ED"/>
    <w:rsid w:val="008437A2"/>
    <w:rsid w:val="00843A72"/>
    <w:rsid w:val="00843F3E"/>
    <w:rsid w:val="008442D7"/>
    <w:rsid w:val="008444FE"/>
    <w:rsid w:val="00844B33"/>
    <w:rsid w:val="00844E6A"/>
    <w:rsid w:val="008452EB"/>
    <w:rsid w:val="008453F2"/>
    <w:rsid w:val="00846DD0"/>
    <w:rsid w:val="008475C6"/>
    <w:rsid w:val="00847862"/>
    <w:rsid w:val="00847933"/>
    <w:rsid w:val="00847D13"/>
    <w:rsid w:val="008504D4"/>
    <w:rsid w:val="00850E82"/>
    <w:rsid w:val="0085179B"/>
    <w:rsid w:val="008517FF"/>
    <w:rsid w:val="00851890"/>
    <w:rsid w:val="00851C66"/>
    <w:rsid w:val="00851EF2"/>
    <w:rsid w:val="00852365"/>
    <w:rsid w:val="00852A9E"/>
    <w:rsid w:val="008531DA"/>
    <w:rsid w:val="00853D7C"/>
    <w:rsid w:val="00853F6F"/>
    <w:rsid w:val="00854151"/>
    <w:rsid w:val="00854307"/>
    <w:rsid w:val="008543C4"/>
    <w:rsid w:val="00854EE7"/>
    <w:rsid w:val="00855420"/>
    <w:rsid w:val="00855476"/>
    <w:rsid w:val="008554F3"/>
    <w:rsid w:val="00855988"/>
    <w:rsid w:val="00855ED8"/>
    <w:rsid w:val="00855EF1"/>
    <w:rsid w:val="008561D7"/>
    <w:rsid w:val="00856452"/>
    <w:rsid w:val="008569B6"/>
    <w:rsid w:val="00856A42"/>
    <w:rsid w:val="00856AF7"/>
    <w:rsid w:val="008574D4"/>
    <w:rsid w:val="00857F0C"/>
    <w:rsid w:val="00860B1A"/>
    <w:rsid w:val="00860F07"/>
    <w:rsid w:val="00861AF2"/>
    <w:rsid w:val="008636D4"/>
    <w:rsid w:val="00863B9E"/>
    <w:rsid w:val="00864060"/>
    <w:rsid w:val="00864100"/>
    <w:rsid w:val="0086423E"/>
    <w:rsid w:val="008646ED"/>
    <w:rsid w:val="00864910"/>
    <w:rsid w:val="00864A86"/>
    <w:rsid w:val="0086503E"/>
    <w:rsid w:val="008651DE"/>
    <w:rsid w:val="0086563F"/>
    <w:rsid w:val="008658F5"/>
    <w:rsid w:val="00865B90"/>
    <w:rsid w:val="00865FF6"/>
    <w:rsid w:val="0086641D"/>
    <w:rsid w:val="00866673"/>
    <w:rsid w:val="008667D4"/>
    <w:rsid w:val="008669B8"/>
    <w:rsid w:val="00866E80"/>
    <w:rsid w:val="008672A9"/>
    <w:rsid w:val="00867D40"/>
    <w:rsid w:val="00867DE5"/>
    <w:rsid w:val="00867E83"/>
    <w:rsid w:val="00867F5C"/>
    <w:rsid w:val="00867F71"/>
    <w:rsid w:val="00870FA4"/>
    <w:rsid w:val="00871153"/>
    <w:rsid w:val="008714D6"/>
    <w:rsid w:val="00871711"/>
    <w:rsid w:val="00872226"/>
    <w:rsid w:val="0087319B"/>
    <w:rsid w:val="00873A10"/>
    <w:rsid w:val="00873A9C"/>
    <w:rsid w:val="008741A1"/>
    <w:rsid w:val="008749C9"/>
    <w:rsid w:val="00874D16"/>
    <w:rsid w:val="00874D3E"/>
    <w:rsid w:val="00874E73"/>
    <w:rsid w:val="00875E58"/>
    <w:rsid w:val="00875FC5"/>
    <w:rsid w:val="00876586"/>
    <w:rsid w:val="00876E43"/>
    <w:rsid w:val="008771AE"/>
    <w:rsid w:val="00877A76"/>
    <w:rsid w:val="00877C4C"/>
    <w:rsid w:val="00877E81"/>
    <w:rsid w:val="00877F86"/>
    <w:rsid w:val="0088031E"/>
    <w:rsid w:val="00880CBB"/>
    <w:rsid w:val="0088119F"/>
    <w:rsid w:val="008813A6"/>
    <w:rsid w:val="008813AF"/>
    <w:rsid w:val="00881657"/>
    <w:rsid w:val="00882374"/>
    <w:rsid w:val="008826BC"/>
    <w:rsid w:val="0088326F"/>
    <w:rsid w:val="00883CBA"/>
    <w:rsid w:val="00883EB8"/>
    <w:rsid w:val="0088403F"/>
    <w:rsid w:val="008843F7"/>
    <w:rsid w:val="00884786"/>
    <w:rsid w:val="0088494C"/>
    <w:rsid w:val="00884ECC"/>
    <w:rsid w:val="008854EE"/>
    <w:rsid w:val="008864D6"/>
    <w:rsid w:val="00886DE2"/>
    <w:rsid w:val="00887872"/>
    <w:rsid w:val="00887ACC"/>
    <w:rsid w:val="00887F07"/>
    <w:rsid w:val="00890082"/>
    <w:rsid w:val="008902A9"/>
    <w:rsid w:val="008903F6"/>
    <w:rsid w:val="008905EB"/>
    <w:rsid w:val="00891DD7"/>
    <w:rsid w:val="00892945"/>
    <w:rsid w:val="008935E0"/>
    <w:rsid w:val="00893CB6"/>
    <w:rsid w:val="008940DB"/>
    <w:rsid w:val="00894269"/>
    <w:rsid w:val="00894483"/>
    <w:rsid w:val="0089472A"/>
    <w:rsid w:val="00894773"/>
    <w:rsid w:val="0089523E"/>
    <w:rsid w:val="0089540B"/>
    <w:rsid w:val="00895749"/>
    <w:rsid w:val="00895F67"/>
    <w:rsid w:val="00895F90"/>
    <w:rsid w:val="0089645A"/>
    <w:rsid w:val="008966B2"/>
    <w:rsid w:val="008969B9"/>
    <w:rsid w:val="00896AD6"/>
    <w:rsid w:val="00896B78"/>
    <w:rsid w:val="0089737A"/>
    <w:rsid w:val="008974F1"/>
    <w:rsid w:val="00897552"/>
    <w:rsid w:val="008978A9"/>
    <w:rsid w:val="00897BEF"/>
    <w:rsid w:val="00897C69"/>
    <w:rsid w:val="00897FC2"/>
    <w:rsid w:val="008A0595"/>
    <w:rsid w:val="008A06F9"/>
    <w:rsid w:val="008A08E1"/>
    <w:rsid w:val="008A2264"/>
    <w:rsid w:val="008A305D"/>
    <w:rsid w:val="008A455F"/>
    <w:rsid w:val="008A4749"/>
    <w:rsid w:val="008A4DFA"/>
    <w:rsid w:val="008A4E74"/>
    <w:rsid w:val="008A4F9C"/>
    <w:rsid w:val="008A5051"/>
    <w:rsid w:val="008A51A7"/>
    <w:rsid w:val="008A53DE"/>
    <w:rsid w:val="008A557F"/>
    <w:rsid w:val="008A5EB2"/>
    <w:rsid w:val="008A67E6"/>
    <w:rsid w:val="008A68D9"/>
    <w:rsid w:val="008A6B8D"/>
    <w:rsid w:val="008A6F59"/>
    <w:rsid w:val="008A7127"/>
    <w:rsid w:val="008A72D3"/>
    <w:rsid w:val="008A78DF"/>
    <w:rsid w:val="008A7E1B"/>
    <w:rsid w:val="008A7E9A"/>
    <w:rsid w:val="008B05E6"/>
    <w:rsid w:val="008B066A"/>
    <w:rsid w:val="008B09CC"/>
    <w:rsid w:val="008B0A83"/>
    <w:rsid w:val="008B0FEE"/>
    <w:rsid w:val="008B12B9"/>
    <w:rsid w:val="008B1BB6"/>
    <w:rsid w:val="008B268B"/>
    <w:rsid w:val="008B2DC5"/>
    <w:rsid w:val="008B2F1C"/>
    <w:rsid w:val="008B3E58"/>
    <w:rsid w:val="008B41CB"/>
    <w:rsid w:val="008B48A7"/>
    <w:rsid w:val="008B4DEF"/>
    <w:rsid w:val="008B56F0"/>
    <w:rsid w:val="008B5E3E"/>
    <w:rsid w:val="008B658B"/>
    <w:rsid w:val="008B6624"/>
    <w:rsid w:val="008B7922"/>
    <w:rsid w:val="008B7FC2"/>
    <w:rsid w:val="008C00B0"/>
    <w:rsid w:val="008C0914"/>
    <w:rsid w:val="008C0C5E"/>
    <w:rsid w:val="008C1104"/>
    <w:rsid w:val="008C121C"/>
    <w:rsid w:val="008C12AF"/>
    <w:rsid w:val="008C17DF"/>
    <w:rsid w:val="008C18B0"/>
    <w:rsid w:val="008C1A64"/>
    <w:rsid w:val="008C1B4A"/>
    <w:rsid w:val="008C221D"/>
    <w:rsid w:val="008C2A51"/>
    <w:rsid w:val="008C2BE8"/>
    <w:rsid w:val="008C34F2"/>
    <w:rsid w:val="008C3E2F"/>
    <w:rsid w:val="008C414E"/>
    <w:rsid w:val="008C4477"/>
    <w:rsid w:val="008C48E7"/>
    <w:rsid w:val="008C5111"/>
    <w:rsid w:val="008C54A0"/>
    <w:rsid w:val="008C58E3"/>
    <w:rsid w:val="008C7E0D"/>
    <w:rsid w:val="008D02DC"/>
    <w:rsid w:val="008D09CF"/>
    <w:rsid w:val="008D0B07"/>
    <w:rsid w:val="008D0E6A"/>
    <w:rsid w:val="008D113F"/>
    <w:rsid w:val="008D16F4"/>
    <w:rsid w:val="008D1A89"/>
    <w:rsid w:val="008D1DA3"/>
    <w:rsid w:val="008D1E20"/>
    <w:rsid w:val="008D2023"/>
    <w:rsid w:val="008D2967"/>
    <w:rsid w:val="008D310B"/>
    <w:rsid w:val="008D38D4"/>
    <w:rsid w:val="008D3E49"/>
    <w:rsid w:val="008D3EB2"/>
    <w:rsid w:val="008D5062"/>
    <w:rsid w:val="008D56A9"/>
    <w:rsid w:val="008D5984"/>
    <w:rsid w:val="008D67C4"/>
    <w:rsid w:val="008D69F6"/>
    <w:rsid w:val="008D6D73"/>
    <w:rsid w:val="008D746E"/>
    <w:rsid w:val="008D74EF"/>
    <w:rsid w:val="008D765F"/>
    <w:rsid w:val="008D768A"/>
    <w:rsid w:val="008D76B1"/>
    <w:rsid w:val="008D79A9"/>
    <w:rsid w:val="008D7AD3"/>
    <w:rsid w:val="008D7F3E"/>
    <w:rsid w:val="008E00E5"/>
    <w:rsid w:val="008E09B0"/>
    <w:rsid w:val="008E0FD5"/>
    <w:rsid w:val="008E1514"/>
    <w:rsid w:val="008E1929"/>
    <w:rsid w:val="008E260E"/>
    <w:rsid w:val="008E2C7C"/>
    <w:rsid w:val="008E3E1D"/>
    <w:rsid w:val="008E3F41"/>
    <w:rsid w:val="008E4172"/>
    <w:rsid w:val="008E41CC"/>
    <w:rsid w:val="008E4694"/>
    <w:rsid w:val="008E56D1"/>
    <w:rsid w:val="008E5BEE"/>
    <w:rsid w:val="008E5D23"/>
    <w:rsid w:val="008E5E37"/>
    <w:rsid w:val="008E69B6"/>
    <w:rsid w:val="008E6B96"/>
    <w:rsid w:val="008E6F3A"/>
    <w:rsid w:val="008E70F5"/>
    <w:rsid w:val="008E7213"/>
    <w:rsid w:val="008E76B9"/>
    <w:rsid w:val="008E76E8"/>
    <w:rsid w:val="008F0046"/>
    <w:rsid w:val="008F00C3"/>
    <w:rsid w:val="008F0848"/>
    <w:rsid w:val="008F13C4"/>
    <w:rsid w:val="008F17F8"/>
    <w:rsid w:val="008F19A7"/>
    <w:rsid w:val="008F1C97"/>
    <w:rsid w:val="008F1D54"/>
    <w:rsid w:val="008F288B"/>
    <w:rsid w:val="008F2A52"/>
    <w:rsid w:val="008F2BE2"/>
    <w:rsid w:val="008F2EC5"/>
    <w:rsid w:val="008F3313"/>
    <w:rsid w:val="008F3490"/>
    <w:rsid w:val="008F3586"/>
    <w:rsid w:val="008F3C8E"/>
    <w:rsid w:val="008F3D8C"/>
    <w:rsid w:val="008F43B2"/>
    <w:rsid w:val="008F49A1"/>
    <w:rsid w:val="008F4AA3"/>
    <w:rsid w:val="008F4EFA"/>
    <w:rsid w:val="008F4FE0"/>
    <w:rsid w:val="008F5134"/>
    <w:rsid w:val="008F69D3"/>
    <w:rsid w:val="008F6C2E"/>
    <w:rsid w:val="008F733C"/>
    <w:rsid w:val="008F7FB5"/>
    <w:rsid w:val="0090068D"/>
    <w:rsid w:val="009009C6"/>
    <w:rsid w:val="00900BCE"/>
    <w:rsid w:val="00900CEC"/>
    <w:rsid w:val="00900D22"/>
    <w:rsid w:val="00901025"/>
    <w:rsid w:val="00901141"/>
    <w:rsid w:val="009012A0"/>
    <w:rsid w:val="00901566"/>
    <w:rsid w:val="0090193D"/>
    <w:rsid w:val="009026FE"/>
    <w:rsid w:val="009027D1"/>
    <w:rsid w:val="00902B6A"/>
    <w:rsid w:val="00902BD9"/>
    <w:rsid w:val="009035F6"/>
    <w:rsid w:val="00903B4B"/>
    <w:rsid w:val="00903BBB"/>
    <w:rsid w:val="00903E8F"/>
    <w:rsid w:val="00904ECF"/>
    <w:rsid w:val="00905339"/>
    <w:rsid w:val="0090564F"/>
    <w:rsid w:val="009056AC"/>
    <w:rsid w:val="00905C15"/>
    <w:rsid w:val="0090617C"/>
    <w:rsid w:val="0090667C"/>
    <w:rsid w:val="00906B47"/>
    <w:rsid w:val="00906D27"/>
    <w:rsid w:val="00906E22"/>
    <w:rsid w:val="00906E3C"/>
    <w:rsid w:val="0090732E"/>
    <w:rsid w:val="00907689"/>
    <w:rsid w:val="00910457"/>
    <w:rsid w:val="0091053D"/>
    <w:rsid w:val="00910B2B"/>
    <w:rsid w:val="0091244D"/>
    <w:rsid w:val="00912797"/>
    <w:rsid w:val="00912AFB"/>
    <w:rsid w:val="00913576"/>
    <w:rsid w:val="009136C4"/>
    <w:rsid w:val="009137A0"/>
    <w:rsid w:val="009137FB"/>
    <w:rsid w:val="00913EDD"/>
    <w:rsid w:val="009141B1"/>
    <w:rsid w:val="00914AA9"/>
    <w:rsid w:val="00915400"/>
    <w:rsid w:val="009159BC"/>
    <w:rsid w:val="009164AA"/>
    <w:rsid w:val="009171CE"/>
    <w:rsid w:val="0091774D"/>
    <w:rsid w:val="0092014E"/>
    <w:rsid w:val="009209BF"/>
    <w:rsid w:val="00920D76"/>
    <w:rsid w:val="00921540"/>
    <w:rsid w:val="00921893"/>
    <w:rsid w:val="0092189A"/>
    <w:rsid w:val="009225D4"/>
    <w:rsid w:val="00922786"/>
    <w:rsid w:val="00922F8D"/>
    <w:rsid w:val="00923E75"/>
    <w:rsid w:val="0092404F"/>
    <w:rsid w:val="00924548"/>
    <w:rsid w:val="00925602"/>
    <w:rsid w:val="0092579D"/>
    <w:rsid w:val="00925822"/>
    <w:rsid w:val="009261FB"/>
    <w:rsid w:val="00926254"/>
    <w:rsid w:val="0092654D"/>
    <w:rsid w:val="00926ADD"/>
    <w:rsid w:val="00926F24"/>
    <w:rsid w:val="00926F77"/>
    <w:rsid w:val="009271A1"/>
    <w:rsid w:val="0092748F"/>
    <w:rsid w:val="00927801"/>
    <w:rsid w:val="00927C20"/>
    <w:rsid w:val="00927C23"/>
    <w:rsid w:val="00927C90"/>
    <w:rsid w:val="00930499"/>
    <w:rsid w:val="0093065C"/>
    <w:rsid w:val="00930AF6"/>
    <w:rsid w:val="00930B46"/>
    <w:rsid w:val="00930F61"/>
    <w:rsid w:val="00931495"/>
    <w:rsid w:val="009316C5"/>
    <w:rsid w:val="0093199D"/>
    <w:rsid w:val="00932325"/>
    <w:rsid w:val="00932B7A"/>
    <w:rsid w:val="009334DB"/>
    <w:rsid w:val="00933D7E"/>
    <w:rsid w:val="00933DD7"/>
    <w:rsid w:val="0093441E"/>
    <w:rsid w:val="00934427"/>
    <w:rsid w:val="00934472"/>
    <w:rsid w:val="009344BD"/>
    <w:rsid w:val="00934BC9"/>
    <w:rsid w:val="009353F3"/>
    <w:rsid w:val="0093567D"/>
    <w:rsid w:val="0093585F"/>
    <w:rsid w:val="009364C6"/>
    <w:rsid w:val="00936A8E"/>
    <w:rsid w:val="00936D2F"/>
    <w:rsid w:val="009375A6"/>
    <w:rsid w:val="00937805"/>
    <w:rsid w:val="00937864"/>
    <w:rsid w:val="00937916"/>
    <w:rsid w:val="00937C2B"/>
    <w:rsid w:val="00937ED7"/>
    <w:rsid w:val="009402FF"/>
    <w:rsid w:val="009404A9"/>
    <w:rsid w:val="009409A6"/>
    <w:rsid w:val="00940F1D"/>
    <w:rsid w:val="00941593"/>
    <w:rsid w:val="009419A2"/>
    <w:rsid w:val="00941DA7"/>
    <w:rsid w:val="00942ACA"/>
    <w:rsid w:val="00942BE4"/>
    <w:rsid w:val="009432CB"/>
    <w:rsid w:val="009436BD"/>
    <w:rsid w:val="00943915"/>
    <w:rsid w:val="00944242"/>
    <w:rsid w:val="00944609"/>
    <w:rsid w:val="009448F5"/>
    <w:rsid w:val="00944AB2"/>
    <w:rsid w:val="00944C25"/>
    <w:rsid w:val="00945D94"/>
    <w:rsid w:val="00946190"/>
    <w:rsid w:val="009462ED"/>
    <w:rsid w:val="0094642F"/>
    <w:rsid w:val="0094687C"/>
    <w:rsid w:val="00946C18"/>
    <w:rsid w:val="00946EED"/>
    <w:rsid w:val="00950652"/>
    <w:rsid w:val="009506BF"/>
    <w:rsid w:val="00950F69"/>
    <w:rsid w:val="00951356"/>
    <w:rsid w:val="0095199F"/>
    <w:rsid w:val="00952799"/>
    <w:rsid w:val="0095279C"/>
    <w:rsid w:val="00952E1C"/>
    <w:rsid w:val="00953639"/>
    <w:rsid w:val="00953A09"/>
    <w:rsid w:val="00954428"/>
    <w:rsid w:val="009547AD"/>
    <w:rsid w:val="00954C4C"/>
    <w:rsid w:val="00954DA9"/>
    <w:rsid w:val="00954F3B"/>
    <w:rsid w:val="009551DC"/>
    <w:rsid w:val="0095525A"/>
    <w:rsid w:val="00955381"/>
    <w:rsid w:val="009557D0"/>
    <w:rsid w:val="00955961"/>
    <w:rsid w:val="00955CE2"/>
    <w:rsid w:val="00955D37"/>
    <w:rsid w:val="0095622B"/>
    <w:rsid w:val="00956358"/>
    <w:rsid w:val="00956ECC"/>
    <w:rsid w:val="00956F9D"/>
    <w:rsid w:val="00957A8E"/>
    <w:rsid w:val="00957ED7"/>
    <w:rsid w:val="00960321"/>
    <w:rsid w:val="00960819"/>
    <w:rsid w:val="00960C68"/>
    <w:rsid w:val="00960FFE"/>
    <w:rsid w:val="00961727"/>
    <w:rsid w:val="00961837"/>
    <w:rsid w:val="00961FDA"/>
    <w:rsid w:val="009622B2"/>
    <w:rsid w:val="00962735"/>
    <w:rsid w:val="00962876"/>
    <w:rsid w:val="009628FF"/>
    <w:rsid w:val="00962A15"/>
    <w:rsid w:val="00962AEC"/>
    <w:rsid w:val="00962D31"/>
    <w:rsid w:val="00962FEF"/>
    <w:rsid w:val="00963461"/>
    <w:rsid w:val="00963ABB"/>
    <w:rsid w:val="00965388"/>
    <w:rsid w:val="0096592C"/>
    <w:rsid w:val="00965ADC"/>
    <w:rsid w:val="00966292"/>
    <w:rsid w:val="009664EF"/>
    <w:rsid w:val="00967295"/>
    <w:rsid w:val="00970199"/>
    <w:rsid w:val="00970F72"/>
    <w:rsid w:val="00970F78"/>
    <w:rsid w:val="0097247C"/>
    <w:rsid w:val="00972523"/>
    <w:rsid w:val="00972932"/>
    <w:rsid w:val="009731DC"/>
    <w:rsid w:val="00973688"/>
    <w:rsid w:val="00974B39"/>
    <w:rsid w:val="009750C0"/>
    <w:rsid w:val="009756B9"/>
    <w:rsid w:val="009759EF"/>
    <w:rsid w:val="00975D21"/>
    <w:rsid w:val="00975FB8"/>
    <w:rsid w:val="00976496"/>
    <w:rsid w:val="009764BC"/>
    <w:rsid w:val="00976A47"/>
    <w:rsid w:val="00976D1B"/>
    <w:rsid w:val="00976D1C"/>
    <w:rsid w:val="00976E9E"/>
    <w:rsid w:val="00977508"/>
    <w:rsid w:val="00977631"/>
    <w:rsid w:val="00977E7D"/>
    <w:rsid w:val="0098022F"/>
    <w:rsid w:val="009803A6"/>
    <w:rsid w:val="0098056D"/>
    <w:rsid w:val="00980869"/>
    <w:rsid w:val="00980DA8"/>
    <w:rsid w:val="00980FD2"/>
    <w:rsid w:val="00981297"/>
    <w:rsid w:val="0098152F"/>
    <w:rsid w:val="00982240"/>
    <w:rsid w:val="009826B3"/>
    <w:rsid w:val="009828DD"/>
    <w:rsid w:val="0098291F"/>
    <w:rsid w:val="00982A73"/>
    <w:rsid w:val="00982C0E"/>
    <w:rsid w:val="00982C30"/>
    <w:rsid w:val="00982E96"/>
    <w:rsid w:val="00983B02"/>
    <w:rsid w:val="009849E7"/>
    <w:rsid w:val="00984D49"/>
    <w:rsid w:val="009857CD"/>
    <w:rsid w:val="00985961"/>
    <w:rsid w:val="00985A3B"/>
    <w:rsid w:val="00985AC7"/>
    <w:rsid w:val="009860D8"/>
    <w:rsid w:val="009863D7"/>
    <w:rsid w:val="00986B17"/>
    <w:rsid w:val="00986DA9"/>
    <w:rsid w:val="00986DC1"/>
    <w:rsid w:val="00986E3B"/>
    <w:rsid w:val="00986EE3"/>
    <w:rsid w:val="009871D3"/>
    <w:rsid w:val="00987B3C"/>
    <w:rsid w:val="00987B6E"/>
    <w:rsid w:val="00990021"/>
    <w:rsid w:val="00990549"/>
    <w:rsid w:val="0099105E"/>
    <w:rsid w:val="00991167"/>
    <w:rsid w:val="009913CD"/>
    <w:rsid w:val="00991607"/>
    <w:rsid w:val="00991AAB"/>
    <w:rsid w:val="00991B34"/>
    <w:rsid w:val="00991E3B"/>
    <w:rsid w:val="009925F2"/>
    <w:rsid w:val="0099285B"/>
    <w:rsid w:val="00992B3B"/>
    <w:rsid w:val="00992B98"/>
    <w:rsid w:val="00992C69"/>
    <w:rsid w:val="00993599"/>
    <w:rsid w:val="00993A79"/>
    <w:rsid w:val="00993BA5"/>
    <w:rsid w:val="00993C30"/>
    <w:rsid w:val="00994360"/>
    <w:rsid w:val="009948C0"/>
    <w:rsid w:val="00994D3D"/>
    <w:rsid w:val="0099504E"/>
    <w:rsid w:val="0099566A"/>
    <w:rsid w:val="009968EC"/>
    <w:rsid w:val="0099692C"/>
    <w:rsid w:val="009A0249"/>
    <w:rsid w:val="009A0931"/>
    <w:rsid w:val="009A0F31"/>
    <w:rsid w:val="009A0FF8"/>
    <w:rsid w:val="009A1192"/>
    <w:rsid w:val="009A1727"/>
    <w:rsid w:val="009A2C99"/>
    <w:rsid w:val="009A369A"/>
    <w:rsid w:val="009A3B02"/>
    <w:rsid w:val="009A482E"/>
    <w:rsid w:val="009A4997"/>
    <w:rsid w:val="009A4F22"/>
    <w:rsid w:val="009A5077"/>
    <w:rsid w:val="009A531C"/>
    <w:rsid w:val="009A53F9"/>
    <w:rsid w:val="009A611B"/>
    <w:rsid w:val="009A6DCE"/>
    <w:rsid w:val="009A73DB"/>
    <w:rsid w:val="009A7907"/>
    <w:rsid w:val="009A7C18"/>
    <w:rsid w:val="009B0015"/>
    <w:rsid w:val="009B0D63"/>
    <w:rsid w:val="009B148A"/>
    <w:rsid w:val="009B1522"/>
    <w:rsid w:val="009B188A"/>
    <w:rsid w:val="009B1FBF"/>
    <w:rsid w:val="009B2B47"/>
    <w:rsid w:val="009B2E42"/>
    <w:rsid w:val="009B31B1"/>
    <w:rsid w:val="009B31EF"/>
    <w:rsid w:val="009B3910"/>
    <w:rsid w:val="009B3AC4"/>
    <w:rsid w:val="009B404C"/>
    <w:rsid w:val="009B4D12"/>
    <w:rsid w:val="009B4EBB"/>
    <w:rsid w:val="009B52B5"/>
    <w:rsid w:val="009B5955"/>
    <w:rsid w:val="009B5FBB"/>
    <w:rsid w:val="009B6080"/>
    <w:rsid w:val="009B68B2"/>
    <w:rsid w:val="009B746F"/>
    <w:rsid w:val="009B789D"/>
    <w:rsid w:val="009B7956"/>
    <w:rsid w:val="009B7AAF"/>
    <w:rsid w:val="009B7B69"/>
    <w:rsid w:val="009C0631"/>
    <w:rsid w:val="009C0651"/>
    <w:rsid w:val="009C0A37"/>
    <w:rsid w:val="009C0F7B"/>
    <w:rsid w:val="009C10F9"/>
    <w:rsid w:val="009C113C"/>
    <w:rsid w:val="009C1EDB"/>
    <w:rsid w:val="009C203B"/>
    <w:rsid w:val="009C2710"/>
    <w:rsid w:val="009C2861"/>
    <w:rsid w:val="009C2BF0"/>
    <w:rsid w:val="009C3079"/>
    <w:rsid w:val="009C3586"/>
    <w:rsid w:val="009C3660"/>
    <w:rsid w:val="009C371F"/>
    <w:rsid w:val="009C3FD5"/>
    <w:rsid w:val="009C40DF"/>
    <w:rsid w:val="009C41A6"/>
    <w:rsid w:val="009C470D"/>
    <w:rsid w:val="009C5BB9"/>
    <w:rsid w:val="009C6720"/>
    <w:rsid w:val="009C6B12"/>
    <w:rsid w:val="009C748A"/>
    <w:rsid w:val="009D00B8"/>
    <w:rsid w:val="009D03EF"/>
    <w:rsid w:val="009D0411"/>
    <w:rsid w:val="009D0418"/>
    <w:rsid w:val="009D0A51"/>
    <w:rsid w:val="009D154B"/>
    <w:rsid w:val="009D1A7F"/>
    <w:rsid w:val="009D2018"/>
    <w:rsid w:val="009D24A0"/>
    <w:rsid w:val="009D2E93"/>
    <w:rsid w:val="009D3199"/>
    <w:rsid w:val="009D31CE"/>
    <w:rsid w:val="009D32FB"/>
    <w:rsid w:val="009D34E0"/>
    <w:rsid w:val="009D3741"/>
    <w:rsid w:val="009D46F6"/>
    <w:rsid w:val="009D5218"/>
    <w:rsid w:val="009D594B"/>
    <w:rsid w:val="009D5F61"/>
    <w:rsid w:val="009D6459"/>
    <w:rsid w:val="009D646B"/>
    <w:rsid w:val="009D660E"/>
    <w:rsid w:val="009D66D6"/>
    <w:rsid w:val="009D6CE2"/>
    <w:rsid w:val="009D7893"/>
    <w:rsid w:val="009E004A"/>
    <w:rsid w:val="009E0C4A"/>
    <w:rsid w:val="009E0CCB"/>
    <w:rsid w:val="009E0E27"/>
    <w:rsid w:val="009E0F6D"/>
    <w:rsid w:val="009E151C"/>
    <w:rsid w:val="009E15A4"/>
    <w:rsid w:val="009E1C91"/>
    <w:rsid w:val="009E1EC3"/>
    <w:rsid w:val="009E248E"/>
    <w:rsid w:val="009E254D"/>
    <w:rsid w:val="009E2556"/>
    <w:rsid w:val="009E26B2"/>
    <w:rsid w:val="009E2770"/>
    <w:rsid w:val="009E2CD3"/>
    <w:rsid w:val="009E3299"/>
    <w:rsid w:val="009E32DF"/>
    <w:rsid w:val="009E3FAA"/>
    <w:rsid w:val="009E48BE"/>
    <w:rsid w:val="009E5A08"/>
    <w:rsid w:val="009E65D7"/>
    <w:rsid w:val="009E74B2"/>
    <w:rsid w:val="009E7FEE"/>
    <w:rsid w:val="009F0042"/>
    <w:rsid w:val="009F044E"/>
    <w:rsid w:val="009F05B1"/>
    <w:rsid w:val="009F13BC"/>
    <w:rsid w:val="009F1AC8"/>
    <w:rsid w:val="009F1FED"/>
    <w:rsid w:val="009F232B"/>
    <w:rsid w:val="009F27C9"/>
    <w:rsid w:val="009F290D"/>
    <w:rsid w:val="009F2AB5"/>
    <w:rsid w:val="009F2B94"/>
    <w:rsid w:val="009F2F1C"/>
    <w:rsid w:val="009F2FE5"/>
    <w:rsid w:val="009F3574"/>
    <w:rsid w:val="009F3587"/>
    <w:rsid w:val="009F3881"/>
    <w:rsid w:val="009F3E5B"/>
    <w:rsid w:val="009F4AE1"/>
    <w:rsid w:val="009F4B8C"/>
    <w:rsid w:val="009F4C6A"/>
    <w:rsid w:val="009F4F88"/>
    <w:rsid w:val="009F52A6"/>
    <w:rsid w:val="009F5D70"/>
    <w:rsid w:val="009F5DE3"/>
    <w:rsid w:val="009F6167"/>
    <w:rsid w:val="009F64D4"/>
    <w:rsid w:val="009F7C21"/>
    <w:rsid w:val="009F7CF4"/>
    <w:rsid w:val="009F7F13"/>
    <w:rsid w:val="00A00489"/>
    <w:rsid w:val="00A00846"/>
    <w:rsid w:val="00A0096B"/>
    <w:rsid w:val="00A00B2D"/>
    <w:rsid w:val="00A00B52"/>
    <w:rsid w:val="00A00D04"/>
    <w:rsid w:val="00A015B6"/>
    <w:rsid w:val="00A0183E"/>
    <w:rsid w:val="00A01875"/>
    <w:rsid w:val="00A01A37"/>
    <w:rsid w:val="00A01EB5"/>
    <w:rsid w:val="00A0286C"/>
    <w:rsid w:val="00A03614"/>
    <w:rsid w:val="00A03D87"/>
    <w:rsid w:val="00A04692"/>
    <w:rsid w:val="00A04937"/>
    <w:rsid w:val="00A04957"/>
    <w:rsid w:val="00A04D89"/>
    <w:rsid w:val="00A054C5"/>
    <w:rsid w:val="00A055D8"/>
    <w:rsid w:val="00A05E27"/>
    <w:rsid w:val="00A069BD"/>
    <w:rsid w:val="00A07436"/>
    <w:rsid w:val="00A0796A"/>
    <w:rsid w:val="00A07B08"/>
    <w:rsid w:val="00A07BD6"/>
    <w:rsid w:val="00A07E65"/>
    <w:rsid w:val="00A10007"/>
    <w:rsid w:val="00A1062F"/>
    <w:rsid w:val="00A10CA2"/>
    <w:rsid w:val="00A10D6D"/>
    <w:rsid w:val="00A10E15"/>
    <w:rsid w:val="00A1123E"/>
    <w:rsid w:val="00A1144C"/>
    <w:rsid w:val="00A11BD6"/>
    <w:rsid w:val="00A12266"/>
    <w:rsid w:val="00A1239F"/>
    <w:rsid w:val="00A123D9"/>
    <w:rsid w:val="00A12712"/>
    <w:rsid w:val="00A12FF8"/>
    <w:rsid w:val="00A139AA"/>
    <w:rsid w:val="00A13A3C"/>
    <w:rsid w:val="00A13CA5"/>
    <w:rsid w:val="00A14438"/>
    <w:rsid w:val="00A1444B"/>
    <w:rsid w:val="00A14703"/>
    <w:rsid w:val="00A1494B"/>
    <w:rsid w:val="00A14F8B"/>
    <w:rsid w:val="00A15812"/>
    <w:rsid w:val="00A16463"/>
    <w:rsid w:val="00A164CF"/>
    <w:rsid w:val="00A17048"/>
    <w:rsid w:val="00A17933"/>
    <w:rsid w:val="00A17B2C"/>
    <w:rsid w:val="00A2013E"/>
    <w:rsid w:val="00A2082F"/>
    <w:rsid w:val="00A209D0"/>
    <w:rsid w:val="00A20A26"/>
    <w:rsid w:val="00A20B83"/>
    <w:rsid w:val="00A20F73"/>
    <w:rsid w:val="00A2227A"/>
    <w:rsid w:val="00A22874"/>
    <w:rsid w:val="00A22C46"/>
    <w:rsid w:val="00A231E1"/>
    <w:rsid w:val="00A23301"/>
    <w:rsid w:val="00A23E24"/>
    <w:rsid w:val="00A24339"/>
    <w:rsid w:val="00A244F7"/>
    <w:rsid w:val="00A2450B"/>
    <w:rsid w:val="00A254B2"/>
    <w:rsid w:val="00A25C7A"/>
    <w:rsid w:val="00A262E9"/>
    <w:rsid w:val="00A264A0"/>
    <w:rsid w:val="00A264B6"/>
    <w:rsid w:val="00A26B75"/>
    <w:rsid w:val="00A27638"/>
    <w:rsid w:val="00A27B8B"/>
    <w:rsid w:val="00A30650"/>
    <w:rsid w:val="00A30683"/>
    <w:rsid w:val="00A306C7"/>
    <w:rsid w:val="00A30C47"/>
    <w:rsid w:val="00A30FE7"/>
    <w:rsid w:val="00A32021"/>
    <w:rsid w:val="00A32396"/>
    <w:rsid w:val="00A329A6"/>
    <w:rsid w:val="00A32D65"/>
    <w:rsid w:val="00A32EE6"/>
    <w:rsid w:val="00A3318A"/>
    <w:rsid w:val="00A333C2"/>
    <w:rsid w:val="00A33845"/>
    <w:rsid w:val="00A338DD"/>
    <w:rsid w:val="00A33C58"/>
    <w:rsid w:val="00A34867"/>
    <w:rsid w:val="00A34F45"/>
    <w:rsid w:val="00A352B0"/>
    <w:rsid w:val="00A3542F"/>
    <w:rsid w:val="00A35535"/>
    <w:rsid w:val="00A357F0"/>
    <w:rsid w:val="00A35DE6"/>
    <w:rsid w:val="00A35F19"/>
    <w:rsid w:val="00A363A2"/>
    <w:rsid w:val="00A365BE"/>
    <w:rsid w:val="00A36878"/>
    <w:rsid w:val="00A368B3"/>
    <w:rsid w:val="00A37A4A"/>
    <w:rsid w:val="00A37BB3"/>
    <w:rsid w:val="00A37C88"/>
    <w:rsid w:val="00A37EC7"/>
    <w:rsid w:val="00A4020B"/>
    <w:rsid w:val="00A406D0"/>
    <w:rsid w:val="00A406EC"/>
    <w:rsid w:val="00A40BC6"/>
    <w:rsid w:val="00A41502"/>
    <w:rsid w:val="00A42A04"/>
    <w:rsid w:val="00A42DF5"/>
    <w:rsid w:val="00A42E87"/>
    <w:rsid w:val="00A43676"/>
    <w:rsid w:val="00A43B52"/>
    <w:rsid w:val="00A4409F"/>
    <w:rsid w:val="00A44550"/>
    <w:rsid w:val="00A449BB"/>
    <w:rsid w:val="00A44D18"/>
    <w:rsid w:val="00A44E68"/>
    <w:rsid w:val="00A44F6C"/>
    <w:rsid w:val="00A450F7"/>
    <w:rsid w:val="00A4515E"/>
    <w:rsid w:val="00A4530F"/>
    <w:rsid w:val="00A468E8"/>
    <w:rsid w:val="00A46C1F"/>
    <w:rsid w:val="00A47066"/>
    <w:rsid w:val="00A4717C"/>
    <w:rsid w:val="00A47332"/>
    <w:rsid w:val="00A476D9"/>
    <w:rsid w:val="00A47D1B"/>
    <w:rsid w:val="00A50348"/>
    <w:rsid w:val="00A50390"/>
    <w:rsid w:val="00A5040A"/>
    <w:rsid w:val="00A50594"/>
    <w:rsid w:val="00A50CB0"/>
    <w:rsid w:val="00A50E63"/>
    <w:rsid w:val="00A50F8E"/>
    <w:rsid w:val="00A51DF3"/>
    <w:rsid w:val="00A529B0"/>
    <w:rsid w:val="00A52CA5"/>
    <w:rsid w:val="00A53130"/>
    <w:rsid w:val="00A53284"/>
    <w:rsid w:val="00A532DF"/>
    <w:rsid w:val="00A54C1A"/>
    <w:rsid w:val="00A54D23"/>
    <w:rsid w:val="00A54DEC"/>
    <w:rsid w:val="00A54F0D"/>
    <w:rsid w:val="00A559CD"/>
    <w:rsid w:val="00A561F6"/>
    <w:rsid w:val="00A568B4"/>
    <w:rsid w:val="00A56E38"/>
    <w:rsid w:val="00A575D1"/>
    <w:rsid w:val="00A57AED"/>
    <w:rsid w:val="00A608FB"/>
    <w:rsid w:val="00A609B5"/>
    <w:rsid w:val="00A60EFA"/>
    <w:rsid w:val="00A61967"/>
    <w:rsid w:val="00A619A4"/>
    <w:rsid w:val="00A619DE"/>
    <w:rsid w:val="00A61B34"/>
    <w:rsid w:val="00A61B39"/>
    <w:rsid w:val="00A61D2F"/>
    <w:rsid w:val="00A62114"/>
    <w:rsid w:val="00A62C5A"/>
    <w:rsid w:val="00A6357F"/>
    <w:rsid w:val="00A64220"/>
    <w:rsid w:val="00A647DF"/>
    <w:rsid w:val="00A64B60"/>
    <w:rsid w:val="00A6527D"/>
    <w:rsid w:val="00A6530D"/>
    <w:rsid w:val="00A653A6"/>
    <w:rsid w:val="00A65491"/>
    <w:rsid w:val="00A6603B"/>
    <w:rsid w:val="00A6616D"/>
    <w:rsid w:val="00A661BE"/>
    <w:rsid w:val="00A663C8"/>
    <w:rsid w:val="00A666C2"/>
    <w:rsid w:val="00A671A9"/>
    <w:rsid w:val="00A677D4"/>
    <w:rsid w:val="00A679AD"/>
    <w:rsid w:val="00A67CD6"/>
    <w:rsid w:val="00A7006F"/>
    <w:rsid w:val="00A7015E"/>
    <w:rsid w:val="00A70A72"/>
    <w:rsid w:val="00A711AC"/>
    <w:rsid w:val="00A7128B"/>
    <w:rsid w:val="00A71328"/>
    <w:rsid w:val="00A71EC5"/>
    <w:rsid w:val="00A720B0"/>
    <w:rsid w:val="00A7234C"/>
    <w:rsid w:val="00A72554"/>
    <w:rsid w:val="00A72DC1"/>
    <w:rsid w:val="00A73CFE"/>
    <w:rsid w:val="00A74580"/>
    <w:rsid w:val="00A74747"/>
    <w:rsid w:val="00A75607"/>
    <w:rsid w:val="00A7673B"/>
    <w:rsid w:val="00A76872"/>
    <w:rsid w:val="00A76B5E"/>
    <w:rsid w:val="00A7709E"/>
    <w:rsid w:val="00A77342"/>
    <w:rsid w:val="00A77434"/>
    <w:rsid w:val="00A7755E"/>
    <w:rsid w:val="00A77789"/>
    <w:rsid w:val="00A77CC3"/>
    <w:rsid w:val="00A77F33"/>
    <w:rsid w:val="00A80AB6"/>
    <w:rsid w:val="00A80B9F"/>
    <w:rsid w:val="00A80F09"/>
    <w:rsid w:val="00A819D1"/>
    <w:rsid w:val="00A81DD7"/>
    <w:rsid w:val="00A81FCB"/>
    <w:rsid w:val="00A821DB"/>
    <w:rsid w:val="00A82A6C"/>
    <w:rsid w:val="00A83954"/>
    <w:rsid w:val="00A83E8F"/>
    <w:rsid w:val="00A84B14"/>
    <w:rsid w:val="00A85673"/>
    <w:rsid w:val="00A858C2"/>
    <w:rsid w:val="00A859D2"/>
    <w:rsid w:val="00A85B73"/>
    <w:rsid w:val="00A85BD4"/>
    <w:rsid w:val="00A85D6C"/>
    <w:rsid w:val="00A85F01"/>
    <w:rsid w:val="00A8683F"/>
    <w:rsid w:val="00A86A42"/>
    <w:rsid w:val="00A86F49"/>
    <w:rsid w:val="00A8758D"/>
    <w:rsid w:val="00A87659"/>
    <w:rsid w:val="00A87875"/>
    <w:rsid w:val="00A87F97"/>
    <w:rsid w:val="00A90033"/>
    <w:rsid w:val="00A90377"/>
    <w:rsid w:val="00A90603"/>
    <w:rsid w:val="00A90B73"/>
    <w:rsid w:val="00A913EB"/>
    <w:rsid w:val="00A916E6"/>
    <w:rsid w:val="00A918C4"/>
    <w:rsid w:val="00A91AAC"/>
    <w:rsid w:val="00A92655"/>
    <w:rsid w:val="00A9293F"/>
    <w:rsid w:val="00A92A10"/>
    <w:rsid w:val="00A9317C"/>
    <w:rsid w:val="00A933CC"/>
    <w:rsid w:val="00A93A86"/>
    <w:rsid w:val="00A93ADD"/>
    <w:rsid w:val="00A94234"/>
    <w:rsid w:val="00A94424"/>
    <w:rsid w:val="00A94498"/>
    <w:rsid w:val="00A94723"/>
    <w:rsid w:val="00A94FF0"/>
    <w:rsid w:val="00A95352"/>
    <w:rsid w:val="00A95682"/>
    <w:rsid w:val="00A95A53"/>
    <w:rsid w:val="00A95BC5"/>
    <w:rsid w:val="00A95EDA"/>
    <w:rsid w:val="00A95F33"/>
    <w:rsid w:val="00A9607E"/>
    <w:rsid w:val="00A9617D"/>
    <w:rsid w:val="00A96199"/>
    <w:rsid w:val="00A96243"/>
    <w:rsid w:val="00A9687D"/>
    <w:rsid w:val="00A97B0C"/>
    <w:rsid w:val="00AA00B3"/>
    <w:rsid w:val="00AA0224"/>
    <w:rsid w:val="00AA02FC"/>
    <w:rsid w:val="00AA096C"/>
    <w:rsid w:val="00AA1241"/>
    <w:rsid w:val="00AA12B9"/>
    <w:rsid w:val="00AA1467"/>
    <w:rsid w:val="00AA2D5F"/>
    <w:rsid w:val="00AA3092"/>
    <w:rsid w:val="00AA396A"/>
    <w:rsid w:val="00AA40E3"/>
    <w:rsid w:val="00AA4FCE"/>
    <w:rsid w:val="00AA50E8"/>
    <w:rsid w:val="00AA598A"/>
    <w:rsid w:val="00AA5BD3"/>
    <w:rsid w:val="00AA608B"/>
    <w:rsid w:val="00AA632F"/>
    <w:rsid w:val="00AA64D5"/>
    <w:rsid w:val="00AA66E7"/>
    <w:rsid w:val="00AA670A"/>
    <w:rsid w:val="00AA68AD"/>
    <w:rsid w:val="00AA6D86"/>
    <w:rsid w:val="00AA6EEF"/>
    <w:rsid w:val="00AA7108"/>
    <w:rsid w:val="00AA736B"/>
    <w:rsid w:val="00AA7B09"/>
    <w:rsid w:val="00AA7CC1"/>
    <w:rsid w:val="00AA7D06"/>
    <w:rsid w:val="00AA7EC7"/>
    <w:rsid w:val="00AB0810"/>
    <w:rsid w:val="00AB140F"/>
    <w:rsid w:val="00AB1D1F"/>
    <w:rsid w:val="00AB1FC1"/>
    <w:rsid w:val="00AB2B82"/>
    <w:rsid w:val="00AB2C15"/>
    <w:rsid w:val="00AB34FF"/>
    <w:rsid w:val="00AB36D5"/>
    <w:rsid w:val="00AB3BA4"/>
    <w:rsid w:val="00AB3E98"/>
    <w:rsid w:val="00AB48A6"/>
    <w:rsid w:val="00AB4A60"/>
    <w:rsid w:val="00AB4B68"/>
    <w:rsid w:val="00AB4BFE"/>
    <w:rsid w:val="00AB4F99"/>
    <w:rsid w:val="00AB568E"/>
    <w:rsid w:val="00AB5E54"/>
    <w:rsid w:val="00AB71EA"/>
    <w:rsid w:val="00AB7238"/>
    <w:rsid w:val="00AB754B"/>
    <w:rsid w:val="00AB7E75"/>
    <w:rsid w:val="00AC0155"/>
    <w:rsid w:val="00AC01B2"/>
    <w:rsid w:val="00AC0359"/>
    <w:rsid w:val="00AC06D6"/>
    <w:rsid w:val="00AC07A4"/>
    <w:rsid w:val="00AC0F98"/>
    <w:rsid w:val="00AC106A"/>
    <w:rsid w:val="00AC1CF4"/>
    <w:rsid w:val="00AC1FF1"/>
    <w:rsid w:val="00AC2217"/>
    <w:rsid w:val="00AC2606"/>
    <w:rsid w:val="00AC3D51"/>
    <w:rsid w:val="00AC3E77"/>
    <w:rsid w:val="00AC423E"/>
    <w:rsid w:val="00AC457B"/>
    <w:rsid w:val="00AC47F2"/>
    <w:rsid w:val="00AC49B7"/>
    <w:rsid w:val="00AC4C9F"/>
    <w:rsid w:val="00AC4F04"/>
    <w:rsid w:val="00AC4F33"/>
    <w:rsid w:val="00AC533E"/>
    <w:rsid w:val="00AC552C"/>
    <w:rsid w:val="00AC5AAA"/>
    <w:rsid w:val="00AC610C"/>
    <w:rsid w:val="00AC6861"/>
    <w:rsid w:val="00AC6AC7"/>
    <w:rsid w:val="00AC730A"/>
    <w:rsid w:val="00AD08E9"/>
    <w:rsid w:val="00AD161A"/>
    <w:rsid w:val="00AD1EFD"/>
    <w:rsid w:val="00AD2199"/>
    <w:rsid w:val="00AD275F"/>
    <w:rsid w:val="00AD312B"/>
    <w:rsid w:val="00AD3223"/>
    <w:rsid w:val="00AD362E"/>
    <w:rsid w:val="00AD39F5"/>
    <w:rsid w:val="00AD4842"/>
    <w:rsid w:val="00AD4E75"/>
    <w:rsid w:val="00AD5373"/>
    <w:rsid w:val="00AD56B6"/>
    <w:rsid w:val="00AD599C"/>
    <w:rsid w:val="00AD750F"/>
    <w:rsid w:val="00AD75ED"/>
    <w:rsid w:val="00AD779E"/>
    <w:rsid w:val="00AD7C21"/>
    <w:rsid w:val="00AE03F5"/>
    <w:rsid w:val="00AE0592"/>
    <w:rsid w:val="00AE07A7"/>
    <w:rsid w:val="00AE09FE"/>
    <w:rsid w:val="00AE1D00"/>
    <w:rsid w:val="00AE1E95"/>
    <w:rsid w:val="00AE27AA"/>
    <w:rsid w:val="00AE2A79"/>
    <w:rsid w:val="00AE30A1"/>
    <w:rsid w:val="00AE335A"/>
    <w:rsid w:val="00AE341A"/>
    <w:rsid w:val="00AE3579"/>
    <w:rsid w:val="00AE368C"/>
    <w:rsid w:val="00AE3CB3"/>
    <w:rsid w:val="00AE468C"/>
    <w:rsid w:val="00AE4A1C"/>
    <w:rsid w:val="00AE4D06"/>
    <w:rsid w:val="00AE4D66"/>
    <w:rsid w:val="00AE4ECE"/>
    <w:rsid w:val="00AE5004"/>
    <w:rsid w:val="00AE53F9"/>
    <w:rsid w:val="00AE55E7"/>
    <w:rsid w:val="00AE55ED"/>
    <w:rsid w:val="00AE568F"/>
    <w:rsid w:val="00AE5CED"/>
    <w:rsid w:val="00AE5CEF"/>
    <w:rsid w:val="00AE625B"/>
    <w:rsid w:val="00AE642D"/>
    <w:rsid w:val="00AE6C1B"/>
    <w:rsid w:val="00AE6E5C"/>
    <w:rsid w:val="00AE7400"/>
    <w:rsid w:val="00AE7748"/>
    <w:rsid w:val="00AF09A7"/>
    <w:rsid w:val="00AF0CC0"/>
    <w:rsid w:val="00AF12FF"/>
    <w:rsid w:val="00AF1848"/>
    <w:rsid w:val="00AF1934"/>
    <w:rsid w:val="00AF1A49"/>
    <w:rsid w:val="00AF2000"/>
    <w:rsid w:val="00AF2BB9"/>
    <w:rsid w:val="00AF2EC7"/>
    <w:rsid w:val="00AF30D1"/>
    <w:rsid w:val="00AF3443"/>
    <w:rsid w:val="00AF3548"/>
    <w:rsid w:val="00AF3600"/>
    <w:rsid w:val="00AF39B7"/>
    <w:rsid w:val="00AF39D5"/>
    <w:rsid w:val="00AF3E57"/>
    <w:rsid w:val="00AF3F54"/>
    <w:rsid w:val="00AF4682"/>
    <w:rsid w:val="00AF48A6"/>
    <w:rsid w:val="00AF4CFC"/>
    <w:rsid w:val="00AF509F"/>
    <w:rsid w:val="00AF5FA0"/>
    <w:rsid w:val="00AF609E"/>
    <w:rsid w:val="00AF61DE"/>
    <w:rsid w:val="00AF67ED"/>
    <w:rsid w:val="00AF6C1F"/>
    <w:rsid w:val="00AF708A"/>
    <w:rsid w:val="00B0035C"/>
    <w:rsid w:val="00B00563"/>
    <w:rsid w:val="00B009D6"/>
    <w:rsid w:val="00B00B08"/>
    <w:rsid w:val="00B00C1C"/>
    <w:rsid w:val="00B010CD"/>
    <w:rsid w:val="00B014B4"/>
    <w:rsid w:val="00B0163E"/>
    <w:rsid w:val="00B02307"/>
    <w:rsid w:val="00B0251F"/>
    <w:rsid w:val="00B026B6"/>
    <w:rsid w:val="00B0274E"/>
    <w:rsid w:val="00B02BDC"/>
    <w:rsid w:val="00B0313A"/>
    <w:rsid w:val="00B032DB"/>
    <w:rsid w:val="00B03724"/>
    <w:rsid w:val="00B03CFA"/>
    <w:rsid w:val="00B04CE5"/>
    <w:rsid w:val="00B0563F"/>
    <w:rsid w:val="00B05B76"/>
    <w:rsid w:val="00B05F1C"/>
    <w:rsid w:val="00B062AB"/>
    <w:rsid w:val="00B064B9"/>
    <w:rsid w:val="00B0668A"/>
    <w:rsid w:val="00B072FD"/>
    <w:rsid w:val="00B07D69"/>
    <w:rsid w:val="00B106C5"/>
    <w:rsid w:val="00B10938"/>
    <w:rsid w:val="00B1099D"/>
    <w:rsid w:val="00B10CE2"/>
    <w:rsid w:val="00B1101B"/>
    <w:rsid w:val="00B11293"/>
    <w:rsid w:val="00B11351"/>
    <w:rsid w:val="00B11549"/>
    <w:rsid w:val="00B117B1"/>
    <w:rsid w:val="00B11F2F"/>
    <w:rsid w:val="00B121FD"/>
    <w:rsid w:val="00B12CA5"/>
    <w:rsid w:val="00B12D4E"/>
    <w:rsid w:val="00B133A4"/>
    <w:rsid w:val="00B13FBE"/>
    <w:rsid w:val="00B140F4"/>
    <w:rsid w:val="00B148BB"/>
    <w:rsid w:val="00B14B55"/>
    <w:rsid w:val="00B14ED7"/>
    <w:rsid w:val="00B15CA6"/>
    <w:rsid w:val="00B16899"/>
    <w:rsid w:val="00B169D4"/>
    <w:rsid w:val="00B16BA8"/>
    <w:rsid w:val="00B16E2B"/>
    <w:rsid w:val="00B16E84"/>
    <w:rsid w:val="00B1705E"/>
    <w:rsid w:val="00B1716D"/>
    <w:rsid w:val="00B17560"/>
    <w:rsid w:val="00B175DE"/>
    <w:rsid w:val="00B1782E"/>
    <w:rsid w:val="00B17BBC"/>
    <w:rsid w:val="00B17E49"/>
    <w:rsid w:val="00B20790"/>
    <w:rsid w:val="00B20867"/>
    <w:rsid w:val="00B20B87"/>
    <w:rsid w:val="00B20BEA"/>
    <w:rsid w:val="00B21B56"/>
    <w:rsid w:val="00B2204F"/>
    <w:rsid w:val="00B2299F"/>
    <w:rsid w:val="00B23562"/>
    <w:rsid w:val="00B23D0E"/>
    <w:rsid w:val="00B2458E"/>
    <w:rsid w:val="00B24744"/>
    <w:rsid w:val="00B24842"/>
    <w:rsid w:val="00B24A84"/>
    <w:rsid w:val="00B24AD2"/>
    <w:rsid w:val="00B25303"/>
    <w:rsid w:val="00B25AAD"/>
    <w:rsid w:val="00B25F02"/>
    <w:rsid w:val="00B26357"/>
    <w:rsid w:val="00B2700E"/>
    <w:rsid w:val="00B27F78"/>
    <w:rsid w:val="00B30440"/>
    <w:rsid w:val="00B307B3"/>
    <w:rsid w:val="00B30A4D"/>
    <w:rsid w:val="00B30C84"/>
    <w:rsid w:val="00B30C95"/>
    <w:rsid w:val="00B30E29"/>
    <w:rsid w:val="00B30FCB"/>
    <w:rsid w:val="00B316C8"/>
    <w:rsid w:val="00B31844"/>
    <w:rsid w:val="00B31FF2"/>
    <w:rsid w:val="00B3216B"/>
    <w:rsid w:val="00B323F9"/>
    <w:rsid w:val="00B32779"/>
    <w:rsid w:val="00B328C5"/>
    <w:rsid w:val="00B32ACC"/>
    <w:rsid w:val="00B335AB"/>
    <w:rsid w:val="00B33E37"/>
    <w:rsid w:val="00B34779"/>
    <w:rsid w:val="00B34897"/>
    <w:rsid w:val="00B360BF"/>
    <w:rsid w:val="00B364A9"/>
    <w:rsid w:val="00B3653F"/>
    <w:rsid w:val="00B3695C"/>
    <w:rsid w:val="00B36AF1"/>
    <w:rsid w:val="00B37296"/>
    <w:rsid w:val="00B37657"/>
    <w:rsid w:val="00B404D8"/>
    <w:rsid w:val="00B406A4"/>
    <w:rsid w:val="00B40F87"/>
    <w:rsid w:val="00B4116E"/>
    <w:rsid w:val="00B41376"/>
    <w:rsid w:val="00B41444"/>
    <w:rsid w:val="00B42333"/>
    <w:rsid w:val="00B42C2A"/>
    <w:rsid w:val="00B42F28"/>
    <w:rsid w:val="00B43156"/>
    <w:rsid w:val="00B437E9"/>
    <w:rsid w:val="00B43CB1"/>
    <w:rsid w:val="00B43F47"/>
    <w:rsid w:val="00B443C4"/>
    <w:rsid w:val="00B44858"/>
    <w:rsid w:val="00B44993"/>
    <w:rsid w:val="00B44B35"/>
    <w:rsid w:val="00B450D5"/>
    <w:rsid w:val="00B45842"/>
    <w:rsid w:val="00B466B8"/>
    <w:rsid w:val="00B468A1"/>
    <w:rsid w:val="00B47175"/>
    <w:rsid w:val="00B47453"/>
    <w:rsid w:val="00B4754B"/>
    <w:rsid w:val="00B4769B"/>
    <w:rsid w:val="00B47A1B"/>
    <w:rsid w:val="00B47A66"/>
    <w:rsid w:val="00B47AE0"/>
    <w:rsid w:val="00B47D1C"/>
    <w:rsid w:val="00B47EBC"/>
    <w:rsid w:val="00B50045"/>
    <w:rsid w:val="00B5032B"/>
    <w:rsid w:val="00B50371"/>
    <w:rsid w:val="00B50491"/>
    <w:rsid w:val="00B51185"/>
    <w:rsid w:val="00B5130B"/>
    <w:rsid w:val="00B51B6E"/>
    <w:rsid w:val="00B5222E"/>
    <w:rsid w:val="00B5257D"/>
    <w:rsid w:val="00B52E8A"/>
    <w:rsid w:val="00B531D9"/>
    <w:rsid w:val="00B5322A"/>
    <w:rsid w:val="00B53276"/>
    <w:rsid w:val="00B53AC7"/>
    <w:rsid w:val="00B540D2"/>
    <w:rsid w:val="00B5494C"/>
    <w:rsid w:val="00B55007"/>
    <w:rsid w:val="00B5554A"/>
    <w:rsid w:val="00B555BA"/>
    <w:rsid w:val="00B559F0"/>
    <w:rsid w:val="00B56330"/>
    <w:rsid w:val="00B57089"/>
    <w:rsid w:val="00B57A33"/>
    <w:rsid w:val="00B60106"/>
    <w:rsid w:val="00B606C7"/>
    <w:rsid w:val="00B6071A"/>
    <w:rsid w:val="00B60732"/>
    <w:rsid w:val="00B60CB1"/>
    <w:rsid w:val="00B618E4"/>
    <w:rsid w:val="00B61908"/>
    <w:rsid w:val="00B61953"/>
    <w:rsid w:val="00B622B7"/>
    <w:rsid w:val="00B629CE"/>
    <w:rsid w:val="00B630BE"/>
    <w:rsid w:val="00B636D7"/>
    <w:rsid w:val="00B63926"/>
    <w:rsid w:val="00B63C21"/>
    <w:rsid w:val="00B63C6A"/>
    <w:rsid w:val="00B647CF"/>
    <w:rsid w:val="00B64962"/>
    <w:rsid w:val="00B64B1A"/>
    <w:rsid w:val="00B64C1F"/>
    <w:rsid w:val="00B64F27"/>
    <w:rsid w:val="00B6523C"/>
    <w:rsid w:val="00B65360"/>
    <w:rsid w:val="00B66DDD"/>
    <w:rsid w:val="00B66EB5"/>
    <w:rsid w:val="00B67219"/>
    <w:rsid w:val="00B676E7"/>
    <w:rsid w:val="00B67C92"/>
    <w:rsid w:val="00B70526"/>
    <w:rsid w:val="00B70944"/>
    <w:rsid w:val="00B7101C"/>
    <w:rsid w:val="00B711DE"/>
    <w:rsid w:val="00B713C6"/>
    <w:rsid w:val="00B715B2"/>
    <w:rsid w:val="00B71900"/>
    <w:rsid w:val="00B71C21"/>
    <w:rsid w:val="00B71DEA"/>
    <w:rsid w:val="00B720A3"/>
    <w:rsid w:val="00B72B6B"/>
    <w:rsid w:val="00B7346F"/>
    <w:rsid w:val="00B73E79"/>
    <w:rsid w:val="00B74083"/>
    <w:rsid w:val="00B74541"/>
    <w:rsid w:val="00B74DB1"/>
    <w:rsid w:val="00B74E19"/>
    <w:rsid w:val="00B75049"/>
    <w:rsid w:val="00B75F36"/>
    <w:rsid w:val="00B76BB4"/>
    <w:rsid w:val="00B772AD"/>
    <w:rsid w:val="00B77318"/>
    <w:rsid w:val="00B80062"/>
    <w:rsid w:val="00B80298"/>
    <w:rsid w:val="00B808B6"/>
    <w:rsid w:val="00B80F98"/>
    <w:rsid w:val="00B81066"/>
    <w:rsid w:val="00B81153"/>
    <w:rsid w:val="00B81584"/>
    <w:rsid w:val="00B8230B"/>
    <w:rsid w:val="00B8254D"/>
    <w:rsid w:val="00B82EAA"/>
    <w:rsid w:val="00B832DF"/>
    <w:rsid w:val="00B833AF"/>
    <w:rsid w:val="00B83772"/>
    <w:rsid w:val="00B83958"/>
    <w:rsid w:val="00B8397D"/>
    <w:rsid w:val="00B84739"/>
    <w:rsid w:val="00B84AF4"/>
    <w:rsid w:val="00B850E1"/>
    <w:rsid w:val="00B852B3"/>
    <w:rsid w:val="00B8540C"/>
    <w:rsid w:val="00B85436"/>
    <w:rsid w:val="00B8577A"/>
    <w:rsid w:val="00B85867"/>
    <w:rsid w:val="00B85D6B"/>
    <w:rsid w:val="00B86FA3"/>
    <w:rsid w:val="00B87617"/>
    <w:rsid w:val="00B906F5"/>
    <w:rsid w:val="00B90977"/>
    <w:rsid w:val="00B90D66"/>
    <w:rsid w:val="00B9183F"/>
    <w:rsid w:val="00B91916"/>
    <w:rsid w:val="00B91A59"/>
    <w:rsid w:val="00B91B28"/>
    <w:rsid w:val="00B91D35"/>
    <w:rsid w:val="00B936C5"/>
    <w:rsid w:val="00B93C27"/>
    <w:rsid w:val="00B93ED5"/>
    <w:rsid w:val="00B94101"/>
    <w:rsid w:val="00B943F0"/>
    <w:rsid w:val="00B945FE"/>
    <w:rsid w:val="00B94944"/>
    <w:rsid w:val="00B961A9"/>
    <w:rsid w:val="00B96229"/>
    <w:rsid w:val="00B9649D"/>
    <w:rsid w:val="00B964F5"/>
    <w:rsid w:val="00B966A3"/>
    <w:rsid w:val="00B96745"/>
    <w:rsid w:val="00B967AC"/>
    <w:rsid w:val="00B96D42"/>
    <w:rsid w:val="00B97A5A"/>
    <w:rsid w:val="00BA0046"/>
    <w:rsid w:val="00BA046A"/>
    <w:rsid w:val="00BA05A1"/>
    <w:rsid w:val="00BA0829"/>
    <w:rsid w:val="00BA0EF5"/>
    <w:rsid w:val="00BA1A7F"/>
    <w:rsid w:val="00BA247E"/>
    <w:rsid w:val="00BA2680"/>
    <w:rsid w:val="00BA2863"/>
    <w:rsid w:val="00BA2873"/>
    <w:rsid w:val="00BA2B95"/>
    <w:rsid w:val="00BA2FD4"/>
    <w:rsid w:val="00BA353B"/>
    <w:rsid w:val="00BA3B4F"/>
    <w:rsid w:val="00BA3CA7"/>
    <w:rsid w:val="00BA3E47"/>
    <w:rsid w:val="00BA539E"/>
    <w:rsid w:val="00BA5807"/>
    <w:rsid w:val="00BA5BA1"/>
    <w:rsid w:val="00BA5C00"/>
    <w:rsid w:val="00BA6B49"/>
    <w:rsid w:val="00BA6D73"/>
    <w:rsid w:val="00BA6E19"/>
    <w:rsid w:val="00BA6FA1"/>
    <w:rsid w:val="00BA7006"/>
    <w:rsid w:val="00BA71DC"/>
    <w:rsid w:val="00BA7314"/>
    <w:rsid w:val="00BA7359"/>
    <w:rsid w:val="00BA74FB"/>
    <w:rsid w:val="00BA78A4"/>
    <w:rsid w:val="00BA7B5B"/>
    <w:rsid w:val="00BA7B93"/>
    <w:rsid w:val="00BB0227"/>
    <w:rsid w:val="00BB0C21"/>
    <w:rsid w:val="00BB39C9"/>
    <w:rsid w:val="00BB46E8"/>
    <w:rsid w:val="00BB4C1B"/>
    <w:rsid w:val="00BB555E"/>
    <w:rsid w:val="00BB560C"/>
    <w:rsid w:val="00BB5EDC"/>
    <w:rsid w:val="00BB6258"/>
    <w:rsid w:val="00BB62CC"/>
    <w:rsid w:val="00BB6604"/>
    <w:rsid w:val="00BB6877"/>
    <w:rsid w:val="00BB6CBB"/>
    <w:rsid w:val="00BB6EB3"/>
    <w:rsid w:val="00BB72D9"/>
    <w:rsid w:val="00BB7510"/>
    <w:rsid w:val="00BB7963"/>
    <w:rsid w:val="00BB7D0C"/>
    <w:rsid w:val="00BB7DBF"/>
    <w:rsid w:val="00BC0071"/>
    <w:rsid w:val="00BC0520"/>
    <w:rsid w:val="00BC0C57"/>
    <w:rsid w:val="00BC1400"/>
    <w:rsid w:val="00BC1539"/>
    <w:rsid w:val="00BC16E9"/>
    <w:rsid w:val="00BC1712"/>
    <w:rsid w:val="00BC17D7"/>
    <w:rsid w:val="00BC1BE1"/>
    <w:rsid w:val="00BC27E3"/>
    <w:rsid w:val="00BC2A6E"/>
    <w:rsid w:val="00BC350F"/>
    <w:rsid w:val="00BC3D5F"/>
    <w:rsid w:val="00BC43F3"/>
    <w:rsid w:val="00BC5A3E"/>
    <w:rsid w:val="00BC60FD"/>
    <w:rsid w:val="00BC6481"/>
    <w:rsid w:val="00BC6554"/>
    <w:rsid w:val="00BC6A9D"/>
    <w:rsid w:val="00BC6F5A"/>
    <w:rsid w:val="00BC736F"/>
    <w:rsid w:val="00BC7475"/>
    <w:rsid w:val="00BC792B"/>
    <w:rsid w:val="00BC7C02"/>
    <w:rsid w:val="00BD035C"/>
    <w:rsid w:val="00BD0586"/>
    <w:rsid w:val="00BD09D0"/>
    <w:rsid w:val="00BD0B48"/>
    <w:rsid w:val="00BD0CF9"/>
    <w:rsid w:val="00BD0D76"/>
    <w:rsid w:val="00BD1DC0"/>
    <w:rsid w:val="00BD1EB3"/>
    <w:rsid w:val="00BD276C"/>
    <w:rsid w:val="00BD2A7D"/>
    <w:rsid w:val="00BD2D7B"/>
    <w:rsid w:val="00BD31D0"/>
    <w:rsid w:val="00BD3458"/>
    <w:rsid w:val="00BD3C6F"/>
    <w:rsid w:val="00BD4DF7"/>
    <w:rsid w:val="00BD4EB6"/>
    <w:rsid w:val="00BD5FA5"/>
    <w:rsid w:val="00BD6BC2"/>
    <w:rsid w:val="00BD6C84"/>
    <w:rsid w:val="00BD6D17"/>
    <w:rsid w:val="00BD761C"/>
    <w:rsid w:val="00BD7BC1"/>
    <w:rsid w:val="00BD7C4A"/>
    <w:rsid w:val="00BE019D"/>
    <w:rsid w:val="00BE035B"/>
    <w:rsid w:val="00BE10CF"/>
    <w:rsid w:val="00BE170E"/>
    <w:rsid w:val="00BE1B2D"/>
    <w:rsid w:val="00BE1D14"/>
    <w:rsid w:val="00BE2CF3"/>
    <w:rsid w:val="00BE2F5B"/>
    <w:rsid w:val="00BE3710"/>
    <w:rsid w:val="00BE37B4"/>
    <w:rsid w:val="00BE420C"/>
    <w:rsid w:val="00BE449C"/>
    <w:rsid w:val="00BE46A8"/>
    <w:rsid w:val="00BE4763"/>
    <w:rsid w:val="00BE4E84"/>
    <w:rsid w:val="00BE53A5"/>
    <w:rsid w:val="00BE552E"/>
    <w:rsid w:val="00BE5592"/>
    <w:rsid w:val="00BE55C5"/>
    <w:rsid w:val="00BE601E"/>
    <w:rsid w:val="00BE6BC7"/>
    <w:rsid w:val="00BE70BD"/>
    <w:rsid w:val="00BE782F"/>
    <w:rsid w:val="00BE7C24"/>
    <w:rsid w:val="00BF0550"/>
    <w:rsid w:val="00BF0DA2"/>
    <w:rsid w:val="00BF11B2"/>
    <w:rsid w:val="00BF1589"/>
    <w:rsid w:val="00BF1871"/>
    <w:rsid w:val="00BF2080"/>
    <w:rsid w:val="00BF208A"/>
    <w:rsid w:val="00BF237B"/>
    <w:rsid w:val="00BF245C"/>
    <w:rsid w:val="00BF251C"/>
    <w:rsid w:val="00BF261A"/>
    <w:rsid w:val="00BF263D"/>
    <w:rsid w:val="00BF28D6"/>
    <w:rsid w:val="00BF2C2B"/>
    <w:rsid w:val="00BF315F"/>
    <w:rsid w:val="00BF3B36"/>
    <w:rsid w:val="00BF3B4E"/>
    <w:rsid w:val="00BF40C2"/>
    <w:rsid w:val="00BF421D"/>
    <w:rsid w:val="00BF444E"/>
    <w:rsid w:val="00BF44DF"/>
    <w:rsid w:val="00BF483E"/>
    <w:rsid w:val="00BF49D2"/>
    <w:rsid w:val="00BF550D"/>
    <w:rsid w:val="00BF6293"/>
    <w:rsid w:val="00BF63E3"/>
    <w:rsid w:val="00BF6C40"/>
    <w:rsid w:val="00BF6F98"/>
    <w:rsid w:val="00BF71AE"/>
    <w:rsid w:val="00BF71F1"/>
    <w:rsid w:val="00C00535"/>
    <w:rsid w:val="00C01253"/>
    <w:rsid w:val="00C01583"/>
    <w:rsid w:val="00C01C8D"/>
    <w:rsid w:val="00C024B3"/>
    <w:rsid w:val="00C02539"/>
    <w:rsid w:val="00C029B6"/>
    <w:rsid w:val="00C02F45"/>
    <w:rsid w:val="00C02F89"/>
    <w:rsid w:val="00C032B4"/>
    <w:rsid w:val="00C032FC"/>
    <w:rsid w:val="00C035D5"/>
    <w:rsid w:val="00C037B5"/>
    <w:rsid w:val="00C03F21"/>
    <w:rsid w:val="00C04DE1"/>
    <w:rsid w:val="00C050BC"/>
    <w:rsid w:val="00C0571E"/>
    <w:rsid w:val="00C05770"/>
    <w:rsid w:val="00C05976"/>
    <w:rsid w:val="00C05CFA"/>
    <w:rsid w:val="00C05EA6"/>
    <w:rsid w:val="00C0622E"/>
    <w:rsid w:val="00C06255"/>
    <w:rsid w:val="00C06322"/>
    <w:rsid w:val="00C0641F"/>
    <w:rsid w:val="00C06EA4"/>
    <w:rsid w:val="00C071EF"/>
    <w:rsid w:val="00C07549"/>
    <w:rsid w:val="00C07930"/>
    <w:rsid w:val="00C079A6"/>
    <w:rsid w:val="00C07E86"/>
    <w:rsid w:val="00C10244"/>
    <w:rsid w:val="00C10B26"/>
    <w:rsid w:val="00C1149B"/>
    <w:rsid w:val="00C1196E"/>
    <w:rsid w:val="00C11AE7"/>
    <w:rsid w:val="00C11C02"/>
    <w:rsid w:val="00C11F84"/>
    <w:rsid w:val="00C12C83"/>
    <w:rsid w:val="00C13390"/>
    <w:rsid w:val="00C13508"/>
    <w:rsid w:val="00C13772"/>
    <w:rsid w:val="00C13980"/>
    <w:rsid w:val="00C13E9E"/>
    <w:rsid w:val="00C14304"/>
    <w:rsid w:val="00C15406"/>
    <w:rsid w:val="00C15871"/>
    <w:rsid w:val="00C1596D"/>
    <w:rsid w:val="00C15C72"/>
    <w:rsid w:val="00C15FCB"/>
    <w:rsid w:val="00C16B54"/>
    <w:rsid w:val="00C16C95"/>
    <w:rsid w:val="00C16FDE"/>
    <w:rsid w:val="00C170A9"/>
    <w:rsid w:val="00C17473"/>
    <w:rsid w:val="00C17A3E"/>
    <w:rsid w:val="00C17F8F"/>
    <w:rsid w:val="00C205CC"/>
    <w:rsid w:val="00C20AE8"/>
    <w:rsid w:val="00C2196F"/>
    <w:rsid w:val="00C21BAF"/>
    <w:rsid w:val="00C21CF9"/>
    <w:rsid w:val="00C21F53"/>
    <w:rsid w:val="00C21F5C"/>
    <w:rsid w:val="00C222D2"/>
    <w:rsid w:val="00C22A7D"/>
    <w:rsid w:val="00C22C03"/>
    <w:rsid w:val="00C22EDB"/>
    <w:rsid w:val="00C230B7"/>
    <w:rsid w:val="00C23510"/>
    <w:rsid w:val="00C23641"/>
    <w:rsid w:val="00C236EF"/>
    <w:rsid w:val="00C240A3"/>
    <w:rsid w:val="00C246C6"/>
    <w:rsid w:val="00C2488A"/>
    <w:rsid w:val="00C24965"/>
    <w:rsid w:val="00C25DE1"/>
    <w:rsid w:val="00C26D0F"/>
    <w:rsid w:val="00C26D5F"/>
    <w:rsid w:val="00C26E6B"/>
    <w:rsid w:val="00C26EA4"/>
    <w:rsid w:val="00C27720"/>
    <w:rsid w:val="00C27AE4"/>
    <w:rsid w:val="00C27CD8"/>
    <w:rsid w:val="00C3069A"/>
    <w:rsid w:val="00C31D40"/>
    <w:rsid w:val="00C320D1"/>
    <w:rsid w:val="00C328B0"/>
    <w:rsid w:val="00C33968"/>
    <w:rsid w:val="00C33C40"/>
    <w:rsid w:val="00C33CB2"/>
    <w:rsid w:val="00C33ED1"/>
    <w:rsid w:val="00C34B30"/>
    <w:rsid w:val="00C34BAD"/>
    <w:rsid w:val="00C3537F"/>
    <w:rsid w:val="00C35607"/>
    <w:rsid w:val="00C3589D"/>
    <w:rsid w:val="00C358A0"/>
    <w:rsid w:val="00C35A6E"/>
    <w:rsid w:val="00C35A76"/>
    <w:rsid w:val="00C3604C"/>
    <w:rsid w:val="00C368E1"/>
    <w:rsid w:val="00C36C3C"/>
    <w:rsid w:val="00C3794E"/>
    <w:rsid w:val="00C40308"/>
    <w:rsid w:val="00C40347"/>
    <w:rsid w:val="00C40EB0"/>
    <w:rsid w:val="00C40F35"/>
    <w:rsid w:val="00C417AE"/>
    <w:rsid w:val="00C41B35"/>
    <w:rsid w:val="00C41FF9"/>
    <w:rsid w:val="00C43F89"/>
    <w:rsid w:val="00C44854"/>
    <w:rsid w:val="00C46A53"/>
    <w:rsid w:val="00C46B3F"/>
    <w:rsid w:val="00C46EAB"/>
    <w:rsid w:val="00C470EF"/>
    <w:rsid w:val="00C47466"/>
    <w:rsid w:val="00C50092"/>
    <w:rsid w:val="00C50314"/>
    <w:rsid w:val="00C50528"/>
    <w:rsid w:val="00C5058D"/>
    <w:rsid w:val="00C50F37"/>
    <w:rsid w:val="00C51080"/>
    <w:rsid w:val="00C5118B"/>
    <w:rsid w:val="00C519F1"/>
    <w:rsid w:val="00C51B9C"/>
    <w:rsid w:val="00C522B2"/>
    <w:rsid w:val="00C52900"/>
    <w:rsid w:val="00C52A06"/>
    <w:rsid w:val="00C52AD0"/>
    <w:rsid w:val="00C52FBF"/>
    <w:rsid w:val="00C5332D"/>
    <w:rsid w:val="00C53BD9"/>
    <w:rsid w:val="00C53DF5"/>
    <w:rsid w:val="00C53FEA"/>
    <w:rsid w:val="00C54554"/>
    <w:rsid w:val="00C54BA2"/>
    <w:rsid w:val="00C54D9C"/>
    <w:rsid w:val="00C55066"/>
    <w:rsid w:val="00C55221"/>
    <w:rsid w:val="00C56272"/>
    <w:rsid w:val="00C56B1D"/>
    <w:rsid w:val="00C5782B"/>
    <w:rsid w:val="00C57C46"/>
    <w:rsid w:val="00C57D09"/>
    <w:rsid w:val="00C60588"/>
    <w:rsid w:val="00C608E4"/>
    <w:rsid w:val="00C60C70"/>
    <w:rsid w:val="00C6121A"/>
    <w:rsid w:val="00C61433"/>
    <w:rsid w:val="00C61A8D"/>
    <w:rsid w:val="00C61E7B"/>
    <w:rsid w:val="00C623A0"/>
    <w:rsid w:val="00C62A12"/>
    <w:rsid w:val="00C634C7"/>
    <w:rsid w:val="00C63B1E"/>
    <w:rsid w:val="00C64317"/>
    <w:rsid w:val="00C64D90"/>
    <w:rsid w:val="00C65C24"/>
    <w:rsid w:val="00C66063"/>
    <w:rsid w:val="00C67C65"/>
    <w:rsid w:val="00C700E3"/>
    <w:rsid w:val="00C7084C"/>
    <w:rsid w:val="00C70A1A"/>
    <w:rsid w:val="00C713C5"/>
    <w:rsid w:val="00C715C1"/>
    <w:rsid w:val="00C716B5"/>
    <w:rsid w:val="00C7194D"/>
    <w:rsid w:val="00C71982"/>
    <w:rsid w:val="00C72020"/>
    <w:rsid w:val="00C72F0B"/>
    <w:rsid w:val="00C7340D"/>
    <w:rsid w:val="00C73F57"/>
    <w:rsid w:val="00C740C1"/>
    <w:rsid w:val="00C74182"/>
    <w:rsid w:val="00C74552"/>
    <w:rsid w:val="00C74A88"/>
    <w:rsid w:val="00C74B71"/>
    <w:rsid w:val="00C75581"/>
    <w:rsid w:val="00C75AF9"/>
    <w:rsid w:val="00C75C84"/>
    <w:rsid w:val="00C7621E"/>
    <w:rsid w:val="00C76C14"/>
    <w:rsid w:val="00C7707E"/>
    <w:rsid w:val="00C7723C"/>
    <w:rsid w:val="00C775A5"/>
    <w:rsid w:val="00C77B25"/>
    <w:rsid w:val="00C77FA2"/>
    <w:rsid w:val="00C804BC"/>
    <w:rsid w:val="00C809CE"/>
    <w:rsid w:val="00C80A6C"/>
    <w:rsid w:val="00C80E04"/>
    <w:rsid w:val="00C8123A"/>
    <w:rsid w:val="00C8133A"/>
    <w:rsid w:val="00C81A71"/>
    <w:rsid w:val="00C81ED4"/>
    <w:rsid w:val="00C828E2"/>
    <w:rsid w:val="00C82BB4"/>
    <w:rsid w:val="00C82DD2"/>
    <w:rsid w:val="00C83315"/>
    <w:rsid w:val="00C83D3E"/>
    <w:rsid w:val="00C83DA8"/>
    <w:rsid w:val="00C845D3"/>
    <w:rsid w:val="00C84C75"/>
    <w:rsid w:val="00C85049"/>
    <w:rsid w:val="00C851FB"/>
    <w:rsid w:val="00C852A2"/>
    <w:rsid w:val="00C859E5"/>
    <w:rsid w:val="00C85A0E"/>
    <w:rsid w:val="00C85C2D"/>
    <w:rsid w:val="00C85D52"/>
    <w:rsid w:val="00C860ED"/>
    <w:rsid w:val="00C8696D"/>
    <w:rsid w:val="00C86F92"/>
    <w:rsid w:val="00C87506"/>
    <w:rsid w:val="00C87B70"/>
    <w:rsid w:val="00C902EE"/>
    <w:rsid w:val="00C90708"/>
    <w:rsid w:val="00C90874"/>
    <w:rsid w:val="00C90FCB"/>
    <w:rsid w:val="00C9155D"/>
    <w:rsid w:val="00C9169A"/>
    <w:rsid w:val="00C918EF"/>
    <w:rsid w:val="00C91955"/>
    <w:rsid w:val="00C91AC9"/>
    <w:rsid w:val="00C9252D"/>
    <w:rsid w:val="00C927A8"/>
    <w:rsid w:val="00C93112"/>
    <w:rsid w:val="00C93713"/>
    <w:rsid w:val="00C939BA"/>
    <w:rsid w:val="00C93BEC"/>
    <w:rsid w:val="00C9460C"/>
    <w:rsid w:val="00C94829"/>
    <w:rsid w:val="00C9541F"/>
    <w:rsid w:val="00C95528"/>
    <w:rsid w:val="00C95B8D"/>
    <w:rsid w:val="00C95F46"/>
    <w:rsid w:val="00C9622F"/>
    <w:rsid w:val="00C96817"/>
    <w:rsid w:val="00C968B3"/>
    <w:rsid w:val="00C96AA4"/>
    <w:rsid w:val="00C96C14"/>
    <w:rsid w:val="00C96D6C"/>
    <w:rsid w:val="00CA067D"/>
    <w:rsid w:val="00CA07DD"/>
    <w:rsid w:val="00CA17FA"/>
    <w:rsid w:val="00CA1913"/>
    <w:rsid w:val="00CA271F"/>
    <w:rsid w:val="00CA2983"/>
    <w:rsid w:val="00CA2A38"/>
    <w:rsid w:val="00CA2ECB"/>
    <w:rsid w:val="00CA34A7"/>
    <w:rsid w:val="00CA3605"/>
    <w:rsid w:val="00CA382F"/>
    <w:rsid w:val="00CA3914"/>
    <w:rsid w:val="00CA419B"/>
    <w:rsid w:val="00CA4340"/>
    <w:rsid w:val="00CA4455"/>
    <w:rsid w:val="00CA44B9"/>
    <w:rsid w:val="00CA4ED5"/>
    <w:rsid w:val="00CA5102"/>
    <w:rsid w:val="00CA5638"/>
    <w:rsid w:val="00CA56FB"/>
    <w:rsid w:val="00CA5704"/>
    <w:rsid w:val="00CA63B1"/>
    <w:rsid w:val="00CA6A5C"/>
    <w:rsid w:val="00CA6BA2"/>
    <w:rsid w:val="00CA7AC0"/>
    <w:rsid w:val="00CA7D82"/>
    <w:rsid w:val="00CA7F6E"/>
    <w:rsid w:val="00CB0F06"/>
    <w:rsid w:val="00CB141A"/>
    <w:rsid w:val="00CB17D1"/>
    <w:rsid w:val="00CB1DA4"/>
    <w:rsid w:val="00CB22B4"/>
    <w:rsid w:val="00CB232C"/>
    <w:rsid w:val="00CB2475"/>
    <w:rsid w:val="00CB2998"/>
    <w:rsid w:val="00CB2EAD"/>
    <w:rsid w:val="00CB35F9"/>
    <w:rsid w:val="00CB36DF"/>
    <w:rsid w:val="00CB3B88"/>
    <w:rsid w:val="00CB3E18"/>
    <w:rsid w:val="00CB3FC4"/>
    <w:rsid w:val="00CB45F9"/>
    <w:rsid w:val="00CB48DF"/>
    <w:rsid w:val="00CB5002"/>
    <w:rsid w:val="00CB5BC5"/>
    <w:rsid w:val="00CB5DEE"/>
    <w:rsid w:val="00CB6230"/>
    <w:rsid w:val="00CB6395"/>
    <w:rsid w:val="00CB6AD2"/>
    <w:rsid w:val="00CB6DEC"/>
    <w:rsid w:val="00CB71B4"/>
    <w:rsid w:val="00CB722A"/>
    <w:rsid w:val="00CB7450"/>
    <w:rsid w:val="00CB7B10"/>
    <w:rsid w:val="00CB7B17"/>
    <w:rsid w:val="00CB7B5D"/>
    <w:rsid w:val="00CC0AF5"/>
    <w:rsid w:val="00CC1AEE"/>
    <w:rsid w:val="00CC1EFD"/>
    <w:rsid w:val="00CC1F48"/>
    <w:rsid w:val="00CC1F6E"/>
    <w:rsid w:val="00CC1FF2"/>
    <w:rsid w:val="00CC2C49"/>
    <w:rsid w:val="00CC2FFD"/>
    <w:rsid w:val="00CC3143"/>
    <w:rsid w:val="00CC31CA"/>
    <w:rsid w:val="00CC3B9D"/>
    <w:rsid w:val="00CC3CCC"/>
    <w:rsid w:val="00CC3D0F"/>
    <w:rsid w:val="00CC4714"/>
    <w:rsid w:val="00CC4A68"/>
    <w:rsid w:val="00CC4B7F"/>
    <w:rsid w:val="00CC4F29"/>
    <w:rsid w:val="00CC537E"/>
    <w:rsid w:val="00CC5D94"/>
    <w:rsid w:val="00CC6096"/>
    <w:rsid w:val="00CC6B7F"/>
    <w:rsid w:val="00CC6FE0"/>
    <w:rsid w:val="00CC706E"/>
    <w:rsid w:val="00CC731C"/>
    <w:rsid w:val="00CC74C3"/>
    <w:rsid w:val="00CC772B"/>
    <w:rsid w:val="00CC79DF"/>
    <w:rsid w:val="00CD0861"/>
    <w:rsid w:val="00CD0A16"/>
    <w:rsid w:val="00CD0F32"/>
    <w:rsid w:val="00CD12B9"/>
    <w:rsid w:val="00CD1A84"/>
    <w:rsid w:val="00CD1D21"/>
    <w:rsid w:val="00CD1DF1"/>
    <w:rsid w:val="00CD2333"/>
    <w:rsid w:val="00CD2EE0"/>
    <w:rsid w:val="00CD31F1"/>
    <w:rsid w:val="00CD34B9"/>
    <w:rsid w:val="00CD362D"/>
    <w:rsid w:val="00CD4571"/>
    <w:rsid w:val="00CD4D1B"/>
    <w:rsid w:val="00CD4F3E"/>
    <w:rsid w:val="00CD5B09"/>
    <w:rsid w:val="00CD5F87"/>
    <w:rsid w:val="00CD62D7"/>
    <w:rsid w:val="00CD6312"/>
    <w:rsid w:val="00CD6654"/>
    <w:rsid w:val="00CD66A8"/>
    <w:rsid w:val="00CD70F6"/>
    <w:rsid w:val="00CD73D5"/>
    <w:rsid w:val="00CD7901"/>
    <w:rsid w:val="00CD7C2D"/>
    <w:rsid w:val="00CE032A"/>
    <w:rsid w:val="00CE0669"/>
    <w:rsid w:val="00CE08F5"/>
    <w:rsid w:val="00CE0EA2"/>
    <w:rsid w:val="00CE2020"/>
    <w:rsid w:val="00CE2734"/>
    <w:rsid w:val="00CE28B9"/>
    <w:rsid w:val="00CE2CDC"/>
    <w:rsid w:val="00CE42C9"/>
    <w:rsid w:val="00CE47A4"/>
    <w:rsid w:val="00CE4FA8"/>
    <w:rsid w:val="00CE55B2"/>
    <w:rsid w:val="00CE5C20"/>
    <w:rsid w:val="00CE5E5C"/>
    <w:rsid w:val="00CE6308"/>
    <w:rsid w:val="00CE6AFE"/>
    <w:rsid w:val="00CE6CFB"/>
    <w:rsid w:val="00CE778B"/>
    <w:rsid w:val="00CE7936"/>
    <w:rsid w:val="00CE7D6B"/>
    <w:rsid w:val="00CF0012"/>
    <w:rsid w:val="00CF043B"/>
    <w:rsid w:val="00CF0622"/>
    <w:rsid w:val="00CF0952"/>
    <w:rsid w:val="00CF0BC5"/>
    <w:rsid w:val="00CF147A"/>
    <w:rsid w:val="00CF19EF"/>
    <w:rsid w:val="00CF1BD4"/>
    <w:rsid w:val="00CF1BE8"/>
    <w:rsid w:val="00CF1F5C"/>
    <w:rsid w:val="00CF24DE"/>
    <w:rsid w:val="00CF254C"/>
    <w:rsid w:val="00CF283F"/>
    <w:rsid w:val="00CF296F"/>
    <w:rsid w:val="00CF3594"/>
    <w:rsid w:val="00CF3822"/>
    <w:rsid w:val="00CF3829"/>
    <w:rsid w:val="00CF39E9"/>
    <w:rsid w:val="00CF3ACE"/>
    <w:rsid w:val="00CF418F"/>
    <w:rsid w:val="00CF4612"/>
    <w:rsid w:val="00CF4A2A"/>
    <w:rsid w:val="00CF562D"/>
    <w:rsid w:val="00CF56F4"/>
    <w:rsid w:val="00CF62BB"/>
    <w:rsid w:val="00CF68A2"/>
    <w:rsid w:val="00CF7894"/>
    <w:rsid w:val="00D013F2"/>
    <w:rsid w:val="00D01780"/>
    <w:rsid w:val="00D01B1F"/>
    <w:rsid w:val="00D01B83"/>
    <w:rsid w:val="00D01FDA"/>
    <w:rsid w:val="00D02130"/>
    <w:rsid w:val="00D02A49"/>
    <w:rsid w:val="00D02C92"/>
    <w:rsid w:val="00D03856"/>
    <w:rsid w:val="00D047F4"/>
    <w:rsid w:val="00D05288"/>
    <w:rsid w:val="00D053A3"/>
    <w:rsid w:val="00D058D6"/>
    <w:rsid w:val="00D05EC9"/>
    <w:rsid w:val="00D0627A"/>
    <w:rsid w:val="00D0652C"/>
    <w:rsid w:val="00D067EB"/>
    <w:rsid w:val="00D06CE2"/>
    <w:rsid w:val="00D06D32"/>
    <w:rsid w:val="00D06FF1"/>
    <w:rsid w:val="00D100B4"/>
    <w:rsid w:val="00D105F3"/>
    <w:rsid w:val="00D1070D"/>
    <w:rsid w:val="00D108C0"/>
    <w:rsid w:val="00D11358"/>
    <w:rsid w:val="00D1140A"/>
    <w:rsid w:val="00D1164C"/>
    <w:rsid w:val="00D11A1D"/>
    <w:rsid w:val="00D12082"/>
    <w:rsid w:val="00D1246B"/>
    <w:rsid w:val="00D12576"/>
    <w:rsid w:val="00D12686"/>
    <w:rsid w:val="00D12FB7"/>
    <w:rsid w:val="00D13075"/>
    <w:rsid w:val="00D13143"/>
    <w:rsid w:val="00D137F7"/>
    <w:rsid w:val="00D14622"/>
    <w:rsid w:val="00D15481"/>
    <w:rsid w:val="00D154D6"/>
    <w:rsid w:val="00D15EA4"/>
    <w:rsid w:val="00D15FC4"/>
    <w:rsid w:val="00D16002"/>
    <w:rsid w:val="00D16719"/>
    <w:rsid w:val="00D16E38"/>
    <w:rsid w:val="00D1704C"/>
    <w:rsid w:val="00D17212"/>
    <w:rsid w:val="00D17217"/>
    <w:rsid w:val="00D1733A"/>
    <w:rsid w:val="00D178E0"/>
    <w:rsid w:val="00D17EC8"/>
    <w:rsid w:val="00D2054F"/>
    <w:rsid w:val="00D20859"/>
    <w:rsid w:val="00D20AFB"/>
    <w:rsid w:val="00D20D63"/>
    <w:rsid w:val="00D20DCC"/>
    <w:rsid w:val="00D214D2"/>
    <w:rsid w:val="00D22306"/>
    <w:rsid w:val="00D224BD"/>
    <w:rsid w:val="00D22959"/>
    <w:rsid w:val="00D22F92"/>
    <w:rsid w:val="00D23060"/>
    <w:rsid w:val="00D23125"/>
    <w:rsid w:val="00D232FA"/>
    <w:rsid w:val="00D238DA"/>
    <w:rsid w:val="00D23959"/>
    <w:rsid w:val="00D23A87"/>
    <w:rsid w:val="00D23D1C"/>
    <w:rsid w:val="00D2400D"/>
    <w:rsid w:val="00D24225"/>
    <w:rsid w:val="00D246F8"/>
    <w:rsid w:val="00D249A4"/>
    <w:rsid w:val="00D25258"/>
    <w:rsid w:val="00D2569F"/>
    <w:rsid w:val="00D25F49"/>
    <w:rsid w:val="00D262CD"/>
    <w:rsid w:val="00D26526"/>
    <w:rsid w:val="00D272EE"/>
    <w:rsid w:val="00D2737B"/>
    <w:rsid w:val="00D27380"/>
    <w:rsid w:val="00D27403"/>
    <w:rsid w:val="00D27A8A"/>
    <w:rsid w:val="00D31106"/>
    <w:rsid w:val="00D311E1"/>
    <w:rsid w:val="00D31D43"/>
    <w:rsid w:val="00D31D77"/>
    <w:rsid w:val="00D31E85"/>
    <w:rsid w:val="00D322C8"/>
    <w:rsid w:val="00D3232B"/>
    <w:rsid w:val="00D33115"/>
    <w:rsid w:val="00D335DB"/>
    <w:rsid w:val="00D34188"/>
    <w:rsid w:val="00D3433E"/>
    <w:rsid w:val="00D345A3"/>
    <w:rsid w:val="00D3502E"/>
    <w:rsid w:val="00D353A1"/>
    <w:rsid w:val="00D35CCF"/>
    <w:rsid w:val="00D35DC0"/>
    <w:rsid w:val="00D36442"/>
    <w:rsid w:val="00D36607"/>
    <w:rsid w:val="00D36B3E"/>
    <w:rsid w:val="00D36E50"/>
    <w:rsid w:val="00D37547"/>
    <w:rsid w:val="00D37A28"/>
    <w:rsid w:val="00D37ADC"/>
    <w:rsid w:val="00D37BC4"/>
    <w:rsid w:val="00D401ED"/>
    <w:rsid w:val="00D405B3"/>
    <w:rsid w:val="00D4103B"/>
    <w:rsid w:val="00D4144A"/>
    <w:rsid w:val="00D41D2B"/>
    <w:rsid w:val="00D41EFE"/>
    <w:rsid w:val="00D4202C"/>
    <w:rsid w:val="00D422C2"/>
    <w:rsid w:val="00D42A3F"/>
    <w:rsid w:val="00D436CF"/>
    <w:rsid w:val="00D43A23"/>
    <w:rsid w:val="00D43EE8"/>
    <w:rsid w:val="00D443EE"/>
    <w:rsid w:val="00D4444F"/>
    <w:rsid w:val="00D44765"/>
    <w:rsid w:val="00D44DF5"/>
    <w:rsid w:val="00D456E6"/>
    <w:rsid w:val="00D457EA"/>
    <w:rsid w:val="00D45D64"/>
    <w:rsid w:val="00D45DED"/>
    <w:rsid w:val="00D467FC"/>
    <w:rsid w:val="00D4685E"/>
    <w:rsid w:val="00D46B18"/>
    <w:rsid w:val="00D46F02"/>
    <w:rsid w:val="00D46F32"/>
    <w:rsid w:val="00D47872"/>
    <w:rsid w:val="00D47BD1"/>
    <w:rsid w:val="00D47C48"/>
    <w:rsid w:val="00D47F1D"/>
    <w:rsid w:val="00D501A5"/>
    <w:rsid w:val="00D50798"/>
    <w:rsid w:val="00D50951"/>
    <w:rsid w:val="00D5101C"/>
    <w:rsid w:val="00D5105D"/>
    <w:rsid w:val="00D51181"/>
    <w:rsid w:val="00D52921"/>
    <w:rsid w:val="00D52A51"/>
    <w:rsid w:val="00D53828"/>
    <w:rsid w:val="00D53D09"/>
    <w:rsid w:val="00D53E9F"/>
    <w:rsid w:val="00D5408A"/>
    <w:rsid w:val="00D5476E"/>
    <w:rsid w:val="00D549A5"/>
    <w:rsid w:val="00D54B4F"/>
    <w:rsid w:val="00D54E6E"/>
    <w:rsid w:val="00D5542F"/>
    <w:rsid w:val="00D5561D"/>
    <w:rsid w:val="00D5562F"/>
    <w:rsid w:val="00D558DE"/>
    <w:rsid w:val="00D55C53"/>
    <w:rsid w:val="00D55F2D"/>
    <w:rsid w:val="00D560FF"/>
    <w:rsid w:val="00D562CB"/>
    <w:rsid w:val="00D562E7"/>
    <w:rsid w:val="00D568A6"/>
    <w:rsid w:val="00D5699E"/>
    <w:rsid w:val="00D56AF8"/>
    <w:rsid w:val="00D56B00"/>
    <w:rsid w:val="00D56F4D"/>
    <w:rsid w:val="00D57050"/>
    <w:rsid w:val="00D57675"/>
    <w:rsid w:val="00D57878"/>
    <w:rsid w:val="00D5794A"/>
    <w:rsid w:val="00D57B98"/>
    <w:rsid w:val="00D57C60"/>
    <w:rsid w:val="00D604C9"/>
    <w:rsid w:val="00D605A2"/>
    <w:rsid w:val="00D612F9"/>
    <w:rsid w:val="00D61518"/>
    <w:rsid w:val="00D61CD0"/>
    <w:rsid w:val="00D61D03"/>
    <w:rsid w:val="00D61E4B"/>
    <w:rsid w:val="00D6206A"/>
    <w:rsid w:val="00D6213D"/>
    <w:rsid w:val="00D62259"/>
    <w:rsid w:val="00D622E3"/>
    <w:rsid w:val="00D6324C"/>
    <w:rsid w:val="00D63C6E"/>
    <w:rsid w:val="00D63E86"/>
    <w:rsid w:val="00D63E8A"/>
    <w:rsid w:val="00D640C6"/>
    <w:rsid w:val="00D6418C"/>
    <w:rsid w:val="00D64570"/>
    <w:rsid w:val="00D64B18"/>
    <w:rsid w:val="00D65314"/>
    <w:rsid w:val="00D6553D"/>
    <w:rsid w:val="00D65A24"/>
    <w:rsid w:val="00D65D3A"/>
    <w:rsid w:val="00D65DFC"/>
    <w:rsid w:val="00D6610B"/>
    <w:rsid w:val="00D66E5A"/>
    <w:rsid w:val="00D66F32"/>
    <w:rsid w:val="00D67357"/>
    <w:rsid w:val="00D67C9B"/>
    <w:rsid w:val="00D70577"/>
    <w:rsid w:val="00D70F27"/>
    <w:rsid w:val="00D713EB"/>
    <w:rsid w:val="00D71B68"/>
    <w:rsid w:val="00D71E2F"/>
    <w:rsid w:val="00D720F6"/>
    <w:rsid w:val="00D72543"/>
    <w:rsid w:val="00D72670"/>
    <w:rsid w:val="00D72E11"/>
    <w:rsid w:val="00D72F27"/>
    <w:rsid w:val="00D730FA"/>
    <w:rsid w:val="00D73793"/>
    <w:rsid w:val="00D73C40"/>
    <w:rsid w:val="00D73D9B"/>
    <w:rsid w:val="00D73F34"/>
    <w:rsid w:val="00D740AC"/>
    <w:rsid w:val="00D7436A"/>
    <w:rsid w:val="00D7437C"/>
    <w:rsid w:val="00D7499D"/>
    <w:rsid w:val="00D74ED5"/>
    <w:rsid w:val="00D75239"/>
    <w:rsid w:val="00D7570B"/>
    <w:rsid w:val="00D75E0D"/>
    <w:rsid w:val="00D76178"/>
    <w:rsid w:val="00D76C0D"/>
    <w:rsid w:val="00D77319"/>
    <w:rsid w:val="00D77356"/>
    <w:rsid w:val="00D7765D"/>
    <w:rsid w:val="00D77836"/>
    <w:rsid w:val="00D77F8F"/>
    <w:rsid w:val="00D77FB5"/>
    <w:rsid w:val="00D80148"/>
    <w:rsid w:val="00D80768"/>
    <w:rsid w:val="00D80AD5"/>
    <w:rsid w:val="00D80B3C"/>
    <w:rsid w:val="00D80B9D"/>
    <w:rsid w:val="00D80EE4"/>
    <w:rsid w:val="00D81367"/>
    <w:rsid w:val="00D81556"/>
    <w:rsid w:val="00D819CE"/>
    <w:rsid w:val="00D81BC2"/>
    <w:rsid w:val="00D81D9E"/>
    <w:rsid w:val="00D81F7E"/>
    <w:rsid w:val="00D81F83"/>
    <w:rsid w:val="00D82351"/>
    <w:rsid w:val="00D8239A"/>
    <w:rsid w:val="00D8239C"/>
    <w:rsid w:val="00D82479"/>
    <w:rsid w:val="00D835E0"/>
    <w:rsid w:val="00D83980"/>
    <w:rsid w:val="00D83A39"/>
    <w:rsid w:val="00D83B6A"/>
    <w:rsid w:val="00D84621"/>
    <w:rsid w:val="00D84DCE"/>
    <w:rsid w:val="00D85202"/>
    <w:rsid w:val="00D8558C"/>
    <w:rsid w:val="00D855AF"/>
    <w:rsid w:val="00D8595A"/>
    <w:rsid w:val="00D85D94"/>
    <w:rsid w:val="00D86B05"/>
    <w:rsid w:val="00D86D39"/>
    <w:rsid w:val="00D872BD"/>
    <w:rsid w:val="00D87453"/>
    <w:rsid w:val="00D87513"/>
    <w:rsid w:val="00D87663"/>
    <w:rsid w:val="00D87890"/>
    <w:rsid w:val="00D90373"/>
    <w:rsid w:val="00D9058E"/>
    <w:rsid w:val="00D90B03"/>
    <w:rsid w:val="00D90D54"/>
    <w:rsid w:val="00D90DF3"/>
    <w:rsid w:val="00D91088"/>
    <w:rsid w:val="00D910EF"/>
    <w:rsid w:val="00D915DB"/>
    <w:rsid w:val="00D917F0"/>
    <w:rsid w:val="00D9188C"/>
    <w:rsid w:val="00D925C0"/>
    <w:rsid w:val="00D925E6"/>
    <w:rsid w:val="00D92B3A"/>
    <w:rsid w:val="00D93088"/>
    <w:rsid w:val="00D932C5"/>
    <w:rsid w:val="00D932D4"/>
    <w:rsid w:val="00D93452"/>
    <w:rsid w:val="00D93859"/>
    <w:rsid w:val="00D93FD7"/>
    <w:rsid w:val="00D9404E"/>
    <w:rsid w:val="00D94D70"/>
    <w:rsid w:val="00D94FAD"/>
    <w:rsid w:val="00D95799"/>
    <w:rsid w:val="00D95A2A"/>
    <w:rsid w:val="00D961CA"/>
    <w:rsid w:val="00D96A6A"/>
    <w:rsid w:val="00D9779C"/>
    <w:rsid w:val="00D977C0"/>
    <w:rsid w:val="00D97CE0"/>
    <w:rsid w:val="00D97ED3"/>
    <w:rsid w:val="00DA0287"/>
    <w:rsid w:val="00DA0BF6"/>
    <w:rsid w:val="00DA106C"/>
    <w:rsid w:val="00DA1284"/>
    <w:rsid w:val="00DA148E"/>
    <w:rsid w:val="00DA1B91"/>
    <w:rsid w:val="00DA1E73"/>
    <w:rsid w:val="00DA1FA2"/>
    <w:rsid w:val="00DA26C4"/>
    <w:rsid w:val="00DA2893"/>
    <w:rsid w:val="00DA3B0A"/>
    <w:rsid w:val="00DA3F9F"/>
    <w:rsid w:val="00DA51E7"/>
    <w:rsid w:val="00DA52BB"/>
    <w:rsid w:val="00DA5468"/>
    <w:rsid w:val="00DA5A69"/>
    <w:rsid w:val="00DA5D8E"/>
    <w:rsid w:val="00DA6177"/>
    <w:rsid w:val="00DA624C"/>
    <w:rsid w:val="00DA6650"/>
    <w:rsid w:val="00DA66F5"/>
    <w:rsid w:val="00DB03B4"/>
    <w:rsid w:val="00DB0415"/>
    <w:rsid w:val="00DB0599"/>
    <w:rsid w:val="00DB07A7"/>
    <w:rsid w:val="00DB0828"/>
    <w:rsid w:val="00DB09EA"/>
    <w:rsid w:val="00DB0BD9"/>
    <w:rsid w:val="00DB11C2"/>
    <w:rsid w:val="00DB1210"/>
    <w:rsid w:val="00DB1464"/>
    <w:rsid w:val="00DB1797"/>
    <w:rsid w:val="00DB1B06"/>
    <w:rsid w:val="00DB1E89"/>
    <w:rsid w:val="00DB1EB3"/>
    <w:rsid w:val="00DB1F37"/>
    <w:rsid w:val="00DB24BA"/>
    <w:rsid w:val="00DB266A"/>
    <w:rsid w:val="00DB312C"/>
    <w:rsid w:val="00DB4440"/>
    <w:rsid w:val="00DB5261"/>
    <w:rsid w:val="00DB5276"/>
    <w:rsid w:val="00DB55BF"/>
    <w:rsid w:val="00DB5852"/>
    <w:rsid w:val="00DB5FE4"/>
    <w:rsid w:val="00DB69CD"/>
    <w:rsid w:val="00DB6AB5"/>
    <w:rsid w:val="00DB6FC0"/>
    <w:rsid w:val="00DB749C"/>
    <w:rsid w:val="00DB75B1"/>
    <w:rsid w:val="00DB7EE7"/>
    <w:rsid w:val="00DC018B"/>
    <w:rsid w:val="00DC0693"/>
    <w:rsid w:val="00DC0C27"/>
    <w:rsid w:val="00DC14CB"/>
    <w:rsid w:val="00DC1F97"/>
    <w:rsid w:val="00DC21AB"/>
    <w:rsid w:val="00DC2327"/>
    <w:rsid w:val="00DC2CCF"/>
    <w:rsid w:val="00DC3266"/>
    <w:rsid w:val="00DC32BC"/>
    <w:rsid w:val="00DC3A5B"/>
    <w:rsid w:val="00DC3AD7"/>
    <w:rsid w:val="00DC3B87"/>
    <w:rsid w:val="00DC421A"/>
    <w:rsid w:val="00DC5963"/>
    <w:rsid w:val="00DC65AC"/>
    <w:rsid w:val="00DC78D8"/>
    <w:rsid w:val="00DC7E9F"/>
    <w:rsid w:val="00DD0445"/>
    <w:rsid w:val="00DD206D"/>
    <w:rsid w:val="00DD25EB"/>
    <w:rsid w:val="00DD26F9"/>
    <w:rsid w:val="00DD2B18"/>
    <w:rsid w:val="00DD329A"/>
    <w:rsid w:val="00DD38D5"/>
    <w:rsid w:val="00DD399C"/>
    <w:rsid w:val="00DD3F93"/>
    <w:rsid w:val="00DD42D2"/>
    <w:rsid w:val="00DD5F50"/>
    <w:rsid w:val="00DD60A8"/>
    <w:rsid w:val="00DD65D5"/>
    <w:rsid w:val="00DD6F68"/>
    <w:rsid w:val="00DD73C3"/>
    <w:rsid w:val="00DD73D5"/>
    <w:rsid w:val="00DD7A6B"/>
    <w:rsid w:val="00DE0012"/>
    <w:rsid w:val="00DE03F4"/>
    <w:rsid w:val="00DE0E98"/>
    <w:rsid w:val="00DE0EF5"/>
    <w:rsid w:val="00DE120E"/>
    <w:rsid w:val="00DE1857"/>
    <w:rsid w:val="00DE1A9B"/>
    <w:rsid w:val="00DE217A"/>
    <w:rsid w:val="00DE27D2"/>
    <w:rsid w:val="00DE2C8B"/>
    <w:rsid w:val="00DE2CB8"/>
    <w:rsid w:val="00DE2EC6"/>
    <w:rsid w:val="00DE3030"/>
    <w:rsid w:val="00DE35FC"/>
    <w:rsid w:val="00DE36BF"/>
    <w:rsid w:val="00DE391A"/>
    <w:rsid w:val="00DE4207"/>
    <w:rsid w:val="00DE4428"/>
    <w:rsid w:val="00DE4CE7"/>
    <w:rsid w:val="00DE521E"/>
    <w:rsid w:val="00DE5593"/>
    <w:rsid w:val="00DE61DA"/>
    <w:rsid w:val="00DE63CE"/>
    <w:rsid w:val="00DE6793"/>
    <w:rsid w:val="00DE69DA"/>
    <w:rsid w:val="00DE6FA7"/>
    <w:rsid w:val="00DE7613"/>
    <w:rsid w:val="00DE771B"/>
    <w:rsid w:val="00DE7988"/>
    <w:rsid w:val="00DE7994"/>
    <w:rsid w:val="00DF0076"/>
    <w:rsid w:val="00DF12E0"/>
    <w:rsid w:val="00DF1482"/>
    <w:rsid w:val="00DF168E"/>
    <w:rsid w:val="00DF1849"/>
    <w:rsid w:val="00DF195A"/>
    <w:rsid w:val="00DF19B9"/>
    <w:rsid w:val="00DF1CA5"/>
    <w:rsid w:val="00DF1DB3"/>
    <w:rsid w:val="00DF2B3C"/>
    <w:rsid w:val="00DF3119"/>
    <w:rsid w:val="00DF3134"/>
    <w:rsid w:val="00DF3B75"/>
    <w:rsid w:val="00DF420B"/>
    <w:rsid w:val="00DF4218"/>
    <w:rsid w:val="00DF504D"/>
    <w:rsid w:val="00DF52AC"/>
    <w:rsid w:val="00DF551C"/>
    <w:rsid w:val="00DF5533"/>
    <w:rsid w:val="00DF56A3"/>
    <w:rsid w:val="00DF5976"/>
    <w:rsid w:val="00DF6A4D"/>
    <w:rsid w:val="00DF6EB8"/>
    <w:rsid w:val="00DF73D3"/>
    <w:rsid w:val="00DF73D4"/>
    <w:rsid w:val="00DF7414"/>
    <w:rsid w:val="00E008B7"/>
    <w:rsid w:val="00E0195A"/>
    <w:rsid w:val="00E01EE9"/>
    <w:rsid w:val="00E02454"/>
    <w:rsid w:val="00E0259E"/>
    <w:rsid w:val="00E02832"/>
    <w:rsid w:val="00E02AE9"/>
    <w:rsid w:val="00E0308B"/>
    <w:rsid w:val="00E032EF"/>
    <w:rsid w:val="00E03349"/>
    <w:rsid w:val="00E04A09"/>
    <w:rsid w:val="00E05304"/>
    <w:rsid w:val="00E056B3"/>
    <w:rsid w:val="00E05956"/>
    <w:rsid w:val="00E05DB8"/>
    <w:rsid w:val="00E06941"/>
    <w:rsid w:val="00E06B4F"/>
    <w:rsid w:val="00E078C0"/>
    <w:rsid w:val="00E07998"/>
    <w:rsid w:val="00E07C0D"/>
    <w:rsid w:val="00E1041E"/>
    <w:rsid w:val="00E105C9"/>
    <w:rsid w:val="00E10B33"/>
    <w:rsid w:val="00E10E0C"/>
    <w:rsid w:val="00E11432"/>
    <w:rsid w:val="00E11B64"/>
    <w:rsid w:val="00E12410"/>
    <w:rsid w:val="00E12A79"/>
    <w:rsid w:val="00E12AA0"/>
    <w:rsid w:val="00E12ADE"/>
    <w:rsid w:val="00E1429B"/>
    <w:rsid w:val="00E143D1"/>
    <w:rsid w:val="00E155EA"/>
    <w:rsid w:val="00E1600F"/>
    <w:rsid w:val="00E160A4"/>
    <w:rsid w:val="00E164EB"/>
    <w:rsid w:val="00E16643"/>
    <w:rsid w:val="00E168FA"/>
    <w:rsid w:val="00E16BAF"/>
    <w:rsid w:val="00E16E65"/>
    <w:rsid w:val="00E174C4"/>
    <w:rsid w:val="00E1782F"/>
    <w:rsid w:val="00E178D4"/>
    <w:rsid w:val="00E17CFE"/>
    <w:rsid w:val="00E17D65"/>
    <w:rsid w:val="00E17DCC"/>
    <w:rsid w:val="00E20318"/>
    <w:rsid w:val="00E204B1"/>
    <w:rsid w:val="00E2081F"/>
    <w:rsid w:val="00E211FC"/>
    <w:rsid w:val="00E2128E"/>
    <w:rsid w:val="00E21835"/>
    <w:rsid w:val="00E21F29"/>
    <w:rsid w:val="00E2231D"/>
    <w:rsid w:val="00E22EA7"/>
    <w:rsid w:val="00E231B0"/>
    <w:rsid w:val="00E23E03"/>
    <w:rsid w:val="00E244A9"/>
    <w:rsid w:val="00E25248"/>
    <w:rsid w:val="00E252D7"/>
    <w:rsid w:val="00E25BDD"/>
    <w:rsid w:val="00E26335"/>
    <w:rsid w:val="00E267D6"/>
    <w:rsid w:val="00E2692E"/>
    <w:rsid w:val="00E26EF0"/>
    <w:rsid w:val="00E26F5C"/>
    <w:rsid w:val="00E27402"/>
    <w:rsid w:val="00E27D7D"/>
    <w:rsid w:val="00E30983"/>
    <w:rsid w:val="00E30B7E"/>
    <w:rsid w:val="00E3127E"/>
    <w:rsid w:val="00E318E8"/>
    <w:rsid w:val="00E32840"/>
    <w:rsid w:val="00E332CF"/>
    <w:rsid w:val="00E33A4F"/>
    <w:rsid w:val="00E33A8A"/>
    <w:rsid w:val="00E33A92"/>
    <w:rsid w:val="00E33B80"/>
    <w:rsid w:val="00E34403"/>
    <w:rsid w:val="00E34816"/>
    <w:rsid w:val="00E3503E"/>
    <w:rsid w:val="00E3516C"/>
    <w:rsid w:val="00E352D6"/>
    <w:rsid w:val="00E352DC"/>
    <w:rsid w:val="00E35696"/>
    <w:rsid w:val="00E358CF"/>
    <w:rsid w:val="00E35C0A"/>
    <w:rsid w:val="00E35EB2"/>
    <w:rsid w:val="00E3629F"/>
    <w:rsid w:val="00E36A19"/>
    <w:rsid w:val="00E3707F"/>
    <w:rsid w:val="00E379F3"/>
    <w:rsid w:val="00E37B04"/>
    <w:rsid w:val="00E37C3F"/>
    <w:rsid w:val="00E415F9"/>
    <w:rsid w:val="00E41FD2"/>
    <w:rsid w:val="00E42A7F"/>
    <w:rsid w:val="00E43336"/>
    <w:rsid w:val="00E4337D"/>
    <w:rsid w:val="00E43BAF"/>
    <w:rsid w:val="00E43C70"/>
    <w:rsid w:val="00E447B8"/>
    <w:rsid w:val="00E44AA6"/>
    <w:rsid w:val="00E455A8"/>
    <w:rsid w:val="00E46A16"/>
    <w:rsid w:val="00E47B70"/>
    <w:rsid w:val="00E508DD"/>
    <w:rsid w:val="00E509AE"/>
    <w:rsid w:val="00E50BAC"/>
    <w:rsid w:val="00E50E5E"/>
    <w:rsid w:val="00E51049"/>
    <w:rsid w:val="00E5110D"/>
    <w:rsid w:val="00E515E6"/>
    <w:rsid w:val="00E51E35"/>
    <w:rsid w:val="00E520C8"/>
    <w:rsid w:val="00E525BE"/>
    <w:rsid w:val="00E53554"/>
    <w:rsid w:val="00E536ED"/>
    <w:rsid w:val="00E53846"/>
    <w:rsid w:val="00E5401D"/>
    <w:rsid w:val="00E5420C"/>
    <w:rsid w:val="00E54389"/>
    <w:rsid w:val="00E543CC"/>
    <w:rsid w:val="00E544EA"/>
    <w:rsid w:val="00E545CD"/>
    <w:rsid w:val="00E54659"/>
    <w:rsid w:val="00E54A4E"/>
    <w:rsid w:val="00E54A6A"/>
    <w:rsid w:val="00E54C21"/>
    <w:rsid w:val="00E556FC"/>
    <w:rsid w:val="00E5644E"/>
    <w:rsid w:val="00E56CA8"/>
    <w:rsid w:val="00E57031"/>
    <w:rsid w:val="00E573F5"/>
    <w:rsid w:val="00E60244"/>
    <w:rsid w:val="00E60261"/>
    <w:rsid w:val="00E60787"/>
    <w:rsid w:val="00E60AB2"/>
    <w:rsid w:val="00E614C9"/>
    <w:rsid w:val="00E617A9"/>
    <w:rsid w:val="00E61D7C"/>
    <w:rsid w:val="00E61DBF"/>
    <w:rsid w:val="00E62281"/>
    <w:rsid w:val="00E627C1"/>
    <w:rsid w:val="00E62FF0"/>
    <w:rsid w:val="00E6367E"/>
    <w:rsid w:val="00E63AAD"/>
    <w:rsid w:val="00E63CDA"/>
    <w:rsid w:val="00E64197"/>
    <w:rsid w:val="00E642F3"/>
    <w:rsid w:val="00E65373"/>
    <w:rsid w:val="00E654D7"/>
    <w:rsid w:val="00E6564C"/>
    <w:rsid w:val="00E65B2C"/>
    <w:rsid w:val="00E65B7B"/>
    <w:rsid w:val="00E65D99"/>
    <w:rsid w:val="00E66CE6"/>
    <w:rsid w:val="00E7002B"/>
    <w:rsid w:val="00E7014E"/>
    <w:rsid w:val="00E702BB"/>
    <w:rsid w:val="00E70947"/>
    <w:rsid w:val="00E70CBA"/>
    <w:rsid w:val="00E70D0C"/>
    <w:rsid w:val="00E72296"/>
    <w:rsid w:val="00E7230D"/>
    <w:rsid w:val="00E7313F"/>
    <w:rsid w:val="00E739C0"/>
    <w:rsid w:val="00E7456A"/>
    <w:rsid w:val="00E74D79"/>
    <w:rsid w:val="00E7543C"/>
    <w:rsid w:val="00E75C3E"/>
    <w:rsid w:val="00E75E77"/>
    <w:rsid w:val="00E7626F"/>
    <w:rsid w:val="00E766F5"/>
    <w:rsid w:val="00E76F47"/>
    <w:rsid w:val="00E773F7"/>
    <w:rsid w:val="00E77E46"/>
    <w:rsid w:val="00E77ED0"/>
    <w:rsid w:val="00E804D8"/>
    <w:rsid w:val="00E80C66"/>
    <w:rsid w:val="00E80CB6"/>
    <w:rsid w:val="00E81E6F"/>
    <w:rsid w:val="00E81F4F"/>
    <w:rsid w:val="00E821FD"/>
    <w:rsid w:val="00E82396"/>
    <w:rsid w:val="00E8307F"/>
    <w:rsid w:val="00E83D77"/>
    <w:rsid w:val="00E83E69"/>
    <w:rsid w:val="00E84446"/>
    <w:rsid w:val="00E846D3"/>
    <w:rsid w:val="00E84BA7"/>
    <w:rsid w:val="00E85300"/>
    <w:rsid w:val="00E861A7"/>
    <w:rsid w:val="00E862F2"/>
    <w:rsid w:val="00E869E2"/>
    <w:rsid w:val="00E86AB7"/>
    <w:rsid w:val="00E86CC6"/>
    <w:rsid w:val="00E86D41"/>
    <w:rsid w:val="00E873CC"/>
    <w:rsid w:val="00E87583"/>
    <w:rsid w:val="00E878B8"/>
    <w:rsid w:val="00E8792F"/>
    <w:rsid w:val="00E9029C"/>
    <w:rsid w:val="00E904A5"/>
    <w:rsid w:val="00E924BA"/>
    <w:rsid w:val="00E9262A"/>
    <w:rsid w:val="00E92740"/>
    <w:rsid w:val="00E92C91"/>
    <w:rsid w:val="00E9353D"/>
    <w:rsid w:val="00E93A41"/>
    <w:rsid w:val="00E940EF"/>
    <w:rsid w:val="00E94551"/>
    <w:rsid w:val="00E94A76"/>
    <w:rsid w:val="00E94BD8"/>
    <w:rsid w:val="00E954D3"/>
    <w:rsid w:val="00E95E13"/>
    <w:rsid w:val="00E95F15"/>
    <w:rsid w:val="00E9616E"/>
    <w:rsid w:val="00E9673D"/>
    <w:rsid w:val="00E96832"/>
    <w:rsid w:val="00E96AE2"/>
    <w:rsid w:val="00E97019"/>
    <w:rsid w:val="00E97184"/>
    <w:rsid w:val="00E97B6B"/>
    <w:rsid w:val="00EA02F6"/>
    <w:rsid w:val="00EA08BC"/>
    <w:rsid w:val="00EA0E86"/>
    <w:rsid w:val="00EA0EB2"/>
    <w:rsid w:val="00EA13F4"/>
    <w:rsid w:val="00EA1429"/>
    <w:rsid w:val="00EA1B2E"/>
    <w:rsid w:val="00EA1E93"/>
    <w:rsid w:val="00EA25CB"/>
    <w:rsid w:val="00EA2881"/>
    <w:rsid w:val="00EA2F8A"/>
    <w:rsid w:val="00EA31CC"/>
    <w:rsid w:val="00EA33E7"/>
    <w:rsid w:val="00EA35E6"/>
    <w:rsid w:val="00EA375C"/>
    <w:rsid w:val="00EA43E8"/>
    <w:rsid w:val="00EA48D2"/>
    <w:rsid w:val="00EA48E3"/>
    <w:rsid w:val="00EA49C6"/>
    <w:rsid w:val="00EA4D8B"/>
    <w:rsid w:val="00EA4FAA"/>
    <w:rsid w:val="00EA5221"/>
    <w:rsid w:val="00EA57BF"/>
    <w:rsid w:val="00EA57DD"/>
    <w:rsid w:val="00EA5881"/>
    <w:rsid w:val="00EA619C"/>
    <w:rsid w:val="00EA66FB"/>
    <w:rsid w:val="00EA67EE"/>
    <w:rsid w:val="00EA68CE"/>
    <w:rsid w:val="00EA6997"/>
    <w:rsid w:val="00EA6BAB"/>
    <w:rsid w:val="00EA733F"/>
    <w:rsid w:val="00EA79D4"/>
    <w:rsid w:val="00EA7A70"/>
    <w:rsid w:val="00EA7FA7"/>
    <w:rsid w:val="00EB02DD"/>
    <w:rsid w:val="00EB0392"/>
    <w:rsid w:val="00EB0726"/>
    <w:rsid w:val="00EB0B14"/>
    <w:rsid w:val="00EB0EAB"/>
    <w:rsid w:val="00EB1398"/>
    <w:rsid w:val="00EB1587"/>
    <w:rsid w:val="00EB1952"/>
    <w:rsid w:val="00EB1F61"/>
    <w:rsid w:val="00EB269E"/>
    <w:rsid w:val="00EB2D78"/>
    <w:rsid w:val="00EB3348"/>
    <w:rsid w:val="00EB36FD"/>
    <w:rsid w:val="00EB3B70"/>
    <w:rsid w:val="00EB42F0"/>
    <w:rsid w:val="00EB481B"/>
    <w:rsid w:val="00EB4FD1"/>
    <w:rsid w:val="00EB521F"/>
    <w:rsid w:val="00EB5D9D"/>
    <w:rsid w:val="00EB6E36"/>
    <w:rsid w:val="00EB75F3"/>
    <w:rsid w:val="00EC0340"/>
    <w:rsid w:val="00EC0CFB"/>
    <w:rsid w:val="00EC0EB7"/>
    <w:rsid w:val="00EC1F78"/>
    <w:rsid w:val="00EC248A"/>
    <w:rsid w:val="00EC273D"/>
    <w:rsid w:val="00EC2928"/>
    <w:rsid w:val="00EC2A86"/>
    <w:rsid w:val="00EC2C9A"/>
    <w:rsid w:val="00EC2D82"/>
    <w:rsid w:val="00EC30B4"/>
    <w:rsid w:val="00EC312A"/>
    <w:rsid w:val="00EC31B4"/>
    <w:rsid w:val="00EC3264"/>
    <w:rsid w:val="00EC3719"/>
    <w:rsid w:val="00EC42A5"/>
    <w:rsid w:val="00EC4527"/>
    <w:rsid w:val="00EC46D3"/>
    <w:rsid w:val="00EC4885"/>
    <w:rsid w:val="00EC4C35"/>
    <w:rsid w:val="00EC4CA7"/>
    <w:rsid w:val="00EC4D27"/>
    <w:rsid w:val="00EC4F88"/>
    <w:rsid w:val="00EC5F02"/>
    <w:rsid w:val="00EC5F56"/>
    <w:rsid w:val="00EC630B"/>
    <w:rsid w:val="00EC6A93"/>
    <w:rsid w:val="00EC6D7A"/>
    <w:rsid w:val="00EC79BF"/>
    <w:rsid w:val="00EC7C4D"/>
    <w:rsid w:val="00EC7C94"/>
    <w:rsid w:val="00ED051D"/>
    <w:rsid w:val="00ED05D3"/>
    <w:rsid w:val="00ED06E6"/>
    <w:rsid w:val="00ED18CA"/>
    <w:rsid w:val="00ED1C40"/>
    <w:rsid w:val="00ED1F2E"/>
    <w:rsid w:val="00ED1F79"/>
    <w:rsid w:val="00ED28B8"/>
    <w:rsid w:val="00ED2E30"/>
    <w:rsid w:val="00ED2FAF"/>
    <w:rsid w:val="00ED3395"/>
    <w:rsid w:val="00ED3980"/>
    <w:rsid w:val="00ED3E3F"/>
    <w:rsid w:val="00ED40D5"/>
    <w:rsid w:val="00ED429C"/>
    <w:rsid w:val="00ED478D"/>
    <w:rsid w:val="00ED4A36"/>
    <w:rsid w:val="00ED4A54"/>
    <w:rsid w:val="00ED5AD1"/>
    <w:rsid w:val="00ED605E"/>
    <w:rsid w:val="00ED69C3"/>
    <w:rsid w:val="00ED73DC"/>
    <w:rsid w:val="00ED7542"/>
    <w:rsid w:val="00ED75FA"/>
    <w:rsid w:val="00ED7711"/>
    <w:rsid w:val="00ED7D4B"/>
    <w:rsid w:val="00ED7F7A"/>
    <w:rsid w:val="00ED7FB3"/>
    <w:rsid w:val="00EE07F7"/>
    <w:rsid w:val="00EE0BDD"/>
    <w:rsid w:val="00EE0F9D"/>
    <w:rsid w:val="00EE1221"/>
    <w:rsid w:val="00EE12DA"/>
    <w:rsid w:val="00EE173C"/>
    <w:rsid w:val="00EE1BE2"/>
    <w:rsid w:val="00EE20A3"/>
    <w:rsid w:val="00EE26AE"/>
    <w:rsid w:val="00EE286F"/>
    <w:rsid w:val="00EE28C8"/>
    <w:rsid w:val="00EE2A1B"/>
    <w:rsid w:val="00EE3065"/>
    <w:rsid w:val="00EE332C"/>
    <w:rsid w:val="00EE3414"/>
    <w:rsid w:val="00EE3B94"/>
    <w:rsid w:val="00EE3F62"/>
    <w:rsid w:val="00EE3F9E"/>
    <w:rsid w:val="00EE52BF"/>
    <w:rsid w:val="00EE54D9"/>
    <w:rsid w:val="00EE564E"/>
    <w:rsid w:val="00EE569C"/>
    <w:rsid w:val="00EE60DF"/>
    <w:rsid w:val="00EE625F"/>
    <w:rsid w:val="00EE705D"/>
    <w:rsid w:val="00EE724C"/>
    <w:rsid w:val="00EE73E7"/>
    <w:rsid w:val="00EE7454"/>
    <w:rsid w:val="00EE76B7"/>
    <w:rsid w:val="00EF016B"/>
    <w:rsid w:val="00EF0D83"/>
    <w:rsid w:val="00EF18D4"/>
    <w:rsid w:val="00EF1BDA"/>
    <w:rsid w:val="00EF1C77"/>
    <w:rsid w:val="00EF2C82"/>
    <w:rsid w:val="00EF2D19"/>
    <w:rsid w:val="00EF2DD9"/>
    <w:rsid w:val="00EF3058"/>
    <w:rsid w:val="00EF32E2"/>
    <w:rsid w:val="00EF33F4"/>
    <w:rsid w:val="00EF41C0"/>
    <w:rsid w:val="00EF4235"/>
    <w:rsid w:val="00EF42AA"/>
    <w:rsid w:val="00EF42FB"/>
    <w:rsid w:val="00EF48CE"/>
    <w:rsid w:val="00EF555B"/>
    <w:rsid w:val="00EF58EA"/>
    <w:rsid w:val="00EF6071"/>
    <w:rsid w:val="00EF6551"/>
    <w:rsid w:val="00EF655A"/>
    <w:rsid w:val="00EF6712"/>
    <w:rsid w:val="00EF6A18"/>
    <w:rsid w:val="00EF6F15"/>
    <w:rsid w:val="00EF7A76"/>
    <w:rsid w:val="00EF7E53"/>
    <w:rsid w:val="00EF7EB8"/>
    <w:rsid w:val="00F00CFE"/>
    <w:rsid w:val="00F00E5B"/>
    <w:rsid w:val="00F00F1E"/>
    <w:rsid w:val="00F01748"/>
    <w:rsid w:val="00F01824"/>
    <w:rsid w:val="00F018A0"/>
    <w:rsid w:val="00F01B10"/>
    <w:rsid w:val="00F02021"/>
    <w:rsid w:val="00F02333"/>
    <w:rsid w:val="00F023CF"/>
    <w:rsid w:val="00F02F78"/>
    <w:rsid w:val="00F03001"/>
    <w:rsid w:val="00F03686"/>
    <w:rsid w:val="00F04148"/>
    <w:rsid w:val="00F04663"/>
    <w:rsid w:val="00F04BC8"/>
    <w:rsid w:val="00F04DFE"/>
    <w:rsid w:val="00F0515F"/>
    <w:rsid w:val="00F051A7"/>
    <w:rsid w:val="00F05887"/>
    <w:rsid w:val="00F060C9"/>
    <w:rsid w:val="00F060E0"/>
    <w:rsid w:val="00F06BF6"/>
    <w:rsid w:val="00F0703D"/>
    <w:rsid w:val="00F078ED"/>
    <w:rsid w:val="00F100B4"/>
    <w:rsid w:val="00F1084C"/>
    <w:rsid w:val="00F10C90"/>
    <w:rsid w:val="00F10E04"/>
    <w:rsid w:val="00F1172E"/>
    <w:rsid w:val="00F11855"/>
    <w:rsid w:val="00F11899"/>
    <w:rsid w:val="00F11C33"/>
    <w:rsid w:val="00F120B3"/>
    <w:rsid w:val="00F1217B"/>
    <w:rsid w:val="00F12A53"/>
    <w:rsid w:val="00F12D27"/>
    <w:rsid w:val="00F137D6"/>
    <w:rsid w:val="00F13E44"/>
    <w:rsid w:val="00F13FE5"/>
    <w:rsid w:val="00F1409F"/>
    <w:rsid w:val="00F144A9"/>
    <w:rsid w:val="00F14624"/>
    <w:rsid w:val="00F15EA4"/>
    <w:rsid w:val="00F16069"/>
    <w:rsid w:val="00F1607B"/>
    <w:rsid w:val="00F160EE"/>
    <w:rsid w:val="00F169BB"/>
    <w:rsid w:val="00F16B40"/>
    <w:rsid w:val="00F17307"/>
    <w:rsid w:val="00F17857"/>
    <w:rsid w:val="00F205CC"/>
    <w:rsid w:val="00F20BD8"/>
    <w:rsid w:val="00F21508"/>
    <w:rsid w:val="00F21C22"/>
    <w:rsid w:val="00F22074"/>
    <w:rsid w:val="00F224D6"/>
    <w:rsid w:val="00F224F3"/>
    <w:rsid w:val="00F225D1"/>
    <w:rsid w:val="00F22BCA"/>
    <w:rsid w:val="00F2303F"/>
    <w:rsid w:val="00F23380"/>
    <w:rsid w:val="00F236E4"/>
    <w:rsid w:val="00F24AB3"/>
    <w:rsid w:val="00F252F6"/>
    <w:rsid w:val="00F2532D"/>
    <w:rsid w:val="00F25D31"/>
    <w:rsid w:val="00F262D5"/>
    <w:rsid w:val="00F26537"/>
    <w:rsid w:val="00F27718"/>
    <w:rsid w:val="00F3002E"/>
    <w:rsid w:val="00F3025E"/>
    <w:rsid w:val="00F303D8"/>
    <w:rsid w:val="00F30EDA"/>
    <w:rsid w:val="00F30EED"/>
    <w:rsid w:val="00F30FF0"/>
    <w:rsid w:val="00F3129A"/>
    <w:rsid w:val="00F313E4"/>
    <w:rsid w:val="00F31728"/>
    <w:rsid w:val="00F31952"/>
    <w:rsid w:val="00F31A49"/>
    <w:rsid w:val="00F31C55"/>
    <w:rsid w:val="00F31F24"/>
    <w:rsid w:val="00F327F5"/>
    <w:rsid w:val="00F32B9D"/>
    <w:rsid w:val="00F32E85"/>
    <w:rsid w:val="00F339C3"/>
    <w:rsid w:val="00F33DA9"/>
    <w:rsid w:val="00F3418A"/>
    <w:rsid w:val="00F3418D"/>
    <w:rsid w:val="00F3429B"/>
    <w:rsid w:val="00F34BAD"/>
    <w:rsid w:val="00F34F3B"/>
    <w:rsid w:val="00F35207"/>
    <w:rsid w:val="00F35429"/>
    <w:rsid w:val="00F35E0C"/>
    <w:rsid w:val="00F36ACC"/>
    <w:rsid w:val="00F36D9C"/>
    <w:rsid w:val="00F37311"/>
    <w:rsid w:val="00F3777A"/>
    <w:rsid w:val="00F40EBB"/>
    <w:rsid w:val="00F41E0C"/>
    <w:rsid w:val="00F41F38"/>
    <w:rsid w:val="00F425E0"/>
    <w:rsid w:val="00F42873"/>
    <w:rsid w:val="00F429F1"/>
    <w:rsid w:val="00F4314B"/>
    <w:rsid w:val="00F43391"/>
    <w:rsid w:val="00F43CE3"/>
    <w:rsid w:val="00F43FE4"/>
    <w:rsid w:val="00F44EB8"/>
    <w:rsid w:val="00F44F99"/>
    <w:rsid w:val="00F451FD"/>
    <w:rsid w:val="00F45844"/>
    <w:rsid w:val="00F45A22"/>
    <w:rsid w:val="00F46BAA"/>
    <w:rsid w:val="00F476DF"/>
    <w:rsid w:val="00F4798F"/>
    <w:rsid w:val="00F5008C"/>
    <w:rsid w:val="00F500B1"/>
    <w:rsid w:val="00F505B3"/>
    <w:rsid w:val="00F50D2A"/>
    <w:rsid w:val="00F513DC"/>
    <w:rsid w:val="00F5166C"/>
    <w:rsid w:val="00F51A4D"/>
    <w:rsid w:val="00F52284"/>
    <w:rsid w:val="00F52798"/>
    <w:rsid w:val="00F529E1"/>
    <w:rsid w:val="00F52AB2"/>
    <w:rsid w:val="00F53AB1"/>
    <w:rsid w:val="00F53E1A"/>
    <w:rsid w:val="00F543B9"/>
    <w:rsid w:val="00F547DD"/>
    <w:rsid w:val="00F54E1F"/>
    <w:rsid w:val="00F55096"/>
    <w:rsid w:val="00F551A0"/>
    <w:rsid w:val="00F5576C"/>
    <w:rsid w:val="00F5577B"/>
    <w:rsid w:val="00F558D7"/>
    <w:rsid w:val="00F56163"/>
    <w:rsid w:val="00F56AA7"/>
    <w:rsid w:val="00F56B63"/>
    <w:rsid w:val="00F56F7F"/>
    <w:rsid w:val="00F56F9B"/>
    <w:rsid w:val="00F5727F"/>
    <w:rsid w:val="00F57ADE"/>
    <w:rsid w:val="00F60687"/>
    <w:rsid w:val="00F60A29"/>
    <w:rsid w:val="00F60F13"/>
    <w:rsid w:val="00F6113F"/>
    <w:rsid w:val="00F61199"/>
    <w:rsid w:val="00F615B0"/>
    <w:rsid w:val="00F616C3"/>
    <w:rsid w:val="00F61A83"/>
    <w:rsid w:val="00F61FDB"/>
    <w:rsid w:val="00F620CF"/>
    <w:rsid w:val="00F6275D"/>
    <w:rsid w:val="00F629AE"/>
    <w:rsid w:val="00F63193"/>
    <w:rsid w:val="00F6375E"/>
    <w:rsid w:val="00F63C99"/>
    <w:rsid w:val="00F640A7"/>
    <w:rsid w:val="00F64EF4"/>
    <w:rsid w:val="00F6507C"/>
    <w:rsid w:val="00F65190"/>
    <w:rsid w:val="00F65385"/>
    <w:rsid w:val="00F659DB"/>
    <w:rsid w:val="00F6614F"/>
    <w:rsid w:val="00F66D35"/>
    <w:rsid w:val="00F66F3E"/>
    <w:rsid w:val="00F67700"/>
    <w:rsid w:val="00F67BA1"/>
    <w:rsid w:val="00F71545"/>
    <w:rsid w:val="00F71585"/>
    <w:rsid w:val="00F716FC"/>
    <w:rsid w:val="00F71E78"/>
    <w:rsid w:val="00F7262F"/>
    <w:rsid w:val="00F72672"/>
    <w:rsid w:val="00F7283C"/>
    <w:rsid w:val="00F72A4A"/>
    <w:rsid w:val="00F72FDB"/>
    <w:rsid w:val="00F73391"/>
    <w:rsid w:val="00F73832"/>
    <w:rsid w:val="00F73F00"/>
    <w:rsid w:val="00F7447D"/>
    <w:rsid w:val="00F74D66"/>
    <w:rsid w:val="00F750D0"/>
    <w:rsid w:val="00F75168"/>
    <w:rsid w:val="00F7544A"/>
    <w:rsid w:val="00F754B9"/>
    <w:rsid w:val="00F75745"/>
    <w:rsid w:val="00F75A5D"/>
    <w:rsid w:val="00F75AAE"/>
    <w:rsid w:val="00F75B93"/>
    <w:rsid w:val="00F75EAE"/>
    <w:rsid w:val="00F76049"/>
    <w:rsid w:val="00F7677C"/>
    <w:rsid w:val="00F76830"/>
    <w:rsid w:val="00F76D64"/>
    <w:rsid w:val="00F77100"/>
    <w:rsid w:val="00F77338"/>
    <w:rsid w:val="00F77CCE"/>
    <w:rsid w:val="00F77DCA"/>
    <w:rsid w:val="00F77EDF"/>
    <w:rsid w:val="00F80672"/>
    <w:rsid w:val="00F8082B"/>
    <w:rsid w:val="00F808AB"/>
    <w:rsid w:val="00F810ED"/>
    <w:rsid w:val="00F81542"/>
    <w:rsid w:val="00F81B1C"/>
    <w:rsid w:val="00F825BE"/>
    <w:rsid w:val="00F826F6"/>
    <w:rsid w:val="00F82A7B"/>
    <w:rsid w:val="00F83004"/>
    <w:rsid w:val="00F839BE"/>
    <w:rsid w:val="00F839E3"/>
    <w:rsid w:val="00F83D60"/>
    <w:rsid w:val="00F84069"/>
    <w:rsid w:val="00F84B17"/>
    <w:rsid w:val="00F85468"/>
    <w:rsid w:val="00F857BD"/>
    <w:rsid w:val="00F8594E"/>
    <w:rsid w:val="00F85B26"/>
    <w:rsid w:val="00F86414"/>
    <w:rsid w:val="00F865F8"/>
    <w:rsid w:val="00F86955"/>
    <w:rsid w:val="00F86996"/>
    <w:rsid w:val="00F86C54"/>
    <w:rsid w:val="00F8741D"/>
    <w:rsid w:val="00F87C4E"/>
    <w:rsid w:val="00F90535"/>
    <w:rsid w:val="00F9069D"/>
    <w:rsid w:val="00F907EA"/>
    <w:rsid w:val="00F90D2B"/>
    <w:rsid w:val="00F90DB7"/>
    <w:rsid w:val="00F90DE1"/>
    <w:rsid w:val="00F918A8"/>
    <w:rsid w:val="00F918D6"/>
    <w:rsid w:val="00F91AE3"/>
    <w:rsid w:val="00F91D5F"/>
    <w:rsid w:val="00F9213C"/>
    <w:rsid w:val="00F922CF"/>
    <w:rsid w:val="00F924B2"/>
    <w:rsid w:val="00F92BB3"/>
    <w:rsid w:val="00F93213"/>
    <w:rsid w:val="00F937D7"/>
    <w:rsid w:val="00F93CFA"/>
    <w:rsid w:val="00F94172"/>
    <w:rsid w:val="00F9422A"/>
    <w:rsid w:val="00F945EF"/>
    <w:rsid w:val="00F94E7C"/>
    <w:rsid w:val="00F9622E"/>
    <w:rsid w:val="00F964CA"/>
    <w:rsid w:val="00F9667C"/>
    <w:rsid w:val="00F96D2A"/>
    <w:rsid w:val="00F97009"/>
    <w:rsid w:val="00F97228"/>
    <w:rsid w:val="00F975DC"/>
    <w:rsid w:val="00F9772B"/>
    <w:rsid w:val="00F97C3F"/>
    <w:rsid w:val="00FA014D"/>
    <w:rsid w:val="00FA0965"/>
    <w:rsid w:val="00FA0C11"/>
    <w:rsid w:val="00FA1193"/>
    <w:rsid w:val="00FA14CA"/>
    <w:rsid w:val="00FA17F9"/>
    <w:rsid w:val="00FA1A69"/>
    <w:rsid w:val="00FA21C5"/>
    <w:rsid w:val="00FA2C9E"/>
    <w:rsid w:val="00FA2D1D"/>
    <w:rsid w:val="00FA2D9B"/>
    <w:rsid w:val="00FA35A0"/>
    <w:rsid w:val="00FA414D"/>
    <w:rsid w:val="00FA4A88"/>
    <w:rsid w:val="00FA4F55"/>
    <w:rsid w:val="00FA5209"/>
    <w:rsid w:val="00FA53F4"/>
    <w:rsid w:val="00FA5483"/>
    <w:rsid w:val="00FA6008"/>
    <w:rsid w:val="00FA62DD"/>
    <w:rsid w:val="00FA74A5"/>
    <w:rsid w:val="00FA786A"/>
    <w:rsid w:val="00FA78CE"/>
    <w:rsid w:val="00FB0493"/>
    <w:rsid w:val="00FB0651"/>
    <w:rsid w:val="00FB0810"/>
    <w:rsid w:val="00FB1251"/>
    <w:rsid w:val="00FB15A2"/>
    <w:rsid w:val="00FB1EF4"/>
    <w:rsid w:val="00FB22B4"/>
    <w:rsid w:val="00FB268E"/>
    <w:rsid w:val="00FB2C1A"/>
    <w:rsid w:val="00FB3C75"/>
    <w:rsid w:val="00FB476D"/>
    <w:rsid w:val="00FB4987"/>
    <w:rsid w:val="00FB4BA2"/>
    <w:rsid w:val="00FB4D13"/>
    <w:rsid w:val="00FB4F61"/>
    <w:rsid w:val="00FB53EA"/>
    <w:rsid w:val="00FB586B"/>
    <w:rsid w:val="00FB6330"/>
    <w:rsid w:val="00FC0A2A"/>
    <w:rsid w:val="00FC0AB2"/>
    <w:rsid w:val="00FC0C82"/>
    <w:rsid w:val="00FC0E64"/>
    <w:rsid w:val="00FC12A3"/>
    <w:rsid w:val="00FC1773"/>
    <w:rsid w:val="00FC190C"/>
    <w:rsid w:val="00FC1975"/>
    <w:rsid w:val="00FC20DC"/>
    <w:rsid w:val="00FC237A"/>
    <w:rsid w:val="00FC2917"/>
    <w:rsid w:val="00FC3A62"/>
    <w:rsid w:val="00FC3F44"/>
    <w:rsid w:val="00FC4528"/>
    <w:rsid w:val="00FC4ECE"/>
    <w:rsid w:val="00FC51B2"/>
    <w:rsid w:val="00FC54B0"/>
    <w:rsid w:val="00FC6096"/>
    <w:rsid w:val="00FC6355"/>
    <w:rsid w:val="00FC650B"/>
    <w:rsid w:val="00FC6F89"/>
    <w:rsid w:val="00FC7FD7"/>
    <w:rsid w:val="00FC7FDB"/>
    <w:rsid w:val="00FD02AF"/>
    <w:rsid w:val="00FD052C"/>
    <w:rsid w:val="00FD0B8D"/>
    <w:rsid w:val="00FD1583"/>
    <w:rsid w:val="00FD1F9A"/>
    <w:rsid w:val="00FD248A"/>
    <w:rsid w:val="00FD2AEF"/>
    <w:rsid w:val="00FD371E"/>
    <w:rsid w:val="00FD3F54"/>
    <w:rsid w:val="00FD44CF"/>
    <w:rsid w:val="00FD45CA"/>
    <w:rsid w:val="00FD5AA1"/>
    <w:rsid w:val="00FD5AD5"/>
    <w:rsid w:val="00FD5CC0"/>
    <w:rsid w:val="00FD620E"/>
    <w:rsid w:val="00FD6744"/>
    <w:rsid w:val="00FD6ADD"/>
    <w:rsid w:val="00FD6B86"/>
    <w:rsid w:val="00FD700C"/>
    <w:rsid w:val="00FD765B"/>
    <w:rsid w:val="00FD7B9A"/>
    <w:rsid w:val="00FD7BCB"/>
    <w:rsid w:val="00FE0200"/>
    <w:rsid w:val="00FE045F"/>
    <w:rsid w:val="00FE05C1"/>
    <w:rsid w:val="00FE05D9"/>
    <w:rsid w:val="00FE07A0"/>
    <w:rsid w:val="00FE0ECF"/>
    <w:rsid w:val="00FE0F6F"/>
    <w:rsid w:val="00FE1811"/>
    <w:rsid w:val="00FE1DC7"/>
    <w:rsid w:val="00FE1F52"/>
    <w:rsid w:val="00FE28DB"/>
    <w:rsid w:val="00FE2B38"/>
    <w:rsid w:val="00FE2E48"/>
    <w:rsid w:val="00FE31EE"/>
    <w:rsid w:val="00FE3A9D"/>
    <w:rsid w:val="00FE3AEB"/>
    <w:rsid w:val="00FE3BB7"/>
    <w:rsid w:val="00FE4791"/>
    <w:rsid w:val="00FE6017"/>
    <w:rsid w:val="00FE66F5"/>
    <w:rsid w:val="00FE710D"/>
    <w:rsid w:val="00FE7846"/>
    <w:rsid w:val="00FE7914"/>
    <w:rsid w:val="00FE7B6D"/>
    <w:rsid w:val="00FE7C73"/>
    <w:rsid w:val="00FF06E8"/>
    <w:rsid w:val="00FF11B5"/>
    <w:rsid w:val="00FF1682"/>
    <w:rsid w:val="00FF17FE"/>
    <w:rsid w:val="00FF1B89"/>
    <w:rsid w:val="00FF238F"/>
    <w:rsid w:val="00FF26F3"/>
    <w:rsid w:val="00FF2AF0"/>
    <w:rsid w:val="00FF3A14"/>
    <w:rsid w:val="00FF3EF3"/>
    <w:rsid w:val="00FF43A2"/>
    <w:rsid w:val="00FF4A7C"/>
    <w:rsid w:val="00FF56A0"/>
    <w:rsid w:val="00FF6142"/>
    <w:rsid w:val="00FF61C8"/>
    <w:rsid w:val="00FF6454"/>
    <w:rsid w:val="00FF67B8"/>
    <w:rsid w:val="00FF70FC"/>
    <w:rsid w:val="00FF76B7"/>
    <w:rsid w:val="00FF77C4"/>
    <w:rsid w:val="00FF7E3E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21"/>
    <w:pPr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2A6C"/>
    <w:pPr>
      <w:keepNext/>
      <w:ind w:firstLine="7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E4621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486EB6"/>
    <w:pPr>
      <w:ind w:firstLine="0"/>
    </w:pPr>
  </w:style>
  <w:style w:type="character" w:customStyle="1" w:styleId="a4">
    <w:name w:val="Основной текст Знак"/>
    <w:link w:val="a3"/>
    <w:uiPriority w:val="99"/>
    <w:locked/>
    <w:rsid w:val="004534FD"/>
    <w:rPr>
      <w:sz w:val="24"/>
      <w:szCs w:val="24"/>
      <w:lang w:val="ru-RU" w:eastAsia="ru-RU"/>
    </w:rPr>
  </w:style>
  <w:style w:type="table" w:styleId="a5">
    <w:name w:val="Table Grid"/>
    <w:basedOn w:val="a1"/>
    <w:uiPriority w:val="99"/>
    <w:rsid w:val="00592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A82A6C"/>
    <w:pPr>
      <w:ind w:firstLine="708"/>
    </w:pPr>
  </w:style>
  <w:style w:type="character" w:customStyle="1" w:styleId="a7">
    <w:name w:val="Основной текст с отступом Знак"/>
    <w:link w:val="a6"/>
    <w:uiPriority w:val="99"/>
    <w:locked/>
    <w:rsid w:val="000E4621"/>
    <w:rPr>
      <w:sz w:val="24"/>
      <w:szCs w:val="24"/>
    </w:rPr>
  </w:style>
  <w:style w:type="paragraph" w:styleId="2">
    <w:name w:val="Body Text Indent 2"/>
    <w:basedOn w:val="a"/>
    <w:link w:val="20"/>
    <w:uiPriority w:val="99"/>
    <w:rsid w:val="00A82A6C"/>
    <w:pPr>
      <w:ind w:firstLine="708"/>
    </w:pPr>
  </w:style>
  <w:style w:type="character" w:customStyle="1" w:styleId="20">
    <w:name w:val="Основной текст с отступом 2 Знак"/>
    <w:link w:val="2"/>
    <w:uiPriority w:val="99"/>
    <w:locked/>
    <w:rsid w:val="000E4621"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A82A6C"/>
    <w:pPr>
      <w:ind w:firstLine="720"/>
    </w:pPr>
    <w:rPr>
      <w:sz w:val="28"/>
      <w:szCs w:val="28"/>
      <w:lang w:val="en-US"/>
    </w:rPr>
  </w:style>
  <w:style w:type="character" w:customStyle="1" w:styleId="30">
    <w:name w:val="Основной текст с отступом 3 Знак"/>
    <w:link w:val="3"/>
    <w:uiPriority w:val="99"/>
    <w:locked/>
    <w:rsid w:val="004534FD"/>
    <w:rPr>
      <w:sz w:val="28"/>
      <w:szCs w:val="28"/>
      <w:lang w:val="en-US" w:eastAsia="ru-RU"/>
    </w:rPr>
  </w:style>
  <w:style w:type="paragraph" w:styleId="21">
    <w:name w:val="Body Text 2"/>
    <w:basedOn w:val="a"/>
    <w:link w:val="22"/>
    <w:uiPriority w:val="99"/>
    <w:rsid w:val="00A82A6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0E4621"/>
    <w:rPr>
      <w:sz w:val="24"/>
      <w:szCs w:val="24"/>
    </w:rPr>
  </w:style>
  <w:style w:type="paragraph" w:customStyle="1" w:styleId="ConsPlusNonformat">
    <w:name w:val="ConsPlusNonformat"/>
    <w:uiPriority w:val="99"/>
    <w:rsid w:val="000E0A6E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641E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0E4621"/>
    <w:rPr>
      <w:sz w:val="24"/>
      <w:szCs w:val="24"/>
    </w:rPr>
  </w:style>
  <w:style w:type="character" w:styleId="aa">
    <w:name w:val="page number"/>
    <w:basedOn w:val="a0"/>
    <w:uiPriority w:val="99"/>
    <w:rsid w:val="00641E74"/>
  </w:style>
  <w:style w:type="paragraph" w:styleId="ab">
    <w:name w:val="footer"/>
    <w:basedOn w:val="a"/>
    <w:link w:val="ac"/>
    <w:uiPriority w:val="99"/>
    <w:rsid w:val="005B58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0E4621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66667C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0E4621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B34897"/>
    <w:pPr>
      <w:widowControl w:val="0"/>
      <w:autoSpaceDE w:val="0"/>
      <w:autoSpaceDN w:val="0"/>
      <w:adjustRightInd w:val="0"/>
      <w:ind w:right="19772" w:firstLine="709"/>
      <w:jc w:val="both"/>
    </w:pPr>
    <w:rPr>
      <w:rFonts w:ascii="Courier New" w:hAnsi="Courier New" w:cs="Courier New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437509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A72554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paragraph" w:styleId="af">
    <w:name w:val="Document Map"/>
    <w:basedOn w:val="a"/>
    <w:link w:val="af0"/>
    <w:uiPriority w:val="99"/>
    <w:semiHidden/>
    <w:rsid w:val="00213FD1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uiPriority w:val="99"/>
    <w:semiHidden/>
    <w:locked/>
    <w:rsid w:val="000E4621"/>
    <w:rPr>
      <w:rFonts w:ascii="Tahoma" w:hAnsi="Tahoma" w:cs="Tahoma"/>
      <w:sz w:val="16"/>
      <w:szCs w:val="16"/>
    </w:rPr>
  </w:style>
  <w:style w:type="paragraph" w:customStyle="1" w:styleId="11">
    <w:name w:val="Знак Знак1 Знак Знак"/>
    <w:basedOn w:val="a"/>
    <w:uiPriority w:val="99"/>
    <w:rsid w:val="00AF3443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uiPriority w:val="99"/>
    <w:rsid w:val="00F12D27"/>
    <w:pPr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uiPriority w:val="99"/>
    <w:qFormat/>
    <w:rsid w:val="002E32A3"/>
    <w:pPr>
      <w:ind w:left="720" w:firstLine="0"/>
      <w:jc w:val="left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7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FAE0-C2C2-4B4D-B0CD-ED1AA55F3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7</Pages>
  <Words>2141</Words>
  <Characters>13806</Characters>
  <Application>Microsoft Office Word</Application>
  <DocSecurity>0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РАСХОДЫ ОБЛАСТНОГО БЮДЖЕТА</vt:lpstr>
    </vt:vector>
  </TitlesOfParts>
  <Company>Microsoft</Company>
  <LinksUpToDate>false</LinksUpToDate>
  <CharactersWithSpaces>15916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РАСХОДЫ ОБЛАСТНОГО БЮДЖЕТА</dc:title>
  <dc:creator>Admin</dc:creator>
  <cp:lastModifiedBy>Коренева Юлия Александровна</cp:lastModifiedBy>
  <cp:revision>23</cp:revision>
  <cp:lastPrinted>2018-04-28T01:55:00Z</cp:lastPrinted>
  <dcterms:created xsi:type="dcterms:W3CDTF">2018-04-26T06:02:00Z</dcterms:created>
  <dcterms:modified xsi:type="dcterms:W3CDTF">2018-05-17T02:56:00Z</dcterms:modified>
</cp:coreProperties>
</file>