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632E86" w14:textId="77777777" w:rsidR="00085E65" w:rsidRPr="00795523" w:rsidRDefault="00085E65" w:rsidP="00795523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95523">
        <w:rPr>
          <w:rFonts w:ascii="Times New Roman" w:hAnsi="Times New Roman" w:cs="Times New Roman"/>
          <w:b/>
          <w:bCs/>
          <w:sz w:val="28"/>
          <w:szCs w:val="28"/>
        </w:rPr>
        <w:t xml:space="preserve">Личный опыт: что я </w:t>
      </w:r>
      <w:bookmarkStart w:id="0" w:name="_GoBack"/>
      <w:r w:rsidRPr="00795523">
        <w:rPr>
          <w:rFonts w:ascii="Times New Roman" w:hAnsi="Times New Roman" w:cs="Times New Roman"/>
          <w:b/>
          <w:bCs/>
          <w:sz w:val="28"/>
          <w:szCs w:val="28"/>
        </w:rPr>
        <w:t>делаю с инвестиционным портфелем, когда все падает</w:t>
      </w:r>
    </w:p>
    <w:bookmarkEnd w:id="0"/>
    <w:p w14:paraId="638DEB23" w14:textId="77777777" w:rsidR="00085E65" w:rsidRPr="00795523" w:rsidRDefault="00085E65" w:rsidP="00795523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892EBF5" w14:textId="77777777" w:rsidR="00085E65" w:rsidRPr="00795523" w:rsidRDefault="00085E65" w:rsidP="00795523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95523">
        <w:rPr>
          <w:rFonts w:ascii="Times New Roman" w:hAnsi="Times New Roman" w:cs="Times New Roman"/>
          <w:b/>
          <w:bCs/>
          <w:sz w:val="28"/>
          <w:szCs w:val="28"/>
        </w:rPr>
        <w:t>Причины падения рынка</w:t>
      </w:r>
    </w:p>
    <w:p w14:paraId="5772C6A2" w14:textId="77777777" w:rsidR="00085E65" w:rsidRPr="00795523" w:rsidRDefault="00085E65" w:rsidP="0079552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5523">
        <w:rPr>
          <w:rFonts w:ascii="Times New Roman" w:hAnsi="Times New Roman" w:cs="Times New Roman"/>
          <w:sz w:val="28"/>
          <w:szCs w:val="28"/>
        </w:rPr>
        <w:t>Индекс Мосбиржи в июле 2026 года опустился ниже 2150 пунктов, а это, на минуточку, падение на 20 с лишним процентов с начала года. Довольно существенная просадка, отчего многие инвесторы впали в уныние. Главная «виновница» красных портфелей, конечно, госпожа геополитика, которая всегда «ходит рядом» с экономикой. Хороших новостей по украинскому урегулированию в информационном пространстве нет, когда будут — не понятно. Дух Анкориджа развеялся уже давно.</w:t>
      </w:r>
    </w:p>
    <w:p w14:paraId="693B0A45" w14:textId="77777777" w:rsidR="00085E65" w:rsidRPr="00795523" w:rsidRDefault="00085E65" w:rsidP="0079552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905D59B" w14:textId="77777777" w:rsidR="00085E65" w:rsidRPr="00795523" w:rsidRDefault="00085E65" w:rsidP="0079552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5523">
        <w:rPr>
          <w:rFonts w:ascii="Times New Roman" w:hAnsi="Times New Roman" w:cs="Times New Roman"/>
          <w:sz w:val="28"/>
          <w:szCs w:val="28"/>
        </w:rPr>
        <w:t xml:space="preserve">Не добавляет оптимизма ситуация с бензином. Повреждения объектов переработки топлива и снижение его производства наложились на сезонный фактор: летом спрос на топливо традиционно выше из-за поездок в отпуск и сельхозработ. Результат — очереди на заправках, которые усугубились из-за человеческого фактора. В ковидном 2020 году люди скупали гречку и спички, в 2026-м – бензин. В ход идут канистры и </w:t>
      </w:r>
      <w:proofErr w:type="spellStart"/>
      <w:r w:rsidRPr="00795523">
        <w:rPr>
          <w:rFonts w:ascii="Times New Roman" w:hAnsi="Times New Roman" w:cs="Times New Roman"/>
          <w:sz w:val="28"/>
          <w:szCs w:val="28"/>
        </w:rPr>
        <w:t>еврокубы</w:t>
      </w:r>
      <w:proofErr w:type="spellEnd"/>
      <w:r w:rsidRPr="00795523">
        <w:rPr>
          <w:rFonts w:ascii="Times New Roman" w:hAnsi="Times New Roman" w:cs="Times New Roman"/>
          <w:sz w:val="28"/>
          <w:szCs w:val="28"/>
        </w:rPr>
        <w:t>. Без спекулянтов, конечно, тоже не обошлось. В качестве запасов хранится 1,7 миллиона тонн бензина, что, по словам президента Владимира Путина, «практически соответствует уровню за аналогичный период прошлого года», однако люди все равно встают в очередь, чтобы залить «до полного».</w:t>
      </w:r>
    </w:p>
    <w:p w14:paraId="0FE05B4D" w14:textId="77777777" w:rsidR="00085E65" w:rsidRPr="00795523" w:rsidRDefault="00085E65" w:rsidP="0079552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FCBA737" w14:textId="77777777" w:rsidR="00085E65" w:rsidRPr="00795523" w:rsidRDefault="00085E65" w:rsidP="0079552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5523">
        <w:rPr>
          <w:rFonts w:ascii="Times New Roman" w:hAnsi="Times New Roman" w:cs="Times New Roman"/>
          <w:sz w:val="28"/>
          <w:szCs w:val="28"/>
        </w:rPr>
        <w:t>Увеличение спроса и последующий рост цен на бензин оказывают влияние на инфляцию. Глава Банка России Эльвира Набиуллина, комментируя решение по ключевой ставке в июне, назвала топливо «чувствительным товаром и для людей, и для компаний», а зампред ЦБ Алексей Заботкин в интервью Радио РБК заявил о «временном шоке предложения». Следующее заседание по ставке пройдет 24 июля. Из-за ситуации с топливом Банк России может перестать снижать ключевую ставку. </w:t>
      </w:r>
    </w:p>
    <w:p w14:paraId="72DAD4B9" w14:textId="77777777" w:rsidR="00085E65" w:rsidRPr="00795523" w:rsidRDefault="00085E65" w:rsidP="0079552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01FC50D" w14:textId="77777777" w:rsidR="00085E65" w:rsidRPr="00795523" w:rsidRDefault="00085E65" w:rsidP="0079552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5523">
        <w:rPr>
          <w:rFonts w:ascii="Times New Roman" w:hAnsi="Times New Roman" w:cs="Times New Roman"/>
          <w:sz w:val="28"/>
          <w:szCs w:val="28"/>
        </w:rPr>
        <w:t>Успокоить рынок могло бы сокращение бюджетного дефицита, который пока лишь растет. </w:t>
      </w:r>
    </w:p>
    <w:p w14:paraId="059CB09A" w14:textId="77777777" w:rsidR="00085E65" w:rsidRPr="00795523" w:rsidRDefault="00085E65" w:rsidP="0079552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F14DE22" w14:textId="2D9605E9" w:rsidR="001D4C90" w:rsidRPr="00795523" w:rsidRDefault="00085E65" w:rsidP="0079552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5523">
        <w:rPr>
          <w:rFonts w:ascii="Times New Roman" w:hAnsi="Times New Roman" w:cs="Times New Roman"/>
          <w:sz w:val="28"/>
          <w:szCs w:val="28"/>
        </w:rPr>
        <w:t>Что стоит делать в текущих условиях,</w:t>
      </w:r>
      <w:hyperlink r:id="rId7" w:history="1">
        <w:r w:rsidR="00325EC7" w:rsidRPr="00795523"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r w:rsidR="001D4C90" w:rsidRPr="00795523">
          <w:rPr>
            <w:rStyle w:val="a3"/>
            <w:rFonts w:ascii="Times New Roman" w:hAnsi="Times New Roman" w:cs="Times New Roman"/>
            <w:sz w:val="28"/>
            <w:szCs w:val="28"/>
          </w:rPr>
          <w:t xml:space="preserve">читайте на портале </w:t>
        </w:r>
        <w:proofErr w:type="spellStart"/>
        <w:r w:rsidR="001D4C90" w:rsidRPr="00795523">
          <w:rPr>
            <w:rStyle w:val="a3"/>
            <w:rFonts w:ascii="Times New Roman" w:hAnsi="Times New Roman" w:cs="Times New Roman"/>
            <w:sz w:val="28"/>
            <w:szCs w:val="28"/>
          </w:rPr>
          <w:t>моифинансы.рф</w:t>
        </w:r>
        <w:proofErr w:type="spellEnd"/>
        <w:r w:rsidR="001D4C90" w:rsidRPr="00795523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</w:hyperlink>
    </w:p>
    <w:p w14:paraId="29598306" w14:textId="3C1953C0" w:rsidR="001D4C90" w:rsidRPr="00795523" w:rsidRDefault="001D4C90" w:rsidP="0079552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9A312F3" w14:textId="2A0F6911" w:rsidR="00E85F37" w:rsidRPr="00795523" w:rsidRDefault="00FC278A" w:rsidP="00795523">
      <w:pPr>
        <w:ind w:firstLine="709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r w:rsidRPr="00795523">
        <w:rPr>
          <w:rFonts w:ascii="Times New Roman" w:hAnsi="Times New Roman" w:cs="Times New Roman"/>
          <w:sz w:val="28"/>
          <w:szCs w:val="28"/>
        </w:rPr>
        <w:t>Источник</w:t>
      </w:r>
      <w:r w:rsidR="00E64CDA" w:rsidRPr="00795523">
        <w:rPr>
          <w:rFonts w:ascii="Times New Roman" w:hAnsi="Times New Roman" w:cs="Times New Roman"/>
          <w:sz w:val="28"/>
          <w:szCs w:val="28"/>
        </w:rPr>
        <w:fldChar w:fldCharType="begin"/>
      </w:r>
      <w:r w:rsidR="00085E65" w:rsidRPr="00795523">
        <w:rPr>
          <w:rFonts w:ascii="Times New Roman" w:hAnsi="Times New Roman" w:cs="Times New Roman"/>
          <w:sz w:val="28"/>
          <w:szCs w:val="28"/>
        </w:rPr>
        <w:instrText>HYPERLINK "https://xn--80apaohbc3aw9e.xn--p1ai/article/lichnyy-opyt-chto-ya-delayu-s-investitsionnym-portfelem-kogda-vse-padaet/"</w:instrText>
      </w:r>
      <w:r w:rsidR="00E64CDA" w:rsidRPr="00795523">
        <w:rPr>
          <w:rFonts w:ascii="Times New Roman" w:hAnsi="Times New Roman" w:cs="Times New Roman"/>
          <w:sz w:val="28"/>
          <w:szCs w:val="28"/>
        </w:rPr>
        <w:fldChar w:fldCharType="separate"/>
      </w:r>
      <w:r w:rsidRPr="00795523">
        <w:rPr>
          <w:rStyle w:val="a3"/>
          <w:rFonts w:ascii="Times New Roman" w:hAnsi="Times New Roman" w:cs="Times New Roman"/>
          <w:sz w:val="28"/>
          <w:szCs w:val="28"/>
        </w:rPr>
        <w:t xml:space="preserve">: Редакция </w:t>
      </w:r>
      <w:proofErr w:type="spellStart"/>
      <w:r w:rsidRPr="00795523">
        <w:rPr>
          <w:rStyle w:val="a3"/>
          <w:rFonts w:ascii="Times New Roman" w:hAnsi="Times New Roman" w:cs="Times New Roman"/>
          <w:sz w:val="28"/>
          <w:szCs w:val="28"/>
        </w:rPr>
        <w:t>МоиФинансы</w:t>
      </w:r>
      <w:proofErr w:type="spellEnd"/>
      <w:r w:rsidR="00FB1A29" w:rsidRPr="00795523">
        <w:rPr>
          <w:rStyle w:val="a3"/>
          <w:rFonts w:ascii="Times New Roman" w:hAnsi="Times New Roman" w:cs="Times New Roman"/>
          <w:sz w:val="28"/>
          <w:szCs w:val="28"/>
        </w:rPr>
        <w:tab/>
      </w:r>
    </w:p>
    <w:p w14:paraId="0F6F36A4" w14:textId="550DA1CC" w:rsidR="001D4C90" w:rsidRPr="00795523" w:rsidRDefault="00E64CDA" w:rsidP="0079552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5523">
        <w:rPr>
          <w:rFonts w:ascii="Times New Roman" w:hAnsi="Times New Roman" w:cs="Times New Roman"/>
          <w:sz w:val="28"/>
          <w:szCs w:val="28"/>
        </w:rPr>
        <w:fldChar w:fldCharType="end"/>
      </w:r>
      <w:r w:rsidR="002808B9" w:rsidRPr="00795523">
        <w:rPr>
          <w:rFonts w:ascii="Times New Roman" w:hAnsi="Times New Roman" w:cs="Times New Roman"/>
          <w:sz w:val="28"/>
          <w:szCs w:val="28"/>
        </w:rPr>
        <w:t>Автор</w:t>
      </w:r>
      <w:r w:rsidR="00591F16" w:rsidRPr="00795523">
        <w:rPr>
          <w:rFonts w:ascii="Times New Roman" w:hAnsi="Times New Roman" w:cs="Times New Roman"/>
          <w:sz w:val="28"/>
          <w:szCs w:val="28"/>
        </w:rPr>
        <w:t>ы</w:t>
      </w:r>
      <w:r w:rsidR="002808B9" w:rsidRPr="00795523">
        <w:rPr>
          <w:rFonts w:ascii="Times New Roman" w:hAnsi="Times New Roman" w:cs="Times New Roman"/>
          <w:sz w:val="28"/>
          <w:szCs w:val="28"/>
        </w:rPr>
        <w:t xml:space="preserve">: </w:t>
      </w:r>
      <w:r w:rsidR="00085E65" w:rsidRPr="00795523">
        <w:rPr>
          <w:rFonts w:ascii="Times New Roman" w:hAnsi="Times New Roman" w:cs="Times New Roman"/>
          <w:sz w:val="28"/>
          <w:szCs w:val="28"/>
        </w:rPr>
        <w:t xml:space="preserve">Мария </w:t>
      </w:r>
      <w:proofErr w:type="spellStart"/>
      <w:r w:rsidR="00085E65" w:rsidRPr="00795523">
        <w:rPr>
          <w:rFonts w:ascii="Times New Roman" w:hAnsi="Times New Roman" w:cs="Times New Roman"/>
          <w:sz w:val="28"/>
          <w:szCs w:val="28"/>
        </w:rPr>
        <w:t>Иваткина</w:t>
      </w:r>
      <w:proofErr w:type="spellEnd"/>
    </w:p>
    <w:p w14:paraId="341EA5F6" w14:textId="77777777" w:rsidR="00443630" w:rsidRPr="00795523" w:rsidRDefault="00443630" w:rsidP="0079552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BB5C1CF" w14:textId="77777777" w:rsidR="00D4144A" w:rsidRPr="00795523" w:rsidRDefault="00D4144A" w:rsidP="0079552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D4144A" w:rsidRPr="00795523" w:rsidSect="00D91DC0">
      <w:headerReference w:type="default" r:id="rId8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DF3F5B" w14:textId="77777777" w:rsidR="002759B8" w:rsidRDefault="002759B8" w:rsidP="00902E5C">
      <w:r>
        <w:separator/>
      </w:r>
    </w:p>
  </w:endnote>
  <w:endnote w:type="continuationSeparator" w:id="0">
    <w:p w14:paraId="4CA95E46" w14:textId="77777777" w:rsidR="002759B8" w:rsidRDefault="002759B8" w:rsidP="00902E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4EE920" w14:textId="77777777" w:rsidR="002759B8" w:rsidRDefault="002759B8" w:rsidP="00902E5C">
      <w:r>
        <w:separator/>
      </w:r>
    </w:p>
  </w:footnote>
  <w:footnote w:type="continuationSeparator" w:id="0">
    <w:p w14:paraId="34DD8CFC" w14:textId="77777777" w:rsidR="002759B8" w:rsidRDefault="002759B8" w:rsidP="00902E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B8A148" w14:textId="68AB125D" w:rsidR="00902E5C" w:rsidRDefault="00902E5C" w:rsidP="00902E5C">
    <w:pPr>
      <w:pStyle w:val="a6"/>
      <w:jc w:val="right"/>
    </w:pPr>
    <w:r w:rsidRPr="006E316C">
      <w:rPr>
        <w:noProof/>
      </w:rPr>
      <w:drawing>
        <wp:inline distT="0" distB="0" distL="0" distR="0" wp14:anchorId="05EC6EC1" wp14:editId="5A6183FB">
          <wp:extent cx="1282616" cy="323850"/>
          <wp:effectExtent l="0" t="0" r="635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94331" cy="3268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1625C9"/>
    <w:multiLevelType w:val="hybridMultilevel"/>
    <w:tmpl w:val="6E8C7A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A319DB"/>
    <w:multiLevelType w:val="hybridMultilevel"/>
    <w:tmpl w:val="2012A25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057045"/>
    <w:multiLevelType w:val="hybridMultilevel"/>
    <w:tmpl w:val="A9C6B1B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90724F"/>
    <w:multiLevelType w:val="hybridMultilevel"/>
    <w:tmpl w:val="0D06E1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8D5823"/>
    <w:multiLevelType w:val="hybridMultilevel"/>
    <w:tmpl w:val="173E03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B23CC1"/>
    <w:multiLevelType w:val="hybridMultilevel"/>
    <w:tmpl w:val="03F635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6E610E"/>
    <w:multiLevelType w:val="hybridMultilevel"/>
    <w:tmpl w:val="4CEEC7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A51164"/>
    <w:multiLevelType w:val="hybridMultilevel"/>
    <w:tmpl w:val="9C9478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591C07"/>
    <w:multiLevelType w:val="hybridMultilevel"/>
    <w:tmpl w:val="CDE0C9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296269"/>
    <w:multiLevelType w:val="hybridMultilevel"/>
    <w:tmpl w:val="3B76930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2F190C"/>
    <w:multiLevelType w:val="hybridMultilevel"/>
    <w:tmpl w:val="6090CF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8E3095"/>
    <w:multiLevelType w:val="hybridMultilevel"/>
    <w:tmpl w:val="E402A4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8D7A2A"/>
    <w:multiLevelType w:val="hybridMultilevel"/>
    <w:tmpl w:val="E3C0E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185878"/>
    <w:multiLevelType w:val="hybridMultilevel"/>
    <w:tmpl w:val="9B383F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7B7111"/>
    <w:multiLevelType w:val="hybridMultilevel"/>
    <w:tmpl w:val="B89495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95C159A"/>
    <w:multiLevelType w:val="hybridMultilevel"/>
    <w:tmpl w:val="F8A8C7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10"/>
  </w:num>
  <w:num w:numId="4">
    <w:abstractNumId w:val="8"/>
  </w:num>
  <w:num w:numId="5">
    <w:abstractNumId w:val="0"/>
  </w:num>
  <w:num w:numId="6">
    <w:abstractNumId w:val="12"/>
  </w:num>
  <w:num w:numId="7">
    <w:abstractNumId w:val="15"/>
  </w:num>
  <w:num w:numId="8">
    <w:abstractNumId w:val="11"/>
  </w:num>
  <w:num w:numId="9">
    <w:abstractNumId w:val="4"/>
  </w:num>
  <w:num w:numId="10">
    <w:abstractNumId w:val="2"/>
  </w:num>
  <w:num w:numId="11">
    <w:abstractNumId w:val="1"/>
  </w:num>
  <w:num w:numId="12">
    <w:abstractNumId w:val="9"/>
  </w:num>
  <w:num w:numId="13">
    <w:abstractNumId w:val="13"/>
  </w:num>
  <w:num w:numId="14">
    <w:abstractNumId w:val="6"/>
  </w:num>
  <w:num w:numId="15">
    <w:abstractNumId w:val="14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0DF"/>
    <w:rsid w:val="00002791"/>
    <w:rsid w:val="00002890"/>
    <w:rsid w:val="000149F7"/>
    <w:rsid w:val="00036F60"/>
    <w:rsid w:val="000370CC"/>
    <w:rsid w:val="00042C75"/>
    <w:rsid w:val="00045EB7"/>
    <w:rsid w:val="000548ED"/>
    <w:rsid w:val="00060C0B"/>
    <w:rsid w:val="0006692C"/>
    <w:rsid w:val="000813E9"/>
    <w:rsid w:val="00085E65"/>
    <w:rsid w:val="000B0D45"/>
    <w:rsid w:val="000B7D55"/>
    <w:rsid w:val="000C5ABA"/>
    <w:rsid w:val="000D42D4"/>
    <w:rsid w:val="000E73E4"/>
    <w:rsid w:val="000F0233"/>
    <w:rsid w:val="000F2D61"/>
    <w:rsid w:val="00111D5C"/>
    <w:rsid w:val="001139C6"/>
    <w:rsid w:val="00120ABA"/>
    <w:rsid w:val="0012244E"/>
    <w:rsid w:val="001234F4"/>
    <w:rsid w:val="00124504"/>
    <w:rsid w:val="00126390"/>
    <w:rsid w:val="001335C5"/>
    <w:rsid w:val="00135ECF"/>
    <w:rsid w:val="0013723C"/>
    <w:rsid w:val="0014286D"/>
    <w:rsid w:val="001444F6"/>
    <w:rsid w:val="0015393A"/>
    <w:rsid w:val="0015433A"/>
    <w:rsid w:val="00156524"/>
    <w:rsid w:val="00164231"/>
    <w:rsid w:val="00167082"/>
    <w:rsid w:val="00167C99"/>
    <w:rsid w:val="00182608"/>
    <w:rsid w:val="00196569"/>
    <w:rsid w:val="001A7684"/>
    <w:rsid w:val="001B3527"/>
    <w:rsid w:val="001C1800"/>
    <w:rsid w:val="001C2CCA"/>
    <w:rsid w:val="001C4CDB"/>
    <w:rsid w:val="001D099D"/>
    <w:rsid w:val="001D4C90"/>
    <w:rsid w:val="001D4F61"/>
    <w:rsid w:val="001E1AB3"/>
    <w:rsid w:val="001F7AF7"/>
    <w:rsid w:val="00202F8C"/>
    <w:rsid w:val="00221690"/>
    <w:rsid w:val="00225CC5"/>
    <w:rsid w:val="00226C42"/>
    <w:rsid w:val="002270D4"/>
    <w:rsid w:val="002323F7"/>
    <w:rsid w:val="0023594D"/>
    <w:rsid w:val="0023708B"/>
    <w:rsid w:val="002563AF"/>
    <w:rsid w:val="00264EFD"/>
    <w:rsid w:val="00271F84"/>
    <w:rsid w:val="002759B8"/>
    <w:rsid w:val="002808B9"/>
    <w:rsid w:val="00287233"/>
    <w:rsid w:val="002B32D4"/>
    <w:rsid w:val="002B3C25"/>
    <w:rsid w:val="002B56F8"/>
    <w:rsid w:val="00302C24"/>
    <w:rsid w:val="00315DDF"/>
    <w:rsid w:val="003215AE"/>
    <w:rsid w:val="003221CC"/>
    <w:rsid w:val="003246FA"/>
    <w:rsid w:val="00325EC7"/>
    <w:rsid w:val="0033397E"/>
    <w:rsid w:val="00334E14"/>
    <w:rsid w:val="003374FF"/>
    <w:rsid w:val="00345268"/>
    <w:rsid w:val="00345AE7"/>
    <w:rsid w:val="003544EE"/>
    <w:rsid w:val="00354B83"/>
    <w:rsid w:val="00354BA0"/>
    <w:rsid w:val="00377522"/>
    <w:rsid w:val="003918A2"/>
    <w:rsid w:val="003918B8"/>
    <w:rsid w:val="00394377"/>
    <w:rsid w:val="003B1DBD"/>
    <w:rsid w:val="003D0B03"/>
    <w:rsid w:val="003D17C3"/>
    <w:rsid w:val="003D1E8E"/>
    <w:rsid w:val="003D5B12"/>
    <w:rsid w:val="003E155E"/>
    <w:rsid w:val="003E589E"/>
    <w:rsid w:val="00430D1B"/>
    <w:rsid w:val="00434705"/>
    <w:rsid w:val="004366F7"/>
    <w:rsid w:val="00437D55"/>
    <w:rsid w:val="00443630"/>
    <w:rsid w:val="0044416E"/>
    <w:rsid w:val="004854F5"/>
    <w:rsid w:val="00487AD5"/>
    <w:rsid w:val="004B76D1"/>
    <w:rsid w:val="004C2244"/>
    <w:rsid w:val="004C53DC"/>
    <w:rsid w:val="004E4080"/>
    <w:rsid w:val="004E750C"/>
    <w:rsid w:val="004F121E"/>
    <w:rsid w:val="00511F85"/>
    <w:rsid w:val="00533992"/>
    <w:rsid w:val="00534823"/>
    <w:rsid w:val="00554DB8"/>
    <w:rsid w:val="00555C9F"/>
    <w:rsid w:val="00560620"/>
    <w:rsid w:val="00562B41"/>
    <w:rsid w:val="00581803"/>
    <w:rsid w:val="00586617"/>
    <w:rsid w:val="00591F16"/>
    <w:rsid w:val="00592856"/>
    <w:rsid w:val="00593F77"/>
    <w:rsid w:val="005A098B"/>
    <w:rsid w:val="005A6A20"/>
    <w:rsid w:val="005B1DAD"/>
    <w:rsid w:val="005B41F8"/>
    <w:rsid w:val="005C0A6A"/>
    <w:rsid w:val="005E26E4"/>
    <w:rsid w:val="005F2076"/>
    <w:rsid w:val="00617E10"/>
    <w:rsid w:val="006223F2"/>
    <w:rsid w:val="006520DF"/>
    <w:rsid w:val="006631A5"/>
    <w:rsid w:val="00667DF4"/>
    <w:rsid w:val="00682951"/>
    <w:rsid w:val="00690CE7"/>
    <w:rsid w:val="006A3F8C"/>
    <w:rsid w:val="006A5583"/>
    <w:rsid w:val="006A7F0D"/>
    <w:rsid w:val="006B1E00"/>
    <w:rsid w:val="006D2319"/>
    <w:rsid w:val="006F756C"/>
    <w:rsid w:val="0071297C"/>
    <w:rsid w:val="00716EA2"/>
    <w:rsid w:val="00736591"/>
    <w:rsid w:val="00746EBD"/>
    <w:rsid w:val="007616ED"/>
    <w:rsid w:val="007945D0"/>
    <w:rsid w:val="00795523"/>
    <w:rsid w:val="007A25D7"/>
    <w:rsid w:val="007B03FD"/>
    <w:rsid w:val="007F0487"/>
    <w:rsid w:val="007F2E73"/>
    <w:rsid w:val="007F3A79"/>
    <w:rsid w:val="0081727A"/>
    <w:rsid w:val="008241AD"/>
    <w:rsid w:val="0082514D"/>
    <w:rsid w:val="0083446C"/>
    <w:rsid w:val="008550A9"/>
    <w:rsid w:val="008914E0"/>
    <w:rsid w:val="00891CB3"/>
    <w:rsid w:val="008A4216"/>
    <w:rsid w:val="008A60BD"/>
    <w:rsid w:val="008A6943"/>
    <w:rsid w:val="008B27C0"/>
    <w:rsid w:val="008C28BB"/>
    <w:rsid w:val="008C41B2"/>
    <w:rsid w:val="008D0E94"/>
    <w:rsid w:val="008F4276"/>
    <w:rsid w:val="00902E5C"/>
    <w:rsid w:val="009179A2"/>
    <w:rsid w:val="009243DC"/>
    <w:rsid w:val="009263C2"/>
    <w:rsid w:val="009302F3"/>
    <w:rsid w:val="00944668"/>
    <w:rsid w:val="00947105"/>
    <w:rsid w:val="00951326"/>
    <w:rsid w:val="0095786D"/>
    <w:rsid w:val="009B0C34"/>
    <w:rsid w:val="009B1784"/>
    <w:rsid w:val="009B4B99"/>
    <w:rsid w:val="009D16AD"/>
    <w:rsid w:val="009D40A4"/>
    <w:rsid w:val="009D6A00"/>
    <w:rsid w:val="009D6E4D"/>
    <w:rsid w:val="009F7623"/>
    <w:rsid w:val="00A003F3"/>
    <w:rsid w:val="00A25270"/>
    <w:rsid w:val="00A30BE9"/>
    <w:rsid w:val="00A31F6F"/>
    <w:rsid w:val="00A35038"/>
    <w:rsid w:val="00A37C71"/>
    <w:rsid w:val="00A4115E"/>
    <w:rsid w:val="00A5008B"/>
    <w:rsid w:val="00A53E8E"/>
    <w:rsid w:val="00A75CB5"/>
    <w:rsid w:val="00A93C27"/>
    <w:rsid w:val="00AA1004"/>
    <w:rsid w:val="00AB1D0F"/>
    <w:rsid w:val="00AC1246"/>
    <w:rsid w:val="00AC298C"/>
    <w:rsid w:val="00AC2AC3"/>
    <w:rsid w:val="00AD564C"/>
    <w:rsid w:val="00B063E3"/>
    <w:rsid w:val="00B115CF"/>
    <w:rsid w:val="00B146C2"/>
    <w:rsid w:val="00B147B4"/>
    <w:rsid w:val="00B22CCC"/>
    <w:rsid w:val="00B276F8"/>
    <w:rsid w:val="00B33976"/>
    <w:rsid w:val="00B3407A"/>
    <w:rsid w:val="00B3653D"/>
    <w:rsid w:val="00B374E2"/>
    <w:rsid w:val="00B41A4F"/>
    <w:rsid w:val="00B425AC"/>
    <w:rsid w:val="00B46B8E"/>
    <w:rsid w:val="00B50044"/>
    <w:rsid w:val="00B53448"/>
    <w:rsid w:val="00B53B5A"/>
    <w:rsid w:val="00B62837"/>
    <w:rsid w:val="00B766C1"/>
    <w:rsid w:val="00B80104"/>
    <w:rsid w:val="00B84A40"/>
    <w:rsid w:val="00B854EA"/>
    <w:rsid w:val="00B90279"/>
    <w:rsid w:val="00B95C85"/>
    <w:rsid w:val="00B9729C"/>
    <w:rsid w:val="00BA46C5"/>
    <w:rsid w:val="00BA54D0"/>
    <w:rsid w:val="00BB0B2B"/>
    <w:rsid w:val="00BC48F2"/>
    <w:rsid w:val="00BE0CD4"/>
    <w:rsid w:val="00BE21EC"/>
    <w:rsid w:val="00BE67B2"/>
    <w:rsid w:val="00C05787"/>
    <w:rsid w:val="00C11E3F"/>
    <w:rsid w:val="00C1723D"/>
    <w:rsid w:val="00C178C3"/>
    <w:rsid w:val="00C21C60"/>
    <w:rsid w:val="00C22371"/>
    <w:rsid w:val="00C241EE"/>
    <w:rsid w:val="00C2589A"/>
    <w:rsid w:val="00C351C2"/>
    <w:rsid w:val="00C37F92"/>
    <w:rsid w:val="00C539A4"/>
    <w:rsid w:val="00C54733"/>
    <w:rsid w:val="00C574FA"/>
    <w:rsid w:val="00C64B99"/>
    <w:rsid w:val="00C732E9"/>
    <w:rsid w:val="00C7626E"/>
    <w:rsid w:val="00C835B3"/>
    <w:rsid w:val="00C86DD0"/>
    <w:rsid w:val="00C87FD1"/>
    <w:rsid w:val="00C94BBF"/>
    <w:rsid w:val="00CA4C9E"/>
    <w:rsid w:val="00CA68C5"/>
    <w:rsid w:val="00CB0639"/>
    <w:rsid w:val="00CB6EBF"/>
    <w:rsid w:val="00CC745F"/>
    <w:rsid w:val="00CE5CFF"/>
    <w:rsid w:val="00CF1F47"/>
    <w:rsid w:val="00CF37B6"/>
    <w:rsid w:val="00D04080"/>
    <w:rsid w:val="00D074A8"/>
    <w:rsid w:val="00D13540"/>
    <w:rsid w:val="00D21C1B"/>
    <w:rsid w:val="00D4144A"/>
    <w:rsid w:val="00D44743"/>
    <w:rsid w:val="00D50A21"/>
    <w:rsid w:val="00D51853"/>
    <w:rsid w:val="00D7392D"/>
    <w:rsid w:val="00D83FC2"/>
    <w:rsid w:val="00D841EF"/>
    <w:rsid w:val="00D91DC0"/>
    <w:rsid w:val="00DB27E6"/>
    <w:rsid w:val="00DB3797"/>
    <w:rsid w:val="00DC2BCE"/>
    <w:rsid w:val="00DC4EEF"/>
    <w:rsid w:val="00DC7A16"/>
    <w:rsid w:val="00DD0E40"/>
    <w:rsid w:val="00DD17DE"/>
    <w:rsid w:val="00DF0338"/>
    <w:rsid w:val="00E00767"/>
    <w:rsid w:val="00E11DB4"/>
    <w:rsid w:val="00E15D52"/>
    <w:rsid w:val="00E21256"/>
    <w:rsid w:val="00E22B83"/>
    <w:rsid w:val="00E62ABD"/>
    <w:rsid w:val="00E64CDA"/>
    <w:rsid w:val="00E70055"/>
    <w:rsid w:val="00E74B6D"/>
    <w:rsid w:val="00E814A0"/>
    <w:rsid w:val="00E83E8F"/>
    <w:rsid w:val="00E84634"/>
    <w:rsid w:val="00E85F37"/>
    <w:rsid w:val="00E92AE6"/>
    <w:rsid w:val="00E95820"/>
    <w:rsid w:val="00EA57DE"/>
    <w:rsid w:val="00EB45B2"/>
    <w:rsid w:val="00ED6D3C"/>
    <w:rsid w:val="00EE05DE"/>
    <w:rsid w:val="00EE18F0"/>
    <w:rsid w:val="00EE56F3"/>
    <w:rsid w:val="00EF57BE"/>
    <w:rsid w:val="00EF7223"/>
    <w:rsid w:val="00F076C5"/>
    <w:rsid w:val="00F25050"/>
    <w:rsid w:val="00F35A2B"/>
    <w:rsid w:val="00F37B6A"/>
    <w:rsid w:val="00F4799E"/>
    <w:rsid w:val="00F7492D"/>
    <w:rsid w:val="00F7519E"/>
    <w:rsid w:val="00F81E3A"/>
    <w:rsid w:val="00F90BDA"/>
    <w:rsid w:val="00F95AE3"/>
    <w:rsid w:val="00F967AF"/>
    <w:rsid w:val="00FA199C"/>
    <w:rsid w:val="00FA69D2"/>
    <w:rsid w:val="00FB0B97"/>
    <w:rsid w:val="00FB1A29"/>
    <w:rsid w:val="00FB4CA8"/>
    <w:rsid w:val="00FB6C21"/>
    <w:rsid w:val="00FB740C"/>
    <w:rsid w:val="00FC15FA"/>
    <w:rsid w:val="00FC278A"/>
    <w:rsid w:val="00FD3C3E"/>
    <w:rsid w:val="00FF3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1F155"/>
  <w15:chartTrackingRefBased/>
  <w15:docId w15:val="{90FC4871-989A-004A-8CC3-0AF337180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25EC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578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34705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434705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434705"/>
    <w:rPr>
      <w:color w:val="954F72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902E5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02E5C"/>
  </w:style>
  <w:style w:type="paragraph" w:styleId="a8">
    <w:name w:val="footer"/>
    <w:basedOn w:val="a"/>
    <w:link w:val="a9"/>
    <w:uiPriority w:val="99"/>
    <w:unhideWhenUsed/>
    <w:rsid w:val="00902E5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02E5C"/>
  </w:style>
  <w:style w:type="paragraph" w:styleId="aa">
    <w:name w:val="List Paragraph"/>
    <w:basedOn w:val="a"/>
    <w:uiPriority w:val="34"/>
    <w:qFormat/>
    <w:rsid w:val="007F3A79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C0578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ab">
    <w:name w:val="annotation reference"/>
    <w:basedOn w:val="a0"/>
    <w:uiPriority w:val="99"/>
    <w:semiHidden/>
    <w:unhideWhenUsed/>
    <w:rsid w:val="00555C9F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555C9F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555C9F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555C9F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555C9F"/>
    <w:rPr>
      <w:b/>
      <w:bCs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325EC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63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51779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7808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13615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8167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27838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20672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5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96130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394281409">
              <w:marLeft w:val="0"/>
              <w:marRight w:val="0"/>
              <w:marTop w:val="0"/>
              <w:marBottom w:val="0"/>
              <w:divBdr>
                <w:top w:val="single" w:sz="6" w:space="0" w:color="EDF2F7"/>
                <w:left w:val="single" w:sz="6" w:space="0" w:color="EDF2F7"/>
                <w:bottom w:val="single" w:sz="6" w:space="0" w:color="EDF2F7"/>
                <w:right w:val="single" w:sz="6" w:space="0" w:color="EDF2F7"/>
              </w:divBdr>
            </w:div>
          </w:divsChild>
        </w:div>
      </w:divsChild>
    </w:div>
    <w:div w:id="24407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2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1254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54436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9225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4566073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74707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27053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88514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5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5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2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51718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93084081">
              <w:marLeft w:val="0"/>
              <w:marRight w:val="0"/>
              <w:marTop w:val="0"/>
              <w:marBottom w:val="0"/>
              <w:divBdr>
                <w:top w:val="single" w:sz="6" w:space="0" w:color="EDF2F7"/>
                <w:left w:val="single" w:sz="6" w:space="0" w:color="EDF2F7"/>
                <w:bottom w:val="single" w:sz="6" w:space="0" w:color="EDF2F7"/>
                <w:right w:val="single" w:sz="6" w:space="0" w:color="EDF2F7"/>
              </w:divBdr>
            </w:div>
          </w:divsChild>
        </w:div>
      </w:divsChild>
    </w:div>
    <w:div w:id="15184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3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63553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71542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6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xn--80apaohbc3aw9e.xn--p1ai/article/lichnyy-opyt-chto-ya-delayu-s-investitsionnym-portfelem-kogda-vse-padae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325</Words>
  <Characters>1853</Characters>
  <Application>Microsoft Office Word</Application>
  <DocSecurity>4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Ивлева Дарья Михайловна</cp:lastModifiedBy>
  <cp:revision>2</cp:revision>
  <dcterms:created xsi:type="dcterms:W3CDTF">2026-08-12T06:45:00Z</dcterms:created>
  <dcterms:modified xsi:type="dcterms:W3CDTF">2026-08-12T06:45:00Z</dcterms:modified>
</cp:coreProperties>
</file>