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4EF8A" w14:textId="195EA7BD" w:rsidR="0089499E" w:rsidRPr="00E02452" w:rsidRDefault="00E02452" w:rsidP="00EB5A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5A3B">
        <w:rPr>
          <w:rFonts w:ascii="Times New Roman" w:hAnsi="Times New Roman" w:cs="Times New Roman"/>
          <w:b/>
          <w:bCs/>
          <w:sz w:val="28"/>
          <w:szCs w:val="28"/>
        </w:rPr>
        <w:t>Куда вложить 100 тысяч рублей в 2026 году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  <w:bookmarkStart w:id="0" w:name="_GoBack"/>
      <w:bookmarkEnd w:id="0"/>
    </w:p>
    <w:p w14:paraId="4D2684C8" w14:textId="77777777" w:rsidR="0089499E" w:rsidRPr="00EB5A3B" w:rsidRDefault="0089499E" w:rsidP="00EB5A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C0CC0A" w14:textId="01E33833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Если у вас есть 100 тысяч рублей, которые вы хотите сберечь от инфляции, их нужно вложить в какой-нибудь финансовый инструмент. </w:t>
      </w:r>
      <w:r w:rsidR="000F5DFA" w:rsidRPr="00EB5A3B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0F5DFA" w:rsidRPr="00EB5A3B">
        <w:rPr>
          <w:rFonts w:ascii="Times New Roman" w:hAnsi="Times New Roman" w:cs="Times New Roman"/>
          <w:sz w:val="28"/>
          <w:szCs w:val="28"/>
        </w:rPr>
        <w:t>инансовый консультант</w:t>
      </w:r>
      <w:r w:rsidR="000F5DFA" w:rsidRPr="00EB5A3B">
        <w:rPr>
          <w:rFonts w:ascii="Times New Roman" w:hAnsi="Times New Roman" w:cs="Times New Roman"/>
          <w:sz w:val="28"/>
          <w:szCs w:val="28"/>
          <w:lang w:val="ru-RU"/>
        </w:rPr>
        <w:t xml:space="preserve">, эксперт </w:t>
      </w:r>
      <w:r w:rsidR="000F5DFA" w:rsidRPr="00EB5A3B">
        <w:rPr>
          <w:rFonts w:ascii="Times New Roman" w:hAnsi="Times New Roman" w:cs="Times New Roman"/>
          <w:sz w:val="28"/>
          <w:szCs w:val="28"/>
        </w:rPr>
        <w:t>проекта НИФИ Минфина России "Моифинансы.рф"</w:t>
      </w:r>
      <w:r w:rsidR="000F5DFA" w:rsidRPr="00EB5A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5DFA" w:rsidRPr="00EB5A3B">
        <w:rPr>
          <w:rFonts w:ascii="Times New Roman" w:hAnsi="Times New Roman" w:cs="Times New Roman"/>
          <w:sz w:val="28"/>
          <w:szCs w:val="28"/>
        </w:rPr>
        <w:t>Алексей Родин</w:t>
      </w:r>
      <w:r w:rsidR="000F5DFA" w:rsidRPr="00EB5A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5DFA" w:rsidRPr="00EB5A3B">
        <w:rPr>
          <w:rFonts w:ascii="Times New Roman" w:hAnsi="Times New Roman" w:cs="Times New Roman"/>
          <w:sz w:val="28"/>
          <w:szCs w:val="28"/>
        </w:rPr>
        <w:t xml:space="preserve">рассказал </w:t>
      </w:r>
      <w:hyperlink r:id="rId6" w:history="1">
        <w:r w:rsidR="000F5DFA" w:rsidRPr="00EB5A3B">
          <w:rPr>
            <w:rStyle w:val="a5"/>
            <w:rFonts w:ascii="Times New Roman" w:hAnsi="Times New Roman" w:cs="Times New Roman"/>
            <w:sz w:val="28"/>
            <w:szCs w:val="28"/>
          </w:rPr>
          <w:t>агентству "Прайм"</w:t>
        </w:r>
      </w:hyperlink>
      <w:r w:rsidR="000F5DFA" w:rsidRPr="00EB5A3B">
        <w:rPr>
          <w:rFonts w:ascii="Times New Roman" w:hAnsi="Times New Roman" w:cs="Times New Roman"/>
          <w:sz w:val="28"/>
          <w:szCs w:val="28"/>
        </w:rPr>
        <w:t>,</w:t>
      </w:r>
      <w:r w:rsidR="000F5DFA" w:rsidRPr="00EB5A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B5A3B">
        <w:rPr>
          <w:rFonts w:ascii="Times New Roman" w:hAnsi="Times New Roman" w:cs="Times New Roman"/>
          <w:sz w:val="28"/>
          <w:szCs w:val="28"/>
        </w:rPr>
        <w:t xml:space="preserve">куда можно вложить деньги в 2026 году, чтобы получить наибольшую доходность. </w:t>
      </w:r>
    </w:p>
    <w:p w14:paraId="54607E3D" w14:textId="77777777" w:rsidR="0089499E" w:rsidRPr="00EB5A3B" w:rsidRDefault="0089499E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D7C580" w14:textId="77777777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A3B">
        <w:rPr>
          <w:rFonts w:ascii="Times New Roman" w:hAnsi="Times New Roman" w:cs="Times New Roman"/>
          <w:b/>
          <w:bCs/>
          <w:sz w:val="28"/>
          <w:szCs w:val="28"/>
        </w:rPr>
        <w:t>Депозиты</w:t>
      </w:r>
    </w:p>
    <w:p w14:paraId="34C08316" w14:textId="77777777" w:rsidR="0089499E" w:rsidRPr="00EB5A3B" w:rsidRDefault="0089499E" w:rsidP="00EB5A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1B6B0" w14:textId="77777777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>Банковский вклад — самый надежный вариант вложения. Во-первых, потому что доходность по ним гарантирована,</w:t>
      </w:r>
      <w:r w:rsidRPr="00EB5A3B">
        <w:rPr>
          <w:rFonts w:ascii="Times New Roman" w:hAnsi="Times New Roman" w:cs="Times New Roman"/>
          <w:sz w:val="28"/>
          <w:szCs w:val="28"/>
        </w:rPr>
        <w:t xml:space="preserve"> а во-вторых, потому что деньги на вкладе застрахованы на сумму до 1,4 млн рублей.</w:t>
      </w:r>
    </w:p>
    <w:p w14:paraId="1D7A53A8" w14:textId="77777777" w:rsidR="0089499E" w:rsidRPr="00EB5A3B" w:rsidRDefault="0089499E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E82613" w14:textId="77777777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По данным ЦБ, в начале февраля максимальная ставка по годовым вкладам в 10 крупнейших банках страны составляла 14,4%. </w:t>
      </w:r>
    </w:p>
    <w:p w14:paraId="7D09A321" w14:textId="77777777" w:rsidR="0089499E" w:rsidRPr="00EB5A3B" w:rsidRDefault="00E02452" w:rsidP="00EB5A3B">
      <w:pPr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1CB13DB8" wp14:editId="56997FA7">
            <wp:extent cx="5731200" cy="2032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C42F7B" w14:textId="77777777" w:rsidR="0089499E" w:rsidRPr="00EB5A3B" w:rsidRDefault="00E02452" w:rsidP="00EB5A3B">
      <w:pPr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8">
        <w:r w:rsidR="0089499E" w:rsidRPr="00EB5A3B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https://cbr.ru/statistics/avgprocstav/</w:t>
        </w:r>
      </w:hyperlink>
      <w:r w:rsidRPr="00EB5A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5E83B0" w14:textId="77777777" w:rsidR="0089499E" w:rsidRPr="00EB5A3B" w:rsidRDefault="0089499E" w:rsidP="00EB5A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EEB01B" w14:textId="77777777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Это значит, что если вы положите </w:t>
      </w:r>
      <w:r w:rsidRPr="00EB5A3B">
        <w:rPr>
          <w:rFonts w:ascii="Times New Roman" w:hAnsi="Times New Roman" w:cs="Times New Roman"/>
          <w:b/>
          <w:bCs/>
          <w:sz w:val="28"/>
          <w:szCs w:val="28"/>
        </w:rPr>
        <w:t xml:space="preserve">100 тысяч рублей </w:t>
      </w:r>
      <w:r w:rsidRPr="00EB5A3B">
        <w:rPr>
          <w:rFonts w:ascii="Times New Roman" w:hAnsi="Times New Roman" w:cs="Times New Roman"/>
          <w:sz w:val="28"/>
          <w:szCs w:val="28"/>
        </w:rPr>
        <w:t xml:space="preserve">на вклад сейчас, то через год вы заберете </w:t>
      </w:r>
      <w:r w:rsidRPr="00EB5A3B">
        <w:rPr>
          <w:rFonts w:ascii="Times New Roman" w:hAnsi="Times New Roman" w:cs="Times New Roman"/>
          <w:b/>
          <w:bCs/>
          <w:sz w:val="28"/>
          <w:szCs w:val="28"/>
        </w:rPr>
        <w:t xml:space="preserve">114,4 тысячи рублей. </w:t>
      </w:r>
      <w:r w:rsidRPr="00EB5A3B">
        <w:rPr>
          <w:rFonts w:ascii="Times New Roman" w:hAnsi="Times New Roman" w:cs="Times New Roman"/>
          <w:sz w:val="28"/>
          <w:szCs w:val="28"/>
        </w:rPr>
        <w:t xml:space="preserve">Ваш доход за год составит </w:t>
      </w:r>
      <w:r w:rsidRPr="00EB5A3B">
        <w:rPr>
          <w:rFonts w:ascii="Times New Roman" w:hAnsi="Times New Roman" w:cs="Times New Roman"/>
          <w:b/>
          <w:bCs/>
          <w:sz w:val="28"/>
          <w:szCs w:val="28"/>
        </w:rPr>
        <w:t xml:space="preserve">14,4 тысяч рублей </w:t>
      </w:r>
      <w:r w:rsidRPr="00EB5A3B">
        <w:rPr>
          <w:rFonts w:ascii="Times New Roman" w:hAnsi="Times New Roman" w:cs="Times New Roman"/>
          <w:sz w:val="28"/>
          <w:szCs w:val="28"/>
        </w:rPr>
        <w:t>практически без риска.</w:t>
      </w:r>
    </w:p>
    <w:p w14:paraId="25E6EC5B" w14:textId="77777777" w:rsidR="0089499E" w:rsidRPr="00EB5A3B" w:rsidRDefault="0089499E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0622DF" w14:textId="77777777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A3B">
        <w:rPr>
          <w:rFonts w:ascii="Times New Roman" w:hAnsi="Times New Roman" w:cs="Times New Roman"/>
          <w:b/>
          <w:bCs/>
          <w:sz w:val="28"/>
          <w:szCs w:val="28"/>
        </w:rPr>
        <w:t>Облигации</w:t>
      </w:r>
    </w:p>
    <w:p w14:paraId="31748740" w14:textId="77777777" w:rsidR="0089499E" w:rsidRPr="00EB5A3B" w:rsidRDefault="0089499E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999DC8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>Облига</w:t>
      </w:r>
      <w:r w:rsidRPr="00EB5A3B">
        <w:rPr>
          <w:rFonts w:ascii="Times New Roman" w:hAnsi="Times New Roman" w:cs="Times New Roman"/>
          <w:sz w:val="28"/>
          <w:szCs w:val="28"/>
        </w:rPr>
        <w:t>ции — это долговые бумаги, которые вы можете купить через любого брокера на бирже. Облигации бывают государственные (они же ОФЗ) и корпоративные. ОФЗ — самый надежный вид облигаций, потому что их выпускает сам Минфин. Сейчас долгосрочные выпуски таких бума</w:t>
      </w:r>
      <w:r w:rsidRPr="00EB5A3B">
        <w:rPr>
          <w:rFonts w:ascii="Times New Roman" w:hAnsi="Times New Roman" w:cs="Times New Roman"/>
          <w:sz w:val="28"/>
          <w:szCs w:val="28"/>
        </w:rPr>
        <w:t xml:space="preserve">г </w:t>
      </w:r>
      <w:r w:rsidRPr="00EB5A3B">
        <w:rPr>
          <w:rFonts w:ascii="Times New Roman" w:hAnsi="Times New Roman" w:cs="Times New Roman"/>
          <w:sz w:val="28"/>
          <w:szCs w:val="28"/>
        </w:rPr>
        <w:lastRenderedPageBreak/>
        <w:t xml:space="preserve">предлагают около </w:t>
      </w:r>
      <w:r w:rsidRPr="00EB5A3B">
        <w:rPr>
          <w:rFonts w:ascii="Times New Roman" w:hAnsi="Times New Roman" w:cs="Times New Roman"/>
          <w:b/>
          <w:bCs/>
          <w:sz w:val="28"/>
          <w:szCs w:val="28"/>
        </w:rPr>
        <w:t>13,5% годовых</w:t>
      </w:r>
      <w:r w:rsidRPr="00EB5A3B">
        <w:rPr>
          <w:rFonts w:ascii="Times New Roman" w:hAnsi="Times New Roman" w:cs="Times New Roman"/>
          <w:sz w:val="28"/>
          <w:szCs w:val="28"/>
        </w:rPr>
        <w:t>, но с процентов взимается налог 13%. Таким образом, чистая доходность составляет около</w:t>
      </w:r>
      <w:r w:rsidRPr="00EB5A3B">
        <w:rPr>
          <w:rFonts w:ascii="Times New Roman" w:hAnsi="Times New Roman" w:cs="Times New Roman"/>
          <w:b/>
          <w:bCs/>
          <w:sz w:val="28"/>
          <w:szCs w:val="28"/>
        </w:rPr>
        <w:t xml:space="preserve"> 11,7%. </w:t>
      </w:r>
      <w:r w:rsidRPr="00EB5A3B">
        <w:rPr>
          <w:rFonts w:ascii="Times New Roman" w:hAnsi="Times New Roman" w:cs="Times New Roman"/>
          <w:sz w:val="28"/>
          <w:szCs w:val="28"/>
        </w:rPr>
        <w:t>Если вы вложите в ОФЗ</w:t>
      </w:r>
      <w:r w:rsidRPr="00EB5A3B">
        <w:rPr>
          <w:rFonts w:ascii="Times New Roman" w:hAnsi="Times New Roman" w:cs="Times New Roman"/>
          <w:b/>
          <w:bCs/>
          <w:sz w:val="28"/>
          <w:szCs w:val="28"/>
        </w:rPr>
        <w:t xml:space="preserve"> 100 тысяч рублей</w:t>
      </w:r>
      <w:r w:rsidRPr="00EB5A3B">
        <w:rPr>
          <w:rFonts w:ascii="Times New Roman" w:hAnsi="Times New Roman" w:cs="Times New Roman"/>
          <w:sz w:val="28"/>
          <w:szCs w:val="28"/>
        </w:rPr>
        <w:t xml:space="preserve">, то через год у вас будет </w:t>
      </w:r>
      <w:r w:rsidRPr="00EB5A3B">
        <w:rPr>
          <w:rFonts w:ascii="Times New Roman" w:hAnsi="Times New Roman" w:cs="Times New Roman"/>
          <w:b/>
          <w:bCs/>
          <w:sz w:val="28"/>
          <w:szCs w:val="28"/>
        </w:rPr>
        <w:t>111 700 рублей.</w:t>
      </w:r>
      <w:r w:rsidRPr="00EB5A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39CB6" w14:textId="77777777" w:rsidR="00EB5A3B" w:rsidRDefault="00EB5A3B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C7B36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>Вроде бы меньше, чем на депозите, но здесь ест</w:t>
      </w:r>
      <w:r w:rsidRPr="00EB5A3B">
        <w:rPr>
          <w:rFonts w:ascii="Times New Roman" w:hAnsi="Times New Roman" w:cs="Times New Roman"/>
          <w:sz w:val="28"/>
          <w:szCs w:val="28"/>
        </w:rPr>
        <w:t xml:space="preserve">ь несколько преимуществ. Во-первых, на депозите деньги заморожены, и снять их без потери процентов до конца срока чаще всего нельзя. Облигации же можно продать в любой момент без потери начисленного дохода. </w:t>
      </w:r>
    </w:p>
    <w:p w14:paraId="57DDB69A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>Во-вторых, через год ставки по депозитам скорее</w:t>
      </w:r>
      <w:r w:rsidRPr="00EB5A3B">
        <w:rPr>
          <w:rFonts w:ascii="Times New Roman" w:hAnsi="Times New Roman" w:cs="Times New Roman"/>
          <w:sz w:val="28"/>
          <w:szCs w:val="28"/>
        </w:rPr>
        <w:t xml:space="preserve"> всего будут меньше, и вам придется перезаключать договор на менее выгодных условиях. Процент по облигациям вы фиксируете до даты их погашения, которая может наступить и через 15 лет. </w:t>
      </w:r>
    </w:p>
    <w:p w14:paraId="37DA6E19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Во-третьих, цена облигации тоже может расти. Если вы сейчас купите ОФЗ </w:t>
      </w:r>
      <w:r w:rsidRPr="00EB5A3B">
        <w:rPr>
          <w:rFonts w:ascii="Times New Roman" w:hAnsi="Times New Roman" w:cs="Times New Roman"/>
          <w:sz w:val="28"/>
          <w:szCs w:val="28"/>
        </w:rPr>
        <w:t xml:space="preserve">условно по 900 рублей, то через год она может стоить уже 950 рублей, и вы получите дополнительную доходность. Но здесь важно помнить, что цена может меняться и в меньшую сторону, поэтому облигации — более рисковый инструмент по сравнению с депозитом. </w:t>
      </w:r>
    </w:p>
    <w:p w14:paraId="13788833" w14:textId="77777777" w:rsidR="00EB5A3B" w:rsidRDefault="00EB5A3B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FBAE1C" w14:textId="51BE7AC4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b/>
          <w:bCs/>
          <w:sz w:val="28"/>
          <w:szCs w:val="28"/>
        </w:rPr>
        <w:t>Акц</w:t>
      </w:r>
      <w:r w:rsidRPr="00EB5A3B">
        <w:rPr>
          <w:rFonts w:ascii="Times New Roman" w:hAnsi="Times New Roman" w:cs="Times New Roman"/>
          <w:b/>
          <w:bCs/>
          <w:sz w:val="28"/>
          <w:szCs w:val="28"/>
        </w:rPr>
        <w:t>ии</w:t>
      </w:r>
    </w:p>
    <w:p w14:paraId="70533280" w14:textId="77777777" w:rsidR="0089499E" w:rsidRPr="00EB5A3B" w:rsidRDefault="0089499E" w:rsidP="00EB5A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C53988" w14:textId="77777777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Акции — это самый рисковый инструмент на фондовом рынке. Их цена может как расти, так и падать, а доход абсолютно ничем не гарантирован. Но при этом акции исторически приносят самую высокую доходность, если держать их достаточно долго. </w:t>
      </w:r>
    </w:p>
    <w:p w14:paraId="233CF8F0" w14:textId="77777777" w:rsidR="0089499E" w:rsidRPr="00EB5A3B" w:rsidRDefault="0089499E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26E38E" w14:textId="77777777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>Неподготовленн</w:t>
      </w:r>
      <w:r w:rsidRPr="00EB5A3B">
        <w:rPr>
          <w:rFonts w:ascii="Times New Roman" w:hAnsi="Times New Roman" w:cs="Times New Roman"/>
          <w:sz w:val="28"/>
          <w:szCs w:val="28"/>
        </w:rPr>
        <w:t>ому человеку без специальных знаний не рекомендуется инвестировать в акции. Но если очень хочется, то лучше вложить в паевый инвестиционный фонд (ПИФ) или отдать деньги профессиональным управляющим.</w:t>
      </w:r>
    </w:p>
    <w:p w14:paraId="6FF4ACA7" w14:textId="77777777" w:rsidR="0089499E" w:rsidRPr="00EB5A3B" w:rsidRDefault="0089499E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907C6E" w14:textId="77777777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>Фонды ликвидности</w:t>
      </w:r>
    </w:p>
    <w:p w14:paraId="7A0241E1" w14:textId="77777777" w:rsidR="0089499E" w:rsidRPr="00EB5A3B" w:rsidRDefault="0089499E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E3221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Фонды ликвидности или фонды денежного рынка — это биржевые фонды, которые вкладывают средства в краткосрочные операции РЕПО сроком от одного дня до трех месяцев. </w:t>
      </w:r>
      <w:proofErr w:type="gramStart"/>
      <w:r w:rsidRPr="00EB5A3B">
        <w:rPr>
          <w:rFonts w:ascii="Times New Roman" w:hAnsi="Times New Roman" w:cs="Times New Roman"/>
          <w:sz w:val="28"/>
          <w:szCs w:val="28"/>
        </w:rPr>
        <w:t>Иными словами</w:t>
      </w:r>
      <w:proofErr w:type="gramEnd"/>
      <w:r w:rsidRPr="00EB5A3B">
        <w:rPr>
          <w:rFonts w:ascii="Times New Roman" w:hAnsi="Times New Roman" w:cs="Times New Roman"/>
          <w:sz w:val="28"/>
          <w:szCs w:val="28"/>
        </w:rPr>
        <w:t xml:space="preserve"> они дают краткосрочные (от 1 дня до 3 месяцев) займы банкам под залог облигаций.</w:t>
      </w:r>
      <w:r w:rsidRPr="00EB5A3B">
        <w:rPr>
          <w:rFonts w:ascii="Times New Roman" w:hAnsi="Times New Roman" w:cs="Times New Roman"/>
          <w:sz w:val="28"/>
          <w:szCs w:val="28"/>
        </w:rPr>
        <w:t xml:space="preserve"> По истечению срока банк возвращает займ с процентами, а фонд </w:t>
      </w:r>
      <w:r w:rsidRPr="00EB5A3B">
        <w:rPr>
          <w:rFonts w:ascii="Times New Roman" w:hAnsi="Times New Roman" w:cs="Times New Roman"/>
          <w:sz w:val="28"/>
          <w:szCs w:val="28"/>
        </w:rPr>
        <w:lastRenderedPageBreak/>
        <w:t>возвращает залог. Риски в таких инструментах минимальны, а доходность близка к ключевой ставке.</w:t>
      </w:r>
    </w:p>
    <w:p w14:paraId="7809B2E3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Чтобы вложиться в такой фонд, нужно открыть брокерский счет. Самым популярным фондом ликвидности </w:t>
      </w:r>
      <w:r w:rsidRPr="00EB5A3B">
        <w:rPr>
          <w:rFonts w:ascii="Times New Roman" w:hAnsi="Times New Roman" w:cs="Times New Roman"/>
          <w:sz w:val="28"/>
          <w:szCs w:val="28"/>
        </w:rPr>
        <w:t>считается LQDT. Один пай такого фонда стоит 1,9 рублей, следовательно вы можете разместить в этом фонде любую сумму денег.</w:t>
      </w:r>
    </w:p>
    <w:p w14:paraId="71DE4AAB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  <w:highlight w:val="white"/>
        </w:rPr>
        <w:t xml:space="preserve">Ставки фондов ликвидности можно отслеживать на </w:t>
      </w:r>
      <w:hyperlink r:id="rId9">
        <w:r w:rsidR="0089499E" w:rsidRPr="00EB5A3B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сайте Московской биржи</w:t>
        </w:r>
      </w:hyperlink>
      <w:r w:rsidRPr="00EB5A3B">
        <w:rPr>
          <w:rFonts w:ascii="Times New Roman" w:hAnsi="Times New Roman" w:cs="Times New Roman"/>
          <w:sz w:val="28"/>
          <w:szCs w:val="28"/>
          <w:highlight w:val="white"/>
        </w:rPr>
        <w:t>. Наприме</w:t>
      </w:r>
      <w:r w:rsidRPr="00EB5A3B">
        <w:rPr>
          <w:rFonts w:ascii="Times New Roman" w:hAnsi="Times New Roman" w:cs="Times New Roman"/>
          <w:sz w:val="28"/>
          <w:szCs w:val="28"/>
          <w:highlight w:val="white"/>
        </w:rPr>
        <w:t>р, сейчас фонды ликвидности дают 15,2%. Если к концу года ЦБ снизит ключевую ставку до 12%, то фонды ликвидности будут давать около 11%. Средняя ставка в таком случае составит около 13% годовых. Но здесь придется еще заплатить налог с прибыли, его автомати</w:t>
      </w:r>
      <w:r w:rsidRPr="00EB5A3B">
        <w:rPr>
          <w:rFonts w:ascii="Times New Roman" w:hAnsi="Times New Roman" w:cs="Times New Roman"/>
          <w:sz w:val="28"/>
          <w:szCs w:val="28"/>
          <w:highlight w:val="white"/>
        </w:rPr>
        <w:t>чески удержит брокер, когда вы будете выводить деньги со счета.</w:t>
      </w:r>
    </w:p>
    <w:p w14:paraId="6BBACBFB" w14:textId="2A895713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  <w:highlight w:val="white"/>
        </w:rPr>
        <w:t>Таким образом, с учетом налога наши</w:t>
      </w:r>
      <w:r w:rsidRPr="00EB5A3B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100 тысяч </w:t>
      </w:r>
      <w:r w:rsidRPr="00EB5A3B">
        <w:rPr>
          <w:rFonts w:ascii="Times New Roman" w:hAnsi="Times New Roman" w:cs="Times New Roman"/>
          <w:sz w:val="28"/>
          <w:szCs w:val="28"/>
          <w:highlight w:val="white"/>
        </w:rPr>
        <w:t>за год превратятся всего в</w:t>
      </w:r>
      <w:r w:rsidRPr="00EB5A3B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111 300 рублей</w:t>
      </w:r>
      <w:r w:rsidRPr="00EB5A3B">
        <w:rPr>
          <w:rFonts w:ascii="Times New Roman" w:hAnsi="Times New Roman" w:cs="Times New Roman"/>
          <w:sz w:val="28"/>
          <w:szCs w:val="28"/>
          <w:highlight w:val="white"/>
        </w:rPr>
        <w:t xml:space="preserve">. Доход — </w:t>
      </w:r>
      <w:r w:rsidRPr="00EB5A3B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11 300 рублей</w:t>
      </w:r>
      <w:r w:rsidRPr="00EB5A3B">
        <w:rPr>
          <w:rFonts w:ascii="Times New Roman" w:hAnsi="Times New Roman" w:cs="Times New Roman"/>
          <w:sz w:val="28"/>
          <w:szCs w:val="28"/>
          <w:highlight w:val="white"/>
        </w:rPr>
        <w:t>, а риски немного выше, чем по вкладам. Но и здесь есть плюс в том, что деньги мо</w:t>
      </w:r>
      <w:r w:rsidRPr="00EB5A3B">
        <w:rPr>
          <w:rFonts w:ascii="Times New Roman" w:hAnsi="Times New Roman" w:cs="Times New Roman"/>
          <w:sz w:val="28"/>
          <w:szCs w:val="28"/>
          <w:highlight w:val="white"/>
        </w:rPr>
        <w:t xml:space="preserve">жно снять в любое время без потери дохода. </w:t>
      </w:r>
    </w:p>
    <w:p w14:paraId="783050C5" w14:textId="77777777" w:rsidR="0089499E" w:rsidRPr="00EB5A3B" w:rsidRDefault="0089499E" w:rsidP="00EB5A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903610B" w14:textId="77777777" w:rsidR="00EB5A3B" w:rsidRDefault="00E02452" w:rsidP="00EB5A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5A3B">
        <w:rPr>
          <w:rFonts w:ascii="Times New Roman" w:hAnsi="Times New Roman" w:cs="Times New Roman"/>
          <w:b/>
          <w:bCs/>
          <w:sz w:val="28"/>
          <w:szCs w:val="28"/>
        </w:rPr>
        <w:t>Куда вложить деньги</w:t>
      </w:r>
      <w:r w:rsidR="00EB5A3B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021FEE03" w14:textId="77777777" w:rsidR="00EB5A3B" w:rsidRDefault="00EB5A3B" w:rsidP="00EB5A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B9F7BD2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Чтобы ответить на этот вопрос, для начала нужно определиться, на какой срок вы хотите их вложить, и насколько вы готовы ими рискнуть. </w:t>
      </w:r>
    </w:p>
    <w:p w14:paraId="056CF46F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A3B">
        <w:rPr>
          <w:rFonts w:ascii="Times New Roman" w:hAnsi="Times New Roman" w:cs="Times New Roman"/>
          <w:sz w:val="28"/>
          <w:szCs w:val="28"/>
        </w:rPr>
        <w:t>Если вы планируете воспользоваться этими деньгами чере</w:t>
      </w:r>
      <w:r w:rsidRPr="00EB5A3B">
        <w:rPr>
          <w:rFonts w:ascii="Times New Roman" w:hAnsi="Times New Roman" w:cs="Times New Roman"/>
          <w:sz w:val="28"/>
          <w:szCs w:val="28"/>
        </w:rPr>
        <w:t>з год или даже меньше, то вам подойдет банковский вклад или фонд ликвидности. Сумму в таком случае дробить не надо, можно вложить сразу все в один инструмент.</w:t>
      </w:r>
    </w:p>
    <w:p w14:paraId="57893F2E" w14:textId="77777777" w:rsidR="00EB5A3B" w:rsidRDefault="00E02452" w:rsidP="00EB5A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Если же вы хотите начать формировать капитал, который будет кормить вас через несколько лет, то </w:t>
      </w:r>
      <w:r w:rsidRPr="00EB5A3B">
        <w:rPr>
          <w:rFonts w:ascii="Times New Roman" w:hAnsi="Times New Roman" w:cs="Times New Roman"/>
          <w:sz w:val="28"/>
          <w:szCs w:val="28"/>
        </w:rPr>
        <w:t xml:space="preserve">имеет смысл обратить внимание на фондовый рынок. Для совсем консервативных инвесторов подойдут облигации, а для тех, кто не боится потерять, акции будут хорошим выбором. Также средства можно разделить и часть (например, 60%) вложить в акции, а часть (40%) </w:t>
      </w:r>
      <w:r w:rsidRPr="00EB5A3B">
        <w:rPr>
          <w:rFonts w:ascii="Times New Roman" w:hAnsi="Times New Roman" w:cs="Times New Roman"/>
          <w:sz w:val="28"/>
          <w:szCs w:val="28"/>
        </w:rPr>
        <w:t xml:space="preserve">— в облигации. </w:t>
      </w:r>
    </w:p>
    <w:p w14:paraId="6AC85F40" w14:textId="2BA4421E" w:rsidR="0089499E" w:rsidRPr="00EB5A3B" w:rsidRDefault="00E02452" w:rsidP="00EB5A3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5A3B">
        <w:rPr>
          <w:rFonts w:ascii="Times New Roman" w:hAnsi="Times New Roman" w:cs="Times New Roman"/>
          <w:sz w:val="28"/>
          <w:szCs w:val="28"/>
        </w:rPr>
        <w:t xml:space="preserve">Но помните, что все инвестиции связаны с повышенным риском. Получить гарантированный доход можно только на банковском вкладе. </w:t>
      </w:r>
    </w:p>
    <w:p w14:paraId="1138E6E6" w14:textId="77777777" w:rsidR="0089499E" w:rsidRPr="00EB5A3B" w:rsidRDefault="0089499E" w:rsidP="00EB5A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FEB6A2" w14:textId="77777777" w:rsidR="0089499E" w:rsidRPr="00EB5A3B" w:rsidRDefault="0089499E" w:rsidP="00EB5A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499E" w:rsidRPr="00EB5A3B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1A739" w14:textId="77777777" w:rsidR="00EB5A3B" w:rsidRDefault="00EB5A3B" w:rsidP="00EB5A3B">
      <w:pPr>
        <w:spacing w:line="240" w:lineRule="auto"/>
      </w:pPr>
      <w:r>
        <w:separator/>
      </w:r>
    </w:p>
  </w:endnote>
  <w:endnote w:type="continuationSeparator" w:id="0">
    <w:p w14:paraId="3CCA4807" w14:textId="77777777" w:rsidR="00EB5A3B" w:rsidRDefault="00EB5A3B" w:rsidP="00EB5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5613D96-5246-4625-936C-C170FA6720B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4110A3D-301D-469E-BABD-81478F486D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0E7D6" w14:textId="77777777" w:rsidR="00EB5A3B" w:rsidRDefault="00EB5A3B" w:rsidP="00EB5A3B">
      <w:pPr>
        <w:spacing w:line="240" w:lineRule="auto"/>
      </w:pPr>
      <w:r>
        <w:separator/>
      </w:r>
    </w:p>
  </w:footnote>
  <w:footnote w:type="continuationSeparator" w:id="0">
    <w:p w14:paraId="5EA6D082" w14:textId="77777777" w:rsidR="00EB5A3B" w:rsidRDefault="00EB5A3B" w:rsidP="00EB5A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CC9BB" w14:textId="747E48A0" w:rsidR="00EB5A3B" w:rsidRDefault="00EB5A3B">
    <w:pPr>
      <w:pStyle w:val="a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FD5B31" wp14:editId="27613D88">
          <wp:simplePos x="0" y="0"/>
          <wp:positionH relativeFrom="column">
            <wp:posOffset>5086350</wp:posOffset>
          </wp:positionH>
          <wp:positionV relativeFrom="paragraph">
            <wp:posOffset>133350</wp:posOffset>
          </wp:positionV>
          <wp:extent cx="1280160" cy="323215"/>
          <wp:effectExtent l="0" t="0" r="0" b="63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99E"/>
    <w:rsid w:val="000F5DFA"/>
    <w:rsid w:val="00124504"/>
    <w:rsid w:val="003D1D22"/>
    <w:rsid w:val="0089499E"/>
    <w:rsid w:val="008D0C54"/>
    <w:rsid w:val="00E02452"/>
    <w:rsid w:val="00EB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999515"/>
  <w15:docId w15:val="{BD5F30F4-F135-4CCB-9E0D-27EAECBF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D1D2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D1D2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F5DF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EB5A3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5A3B"/>
  </w:style>
  <w:style w:type="paragraph" w:styleId="aa">
    <w:name w:val="footer"/>
    <w:basedOn w:val="a"/>
    <w:link w:val="ab"/>
    <w:uiPriority w:val="99"/>
    <w:unhideWhenUsed/>
    <w:rsid w:val="00EB5A3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statistics/avgprocstav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prime.ru/20260227/investitsii-867840009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oex.com/msn/ru-rusfar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Дарья Михайловна</dc:creator>
  <cp:lastModifiedBy>Ивлева Дарья Михайловна</cp:lastModifiedBy>
  <cp:revision>3</cp:revision>
  <dcterms:created xsi:type="dcterms:W3CDTF">2026-06-30T02:50:00Z</dcterms:created>
  <dcterms:modified xsi:type="dcterms:W3CDTF">2026-06-30T02:50:00Z</dcterms:modified>
</cp:coreProperties>
</file>