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5BC4EA9" w:rsidR="001F6BFE" w:rsidRDefault="00010642" w:rsidP="00A733E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НДС на УСН</w:t>
      </w:r>
    </w:p>
    <w:p w14:paraId="00000002" w14:textId="4BF1D5D6" w:rsidR="001F6BFE" w:rsidRPr="00A015F7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 января 2025 года компании и ИП, применяющие упрощенную систему налогообложения (УСН), автоматически признаются плательщик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ами НДС. Тем не менее, для них предусмотрены возможности освобождения от уплаты этого налога или применение </w:t>
      </w:r>
      <w:r>
        <w:rPr>
          <w:rFonts w:ascii="Times New Roman" w:eastAsia="Times New Roman" w:hAnsi="Times New Roman" w:cs="Times New Roman"/>
          <w:sz w:val="28"/>
          <w:szCs w:val="28"/>
        </w:rPr>
        <w:t>льготных ставок.</w:t>
      </w:r>
      <w:r w:rsidR="00A015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 этом в </w:t>
      </w:r>
      <w:hyperlink r:id="rId7" w:history="1">
        <w:r w:rsidR="00A015F7" w:rsidRPr="00A015F7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интервью </w:t>
        </w:r>
        <w:r w:rsidR="00A015F7" w:rsidRPr="00A015F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A015F7" w:rsidRPr="00A015F7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.Финансы</w:t>
        </w:r>
      </w:hyperlink>
      <w:r w:rsidR="00A015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рассказала </w:t>
      </w:r>
      <w:r w:rsidR="00A015F7" w:rsidRPr="00A015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Мария </w:t>
      </w:r>
      <w:proofErr w:type="spellStart"/>
      <w:r w:rsidR="00A015F7" w:rsidRPr="00A015F7">
        <w:rPr>
          <w:rFonts w:ascii="Times New Roman" w:eastAsia="Times New Roman" w:hAnsi="Times New Roman" w:cs="Times New Roman"/>
          <w:sz w:val="28"/>
          <w:szCs w:val="28"/>
          <w:lang w:val="ru-RU"/>
        </w:rPr>
        <w:t>Иваткина</w:t>
      </w:r>
      <w:proofErr w:type="spellEnd"/>
      <w:r w:rsidR="00A015F7" w:rsidRPr="00A015F7">
        <w:rPr>
          <w:rFonts w:ascii="Times New Roman" w:eastAsia="Times New Roman" w:hAnsi="Times New Roman" w:cs="Times New Roman"/>
          <w:sz w:val="28"/>
          <w:szCs w:val="28"/>
          <w:lang w:val="ru-RU"/>
        </w:rPr>
        <w:t>, эксперт проекта НИФИ Минфина России «</w:t>
      </w:r>
      <w:proofErr w:type="spellStart"/>
      <w:r w:rsidR="00A015F7" w:rsidRPr="00A015F7">
        <w:rPr>
          <w:rFonts w:ascii="Times New Roman" w:eastAsia="Times New Roman" w:hAnsi="Times New Roman" w:cs="Times New Roman"/>
          <w:sz w:val="28"/>
          <w:szCs w:val="28"/>
          <w:lang w:val="ru-RU"/>
        </w:rPr>
        <w:t>Моифинансы.рф</w:t>
      </w:r>
      <w:proofErr w:type="spellEnd"/>
      <w:r w:rsidR="00A015F7" w:rsidRPr="00A015F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A015F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3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Обязательные случаи уплаты по стандартным ставкам:</w:t>
      </w:r>
    </w:p>
    <w:p w14:paraId="00000004" w14:textId="77777777" w:rsidR="001F6BFE" w:rsidRDefault="00A733EE" w:rsidP="00A733EE">
      <w:pPr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имп</w:t>
      </w:r>
      <w:r>
        <w:rPr>
          <w:rFonts w:ascii="Times New Roman" w:eastAsia="Times New Roman" w:hAnsi="Times New Roman" w:cs="Times New Roman"/>
          <w:sz w:val="28"/>
          <w:szCs w:val="28"/>
        </w:rPr>
        <w:t>орте товаров;</w:t>
      </w:r>
    </w:p>
    <w:p w14:paraId="00000005" w14:textId="77777777" w:rsidR="001F6BFE" w:rsidRDefault="00A733EE" w:rsidP="00A733E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исполнении обязанностей налогового агента по НДС;</w:t>
      </w:r>
    </w:p>
    <w:p w14:paraId="00000006" w14:textId="77777777" w:rsidR="001F6BFE" w:rsidRDefault="00A733EE" w:rsidP="00A733EE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покупке макулатуры или металлолома (агент на УСН удерживает налог по ставке продавца).</w:t>
      </w:r>
    </w:p>
    <w:p w14:paraId="00000007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Важно</w:t>
      </w:r>
    </w:p>
    <w:p w14:paraId="00000008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продаже лома черных/цветных металлов и макулатуры НДС не начисляется.</w:t>
      </w:r>
    </w:p>
    <w:p w14:paraId="00000009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 не </w:t>
      </w:r>
      <w:r>
        <w:rPr>
          <w:rFonts w:ascii="Times New Roman" w:eastAsia="Times New Roman" w:hAnsi="Times New Roman" w:cs="Times New Roman"/>
          <w:sz w:val="28"/>
          <w:szCs w:val="28"/>
        </w:rPr>
        <w:t>платить НДС получают без подачи уведомления:</w:t>
      </w:r>
    </w:p>
    <w:p w14:paraId="0000000A" w14:textId="77777777" w:rsidR="001F6BFE" w:rsidRDefault="00A733EE" w:rsidP="00A733EE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Плательщики на УСН, чья выручка за 2024 год не превысила 60 млн рублей.</w:t>
      </w:r>
    </w:p>
    <w:p w14:paraId="0000000B" w14:textId="77777777" w:rsidR="001F6BFE" w:rsidRDefault="00A733EE" w:rsidP="00A733EE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и ИП, зарегистрированные в 2025 году и выбравшие УСН с момента создания.</w:t>
      </w:r>
    </w:p>
    <w:p w14:paraId="0000000C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Освобожденные от НДС «упрощенцы» не обязаны:</w:t>
      </w:r>
    </w:p>
    <w:p w14:paraId="0000000D" w14:textId="77777777" w:rsidR="001F6BFE" w:rsidRDefault="00A733EE" w:rsidP="00A733EE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Выставлят</w:t>
      </w:r>
      <w:r>
        <w:rPr>
          <w:rFonts w:ascii="Times New Roman" w:eastAsia="Times New Roman" w:hAnsi="Times New Roman" w:cs="Times New Roman"/>
          <w:sz w:val="28"/>
          <w:szCs w:val="28"/>
        </w:rPr>
        <w:t>ь счета-фактуры (кроме случаев, когда они выступают налоговым агентом);</w:t>
      </w:r>
    </w:p>
    <w:p w14:paraId="0000000E" w14:textId="77777777" w:rsidR="001F6BFE" w:rsidRDefault="00A733EE" w:rsidP="00A733E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Вести книги покупок и продаж для НДС;</w:t>
      </w:r>
    </w:p>
    <w:p w14:paraId="0000000F" w14:textId="77777777" w:rsidR="001F6BFE" w:rsidRDefault="00A733EE" w:rsidP="00A733EE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Предоставлять декларацию по НДС.</w:t>
      </w:r>
    </w:p>
    <w:p w14:paraId="00000010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2025 году выручка плательщика УСН (включая освобожденных) превысит 60 млн рублей, он обязан начислять НДС,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начиная со следующего месяца. Ставки применяются стандартные (20%/10%) или пониженные (если выполнены условия).</w:t>
      </w:r>
    </w:p>
    <w:p w14:paraId="00000011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Применение пониженных ставок НДС доступно для УСН-плательщиков с доходами за 2024 год свыше 60 млн рублей. Ставки составляют 5% — при выручке д</w:t>
      </w:r>
      <w:r>
        <w:rPr>
          <w:rFonts w:ascii="Times New Roman" w:eastAsia="Times New Roman" w:hAnsi="Times New Roman" w:cs="Times New Roman"/>
          <w:sz w:val="28"/>
          <w:szCs w:val="28"/>
        </w:rPr>
        <w:t>о 250 млн руб. (включительно) за 2024 год и 7% — при выручке от 250 млн до 450 млн руб. за 2024 год.</w:t>
      </w:r>
    </w:p>
    <w:p w14:paraId="00000012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Вместо пониженной ставки можно выбрать стандартную (20%/10%) с правом на налоговый вычет по «входному» НДС. Заявление не требуется. Способ налогообложения </w:t>
      </w:r>
      <w:r>
        <w:rPr>
          <w:rFonts w:ascii="Times New Roman" w:eastAsia="Times New Roman" w:hAnsi="Times New Roman" w:cs="Times New Roman"/>
          <w:sz w:val="28"/>
          <w:szCs w:val="28"/>
        </w:rPr>
        <w:t>(пониженная ставка или стандартная с вычетами) определяется по представленной декларации по НДС. При переходе со стандартной ставки на пониженную, ранее принятый к вычету НДС подлежит восстановлению в квартале перехода.</w:t>
      </w:r>
    </w:p>
    <w:p w14:paraId="00000013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Ставка 0% доступна только для операц</w:t>
      </w:r>
      <w:r>
        <w:rPr>
          <w:rFonts w:ascii="Times New Roman" w:eastAsia="Times New Roman" w:hAnsi="Times New Roman" w:cs="Times New Roman"/>
          <w:sz w:val="28"/>
          <w:szCs w:val="28"/>
        </w:rPr>
        <w:t>ий по экспорту, международным перевозкам и иной ВЭД (при условии выбора пониженных ставок). Предоставление мест в гостиницах облагается НДС по пониженным ставкам (5% или 7%).</w:t>
      </w:r>
    </w:p>
    <w:p w14:paraId="00000014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Независимо от выбранной ставки (пониженная или стандартная), налоговая база по НД</w:t>
      </w:r>
      <w:r>
        <w:rPr>
          <w:rFonts w:ascii="Times New Roman" w:eastAsia="Times New Roman" w:hAnsi="Times New Roman" w:cs="Times New Roman"/>
          <w:sz w:val="28"/>
          <w:szCs w:val="28"/>
        </w:rPr>
        <w:t>С определяется на дату отгрузки товаров (выполнения работ, оказания услуг) и на дату получения аванса (предоплаты).</w:t>
      </w:r>
    </w:p>
    <w:p w14:paraId="00000015" w14:textId="77777777" w:rsidR="001F6BFE" w:rsidRDefault="00A733EE" w:rsidP="00A733E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НДС, уплаченный с полученного аванса, принимается к вычету после отгрузки.</w:t>
      </w:r>
    </w:p>
    <w:p w14:paraId="00000016" w14:textId="77777777" w:rsidR="001F6BFE" w:rsidRDefault="001F6BFE"/>
    <w:sectPr w:rsidR="001F6BF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62480" w14:textId="77777777" w:rsidR="00A733EE" w:rsidRDefault="00A733EE" w:rsidP="00A733EE">
      <w:pPr>
        <w:spacing w:line="240" w:lineRule="auto"/>
      </w:pPr>
      <w:r>
        <w:separator/>
      </w:r>
    </w:p>
  </w:endnote>
  <w:endnote w:type="continuationSeparator" w:id="0">
    <w:p w14:paraId="668BE8DB" w14:textId="77777777" w:rsidR="00A733EE" w:rsidRDefault="00A733EE" w:rsidP="00A73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0BE74" w14:textId="77777777" w:rsidR="00A733EE" w:rsidRDefault="00A733EE" w:rsidP="00A733EE">
      <w:pPr>
        <w:spacing w:line="240" w:lineRule="auto"/>
      </w:pPr>
      <w:r>
        <w:separator/>
      </w:r>
    </w:p>
  </w:footnote>
  <w:footnote w:type="continuationSeparator" w:id="0">
    <w:p w14:paraId="3156C9F3" w14:textId="77777777" w:rsidR="00A733EE" w:rsidRDefault="00A733EE" w:rsidP="00A733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6B7FC" w14:textId="2757E053" w:rsidR="00A733EE" w:rsidRDefault="00A733EE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F3ED9B" wp14:editId="067BC14A">
          <wp:simplePos x="0" y="0"/>
          <wp:positionH relativeFrom="column">
            <wp:posOffset>5095875</wp:posOffset>
          </wp:positionH>
          <wp:positionV relativeFrom="paragraph">
            <wp:posOffset>114300</wp:posOffset>
          </wp:positionV>
          <wp:extent cx="1280160" cy="323215"/>
          <wp:effectExtent l="0" t="0" r="0" b="635"/>
          <wp:wrapTight wrapText="bothSides">
            <wp:wrapPolygon edited="0">
              <wp:start x="0" y="0"/>
              <wp:lineTo x="0" y="19096"/>
              <wp:lineTo x="7393" y="20369"/>
              <wp:lineTo x="9000" y="20369"/>
              <wp:lineTo x="21214" y="19096"/>
              <wp:lineTo x="21214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D427D"/>
    <w:multiLevelType w:val="multilevel"/>
    <w:tmpl w:val="D0ECA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23681D"/>
    <w:multiLevelType w:val="multilevel"/>
    <w:tmpl w:val="BE52C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E"/>
    <w:rsid w:val="00010642"/>
    <w:rsid w:val="001F6BFE"/>
    <w:rsid w:val="005876CD"/>
    <w:rsid w:val="00634BAF"/>
    <w:rsid w:val="00A015F7"/>
    <w:rsid w:val="00A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944D7A"/>
  <w15:docId w15:val="{5837B8E5-FC19-4907-B9D4-1A1195D0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106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064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015F7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733E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33EE"/>
  </w:style>
  <w:style w:type="paragraph" w:styleId="aa">
    <w:name w:val="footer"/>
    <w:basedOn w:val="a"/>
    <w:link w:val="ab"/>
    <w:uiPriority w:val="99"/>
    <w:unhideWhenUsed/>
    <w:rsid w:val="00A733E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ance.mail.ru/article/nds-na-usn-674372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Company>NIFI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Ивлева Дарья Михайловна</cp:lastModifiedBy>
  <cp:revision>4</cp:revision>
  <dcterms:created xsi:type="dcterms:W3CDTF">2025-09-25T07:28:00Z</dcterms:created>
  <dcterms:modified xsi:type="dcterms:W3CDTF">2025-12-08T01:02:00Z</dcterms:modified>
</cp:coreProperties>
</file>