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8A00F" w14:textId="77777777" w:rsidR="00E64CDA" w:rsidRPr="0051217D" w:rsidRDefault="00E64CDA" w:rsidP="00E64CD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1217D">
        <w:rPr>
          <w:rFonts w:ascii="Times New Roman" w:hAnsi="Times New Roman" w:cs="Times New Roman"/>
          <w:b/>
          <w:bCs/>
          <w:sz w:val="28"/>
          <w:szCs w:val="28"/>
        </w:rPr>
        <w:t>С 1 ноября ФНС сможет списывать долги граждан по налогам без суда</w:t>
      </w:r>
    </w:p>
    <w:bookmarkEnd w:id="0"/>
    <w:p w14:paraId="2FC9D348" w14:textId="4D388AE8" w:rsidR="00E64CDA" w:rsidRPr="0051217D" w:rsidRDefault="00E64CDA" w:rsidP="00E64C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89B285" w14:textId="54D288A8" w:rsidR="00E64CDA" w:rsidRPr="0051217D" w:rsidRDefault="0051217D" w:rsidP="00E64CDA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9F7623" w:rsidRPr="0051217D">
          <w:rPr>
            <w:rStyle w:val="a3"/>
            <w:rFonts w:ascii="Times New Roman" w:hAnsi="Times New Roman" w:cs="Times New Roman"/>
            <w:sz w:val="28"/>
            <w:szCs w:val="28"/>
          </w:rPr>
          <w:t xml:space="preserve">Эксперты </w:t>
        </w:r>
        <w:proofErr w:type="spellStart"/>
        <w:proofErr w:type="gramStart"/>
        <w:r w:rsidR="009F7623" w:rsidRPr="0051217D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proofErr w:type="gramEnd"/>
        <w:r w:rsidR="009F7623" w:rsidRPr="0051217D">
          <w:rPr>
            <w:rStyle w:val="a3"/>
            <w:rFonts w:ascii="Times New Roman" w:hAnsi="Times New Roman" w:cs="Times New Roman"/>
            <w:sz w:val="28"/>
            <w:szCs w:val="28"/>
          </w:rPr>
          <w:t xml:space="preserve"> рассказали</w:t>
        </w:r>
      </w:hyperlink>
      <w:r w:rsidR="00F7519E" w:rsidRPr="0051217D">
        <w:rPr>
          <w:rFonts w:ascii="Times New Roman" w:hAnsi="Times New Roman" w:cs="Times New Roman"/>
          <w:sz w:val="28"/>
          <w:szCs w:val="28"/>
        </w:rPr>
        <w:t xml:space="preserve"> </w:t>
      </w:r>
      <w:r w:rsidR="00E64CDA" w:rsidRPr="0051217D">
        <w:rPr>
          <w:rFonts w:ascii="Times New Roman" w:hAnsi="Times New Roman" w:cs="Times New Roman"/>
          <w:sz w:val="28"/>
          <w:szCs w:val="28"/>
        </w:rPr>
        <w:t>разобрались, кого коснется нововведение и как оно будет работать.</w:t>
      </w:r>
    </w:p>
    <w:p w14:paraId="1E7FDCB3" w14:textId="77777777" w:rsidR="00E64CDA" w:rsidRPr="0051217D" w:rsidRDefault="00E64CDA" w:rsidP="00E64CDA">
      <w:pPr>
        <w:rPr>
          <w:rFonts w:ascii="Times New Roman" w:hAnsi="Times New Roman" w:cs="Times New Roman"/>
          <w:sz w:val="28"/>
          <w:szCs w:val="28"/>
        </w:rPr>
      </w:pPr>
    </w:p>
    <w:p w14:paraId="16FDD0FC" w14:textId="0D35BE1A" w:rsidR="00E64CDA" w:rsidRPr="0051217D" w:rsidRDefault="00E64CDA" w:rsidP="00E64CDA">
      <w:pPr>
        <w:rPr>
          <w:rFonts w:ascii="Times New Roman" w:hAnsi="Times New Roman" w:cs="Times New Roman"/>
          <w:sz w:val="28"/>
          <w:szCs w:val="28"/>
        </w:rPr>
      </w:pPr>
      <w:r w:rsidRPr="0051217D">
        <w:rPr>
          <w:rFonts w:ascii="Times New Roman" w:hAnsi="Times New Roman" w:cs="Times New Roman"/>
          <w:sz w:val="28"/>
          <w:szCs w:val="28"/>
        </w:rPr>
        <w:t>Право списывать без судебного решения налоговую задолженность с банковских счетов некоторых категорий налогоплательщиков ФНС дал федеральный закон № 287-ФЗ «О внесении изменений в часть первую Налогового кодекса Российской Федерации и Федеральный закон «Об исполнительном производстве». Изменение вступает в силу 1 ноября.</w:t>
      </w:r>
    </w:p>
    <w:p w14:paraId="224701C8" w14:textId="77777777" w:rsidR="00E64CDA" w:rsidRPr="0051217D" w:rsidRDefault="00E64CDA" w:rsidP="00E64CDA">
      <w:pPr>
        <w:rPr>
          <w:rFonts w:ascii="Times New Roman" w:hAnsi="Times New Roman" w:cs="Times New Roman"/>
          <w:sz w:val="28"/>
          <w:szCs w:val="28"/>
        </w:rPr>
      </w:pPr>
    </w:p>
    <w:p w14:paraId="191C0BE8" w14:textId="77777777" w:rsidR="00E64CDA" w:rsidRPr="0051217D" w:rsidRDefault="00E64CDA" w:rsidP="00E64CDA">
      <w:pPr>
        <w:rPr>
          <w:rFonts w:ascii="Times New Roman" w:hAnsi="Times New Roman" w:cs="Times New Roman"/>
          <w:sz w:val="28"/>
          <w:szCs w:val="28"/>
        </w:rPr>
      </w:pPr>
      <w:r w:rsidRPr="0051217D">
        <w:rPr>
          <w:rFonts w:ascii="Times New Roman" w:hAnsi="Times New Roman" w:cs="Times New Roman"/>
          <w:sz w:val="28"/>
          <w:szCs w:val="28"/>
        </w:rPr>
        <w:t>Прежде налоговую задолженность с физических лиц могли потребовать только в судебном порядке. Для взыскания доначислений налоговой инспекции нужно было получить судебный приказ или решение суда. Теперь же взыскать долг в судебном порядке можно только при наличии спора относительно сумм начислений.</w:t>
      </w:r>
    </w:p>
    <w:p w14:paraId="53E990C4" w14:textId="77777777" w:rsidR="00E64CDA" w:rsidRPr="0051217D" w:rsidRDefault="00E64CDA" w:rsidP="00E64CDA">
      <w:pPr>
        <w:rPr>
          <w:rFonts w:ascii="Times New Roman" w:hAnsi="Times New Roman" w:cs="Times New Roman"/>
          <w:sz w:val="28"/>
          <w:szCs w:val="28"/>
        </w:rPr>
      </w:pPr>
    </w:p>
    <w:p w14:paraId="6F14DE22" w14:textId="378CB99A" w:rsidR="001D4C90" w:rsidRPr="0051217D" w:rsidRDefault="00E64CDA" w:rsidP="00F7519E">
      <w:pPr>
        <w:rPr>
          <w:rStyle w:val="a3"/>
          <w:rFonts w:ascii="Times New Roman" w:hAnsi="Times New Roman" w:cs="Times New Roman"/>
          <w:sz w:val="28"/>
          <w:szCs w:val="28"/>
        </w:rPr>
      </w:pPr>
      <w:r w:rsidRPr="0051217D">
        <w:rPr>
          <w:rFonts w:ascii="Times New Roman" w:hAnsi="Times New Roman" w:cs="Times New Roman"/>
          <w:sz w:val="28"/>
          <w:szCs w:val="28"/>
        </w:rPr>
        <w:t>Как работает внесудебный порядок и как будет действовать УФНС России</w:t>
      </w:r>
      <w:r w:rsidR="00F7519E" w:rsidRPr="0051217D">
        <w:rPr>
          <w:rFonts w:ascii="Times New Roman" w:hAnsi="Times New Roman" w:cs="Times New Roman"/>
          <w:sz w:val="28"/>
          <w:szCs w:val="28"/>
        </w:rPr>
        <w:t xml:space="preserve"> </w:t>
      </w:r>
      <w:r w:rsidRPr="0051217D">
        <w:rPr>
          <w:rFonts w:ascii="Times New Roman" w:hAnsi="Times New Roman" w:cs="Times New Roman"/>
          <w:sz w:val="28"/>
          <w:szCs w:val="28"/>
        </w:rPr>
        <w:fldChar w:fldCharType="begin"/>
      </w:r>
      <w:r w:rsidRPr="0051217D">
        <w:rPr>
          <w:rFonts w:ascii="Times New Roman" w:hAnsi="Times New Roman" w:cs="Times New Roman"/>
          <w:sz w:val="28"/>
          <w:szCs w:val="28"/>
        </w:rPr>
        <w:instrText>HYPERLINK "https://xn--80apaohbc3aw9e.xn--p1ai/article/s-1-noyabrya-fns-smozhet-spisyvat-dolgi-grazhdan-po-nalogam-bez-suda/"</w:instrText>
      </w:r>
      <w:r w:rsidRPr="0051217D">
        <w:rPr>
          <w:rFonts w:ascii="Times New Roman" w:hAnsi="Times New Roman" w:cs="Times New Roman"/>
          <w:sz w:val="28"/>
          <w:szCs w:val="28"/>
        </w:rPr>
        <w:fldChar w:fldCharType="separate"/>
      </w:r>
      <w:r w:rsidR="001D4C90" w:rsidRPr="0051217D">
        <w:rPr>
          <w:rStyle w:val="a3"/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1D4C90" w:rsidRPr="0051217D">
        <w:rPr>
          <w:rStyle w:val="a3"/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1D4C90" w:rsidRPr="0051217D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9598306" w14:textId="70F81F4F" w:rsidR="001D4C90" w:rsidRPr="0051217D" w:rsidRDefault="00E64CDA" w:rsidP="00A37C71">
      <w:pPr>
        <w:rPr>
          <w:rFonts w:ascii="Times New Roman" w:hAnsi="Times New Roman" w:cs="Times New Roman"/>
          <w:sz w:val="28"/>
          <w:szCs w:val="28"/>
        </w:rPr>
      </w:pPr>
      <w:r w:rsidRPr="0051217D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9A312F3" w14:textId="3AD33485" w:rsidR="00E85F37" w:rsidRPr="0051217D" w:rsidRDefault="00FC278A" w:rsidP="00F076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51217D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51217D">
        <w:rPr>
          <w:rFonts w:ascii="Times New Roman" w:hAnsi="Times New Roman" w:cs="Times New Roman"/>
          <w:sz w:val="28"/>
          <w:szCs w:val="28"/>
        </w:rPr>
        <w:fldChar w:fldCharType="begin"/>
      </w:r>
      <w:r w:rsidR="00E64CDA" w:rsidRPr="0051217D">
        <w:rPr>
          <w:rFonts w:ascii="Times New Roman" w:hAnsi="Times New Roman" w:cs="Times New Roman"/>
          <w:sz w:val="28"/>
          <w:szCs w:val="28"/>
        </w:rPr>
        <w:instrText>HYPERLINK "https://xn--80apaohbc3aw9e.xn--p1ai/article/s-1-noyabrya-fns-smozhet-spisyvat-dolgi-grazhdan-po-nalogam-bez-suda/"</w:instrText>
      </w:r>
      <w:r w:rsidR="00E64CDA" w:rsidRPr="0051217D">
        <w:rPr>
          <w:rFonts w:ascii="Times New Roman" w:hAnsi="Times New Roman" w:cs="Times New Roman"/>
          <w:sz w:val="28"/>
          <w:szCs w:val="28"/>
        </w:rPr>
        <w:fldChar w:fldCharType="separate"/>
      </w:r>
      <w:r w:rsidRPr="0051217D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51217D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51217D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4EECA32B" w14:textId="1FCE3974" w:rsidR="001D4C90" w:rsidRPr="0051217D" w:rsidRDefault="00E64CDA" w:rsidP="001D4C90">
      <w:pPr>
        <w:rPr>
          <w:rFonts w:ascii="Times New Roman" w:hAnsi="Times New Roman" w:cs="Times New Roman"/>
          <w:sz w:val="28"/>
          <w:szCs w:val="28"/>
        </w:rPr>
      </w:pPr>
      <w:r w:rsidRPr="0051217D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51217D">
        <w:rPr>
          <w:rFonts w:ascii="Times New Roman" w:hAnsi="Times New Roman" w:cs="Times New Roman"/>
          <w:sz w:val="28"/>
          <w:szCs w:val="28"/>
        </w:rPr>
        <w:t>Автор</w:t>
      </w:r>
      <w:r w:rsidR="00591F16" w:rsidRPr="0051217D">
        <w:rPr>
          <w:rFonts w:ascii="Times New Roman" w:hAnsi="Times New Roman" w:cs="Times New Roman"/>
          <w:sz w:val="28"/>
          <w:szCs w:val="28"/>
        </w:rPr>
        <w:t>ы</w:t>
      </w:r>
      <w:r w:rsidR="002808B9" w:rsidRPr="0051217D">
        <w:rPr>
          <w:rFonts w:ascii="Times New Roman" w:hAnsi="Times New Roman" w:cs="Times New Roman"/>
          <w:sz w:val="28"/>
          <w:szCs w:val="28"/>
        </w:rPr>
        <w:t xml:space="preserve">: </w:t>
      </w:r>
      <w:r w:rsidRPr="0051217D">
        <w:rPr>
          <w:rFonts w:ascii="Times New Roman" w:hAnsi="Times New Roman" w:cs="Times New Roman"/>
          <w:sz w:val="28"/>
          <w:szCs w:val="28"/>
        </w:rPr>
        <w:t>Жданова Арина, Ольга Дайнеко</w:t>
      </w:r>
    </w:p>
    <w:p w14:paraId="0F6F36A4" w14:textId="673C865B" w:rsidR="001D4C90" w:rsidRPr="0051217D" w:rsidRDefault="001D4C90" w:rsidP="001D4C90">
      <w:pPr>
        <w:rPr>
          <w:rFonts w:ascii="Times New Roman" w:hAnsi="Times New Roman" w:cs="Times New Roman"/>
          <w:sz w:val="28"/>
          <w:szCs w:val="28"/>
        </w:rPr>
      </w:pPr>
    </w:p>
    <w:p w14:paraId="42E62F09" w14:textId="17FB33D1" w:rsidR="002808B9" w:rsidRPr="0051217D" w:rsidRDefault="002808B9" w:rsidP="001D4C90">
      <w:pPr>
        <w:rPr>
          <w:rFonts w:ascii="Times New Roman" w:hAnsi="Times New Roman" w:cs="Times New Roman"/>
          <w:sz w:val="28"/>
          <w:szCs w:val="28"/>
        </w:rPr>
      </w:pPr>
    </w:p>
    <w:sectPr w:rsidR="002808B9" w:rsidRPr="0051217D" w:rsidSect="00D91DC0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DFDB" w14:textId="77777777" w:rsidR="002270D4" w:rsidRDefault="002270D4" w:rsidP="00902E5C">
      <w:r>
        <w:separator/>
      </w:r>
    </w:p>
  </w:endnote>
  <w:endnote w:type="continuationSeparator" w:id="0">
    <w:p w14:paraId="18711BDA" w14:textId="77777777" w:rsidR="002270D4" w:rsidRDefault="002270D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894DB" w14:textId="77777777" w:rsidR="002270D4" w:rsidRDefault="002270D4" w:rsidP="00902E5C">
      <w:r>
        <w:separator/>
      </w:r>
    </w:p>
  </w:footnote>
  <w:footnote w:type="continuationSeparator" w:id="0">
    <w:p w14:paraId="3AF6BD81" w14:textId="77777777" w:rsidR="002270D4" w:rsidRDefault="002270D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1217D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s-1-noyabrya-fns-smozhet-spisyvat-dolgi-grazhdan-po-nalogam-bez-su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124</cp:revision>
  <dcterms:created xsi:type="dcterms:W3CDTF">2022-01-21T11:55:00Z</dcterms:created>
  <dcterms:modified xsi:type="dcterms:W3CDTF">2025-12-08T01:15:00Z</dcterms:modified>
</cp:coreProperties>
</file>