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13259" w14:textId="24956D6E" w:rsidR="00C208BC" w:rsidRPr="00C56662" w:rsidRDefault="00C208BC" w:rsidP="00C208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C5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Личная инфляция</w:t>
      </w:r>
    </w:p>
    <w:bookmarkEnd w:id="0"/>
    <w:p w14:paraId="508332F1" w14:textId="105D7E3E" w:rsidR="00C208BC" w:rsidRPr="00C56662" w:rsidRDefault="005B2882" w:rsidP="00C208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566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</w:t>
      </w:r>
      <w:r w:rsidR="00D81750" w:rsidRPr="00C566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осстат отчитался о росте потребительских цен в прошлом году на 9,5%, но едва ли найдётся человек, который ощутил именно такую инфляцию на себе. Как считает официальную инфляцию Росстат и зачем этот показатель вообще нужен</w:t>
      </w:r>
      <w:r w:rsidR="00C208BC" w:rsidRPr="00C566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в </w:t>
      </w:r>
      <w:hyperlink r:id="rId7" w:history="1">
        <w:r w:rsidR="00C208BC" w:rsidRPr="00C56662">
          <w:rPr>
            <w:rStyle w:val="ac"/>
            <w:rFonts w:ascii="Times New Roman" w:eastAsia="Times New Roman" w:hAnsi="Times New Roman" w:cs="Times New Roman"/>
            <w:b/>
            <w:bCs/>
            <w:i/>
            <w:sz w:val="28"/>
            <w:szCs w:val="28"/>
            <w:u w:val="none"/>
          </w:rPr>
          <w:t>интервью Российской Газете</w:t>
        </w:r>
      </w:hyperlink>
      <w:r w:rsidR="00C208BC" w:rsidRPr="00C566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, рассказал Николай Дмитриев, эксперт проекта НИФИ Минфина России «</w:t>
      </w:r>
      <w:proofErr w:type="spellStart"/>
      <w:r w:rsidR="00C208BC" w:rsidRPr="00C566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Моифинансы.рф</w:t>
      </w:r>
      <w:proofErr w:type="spellEnd"/>
      <w:r w:rsidR="00C208BC" w:rsidRPr="00C566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».</w:t>
      </w:r>
    </w:p>
    <w:p w14:paraId="00000002" w14:textId="20E0F0F8" w:rsidR="00423146" w:rsidRPr="00C56662" w:rsidRDefault="00D81750" w:rsidP="00616A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Росстат рассчитывает инфляцию по потребительской корзине, в состав которой входят товары и услуги, которыми </w:t>
      </w:r>
      <w:r w:rsidR="00A96A1F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граждане 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пользуется чаще всего</w:t>
      </w:r>
      <w:r w:rsidR="00A96A1F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составе потребительской корзины не только </w:t>
      </w:r>
      <w:r w:rsidR="00A96A1F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, но и непродовольственные товары, бытовая техника и электроника, лекарства, автомобили, расходы на путешествия, транспорт, бытовые услуги и многое другое</w:t>
      </w:r>
      <w:r w:rsidR="00616A1C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всего более 700 тысяч наименований. В течение года в регионах ежемесячно отслеживаются цены на товары/услуги в розничных сетях, рынках, у производителей и поставщиков. При этом маркетинговые «трюки» не берутся в расчет: если в корзине литр молока, то учитывается цена за литр, а не 0,9 литра в бутылке.  Методика расчета позволяет отслеживать не только годовые итоги, но и промежуточные (недельные, ежемесячные).  Состав потребительской корзины с течением времени </w:t>
      </w:r>
      <w:r w:rsidR="00A96A1F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корректируется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96A1F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старые версии товаров заменяются на новые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потребление </w:t>
      </w:r>
      <w:r w:rsidR="00A96A1F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товаров и услуг может расти или падать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. Сам расчет инфляции достаточно прост: стоимость потребительской корзины за прошлый год сравнивается с</w:t>
      </w:r>
      <w:r w:rsidR="00A96A1F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о стоимостью корзины по ценам этого года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. Полученная разница (процентный прирост</w:t>
      </w:r>
      <w:r w:rsidR="00616A1C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 w:rsidR="00A96A1F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стоимости корзины в прошлом году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) и есть величина инфляции.</w:t>
      </w:r>
    </w:p>
    <w:p w14:paraId="00000003" w14:textId="33C47781" w:rsidR="00423146" w:rsidRPr="00C56662" w:rsidRDefault="00D817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инфляции важен для кредитно-денежной политики, принятия решений относительно изменений ключевой ставки (стоимости денег в экономике)</w:t>
      </w:r>
      <w:r w:rsidR="00A96A1F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напрямую влияющей на процент по вкладам и кредитам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. От уровня инфляции зависит индексация социальных выплат, пособий, пенсий и заработных плат</w:t>
      </w:r>
      <w:r w:rsidR="00A96A1F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. Люди сравнивают как меняется их зарплата, что на нее можно купить. От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инфляци</w:t>
      </w:r>
      <w:r w:rsidR="00A96A1F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и зависит и индексация тарифов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(ЖКХ, на топливо, на материалы). </w:t>
      </w:r>
      <w:r w:rsidR="00A96A1F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надо понимать</w:t>
      </w:r>
      <w:r w:rsidR="00C208BC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96A1F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цены на разные товарные группы могут расти сильно быстрее или медленнее </w:t>
      </w:r>
      <w:r w:rsidR="00A96A1F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средних в зависимости от урожая, мировых цен на сырье, изменений в потребительском поведении</w:t>
      </w:r>
    </w:p>
    <w:p w14:paraId="2198D6ED" w14:textId="77777777" w:rsidR="00C56662" w:rsidRDefault="00616A1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Официальная инфляция – </w:t>
      </w:r>
      <w:r w:rsidR="00D81750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среднестатистическое значение, которое «примерить» на себя достаточно сложно (как средняя температура по больнице или средняя зарплата по </w:t>
      </w:r>
      <w:r w:rsidR="00A96A1F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 профессиям </w:t>
      </w:r>
      <w:r w:rsidR="00D81750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России). Как упоминали выше, для расчета инфляции берется усредненная потребительская корзина товаров и услуг. Она может не совпадать с потребительской корзиной, привычной для отдельно взятого человека (не только по позициям в перечне, но и в процентном соотношении потребления).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1750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81750"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ерсональная инфляция действительно может быть выше </w:t>
      </w:r>
      <w:r w:rsidR="00A96A1F"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или ниже </w:t>
      </w:r>
      <w:r w:rsidR="00D81750"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официальной. </w:t>
      </w:r>
    </w:p>
    <w:p w14:paraId="12F1E1BF" w14:textId="194906DC" w:rsidR="00A96A1F" w:rsidRPr="00C56662" w:rsidRDefault="00A96A1F" w:rsidP="00C566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 вот то</w:t>
      </w:r>
      <w:r w:rsidR="00616A1C"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что мы помним рост цен сильнее</w:t>
      </w:r>
      <w:r w:rsidR="00616A1C"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чем падения – это уже человеческая психология, которую в экономическом разрезе изучает «поведенческая экономика»</w:t>
      </w:r>
      <w:r w:rsidR="000B0694"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- и внимание СМИ и соцсетей на этом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Когда в 2018 резко выросли цены на сахар, об этом только что из утюгов не сообщали. Когда на следующий год цены рухнули, </w:t>
      </w:r>
      <w:r w:rsidR="00616A1C"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то все писали </w:t>
      </w:r>
      <w:r w:rsidR="000B0694"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 то</w:t>
      </w:r>
      <w:r w:rsidR="00616A1C"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</w:t>
      </w:r>
      <w:r w:rsidR="000B0694"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как закрываются сахарные заводы (из-за обвала цен). Есть и объективные причины: например</w:t>
      </w:r>
      <w:r w:rsidR="00616A1C"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</w:t>
      </w:r>
      <w:r w:rsidR="000B0694"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статистики обновляют данные по модельному ряду товаров медленнее</w:t>
      </w:r>
      <w:r w:rsidR="00616A1C"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</w:t>
      </w:r>
      <w:r w:rsidR="000B0694" w:rsidRPr="00C5666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чем торговые сети – в результате цены смотрят на уже устаревшую модель. Цены на жилье – которые для нас важный фактор в оценке инфляции – вообще не входят в расчет индекса потребительских цен. Вообще, ощущение что инфляция выше официальной это общемировой тренд. </w:t>
      </w:r>
    </w:p>
    <w:p w14:paraId="00000009" w14:textId="57AE8EA6" w:rsidR="00423146" w:rsidRPr="00C56662" w:rsidRDefault="00D817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662">
        <w:rPr>
          <w:rFonts w:ascii="Times New Roman" w:eastAsia="Times New Roman" w:hAnsi="Times New Roman" w:cs="Times New Roman"/>
          <w:sz w:val="28"/>
          <w:szCs w:val="28"/>
        </w:rPr>
        <w:t xml:space="preserve">Для расчета личной инфляции нужно </w:t>
      </w:r>
      <w:r w:rsidR="000B0694" w:rsidRPr="00C56662">
        <w:rPr>
          <w:rFonts w:ascii="Times New Roman" w:eastAsia="Times New Roman" w:hAnsi="Times New Roman" w:cs="Times New Roman"/>
          <w:sz w:val="28"/>
          <w:szCs w:val="28"/>
        </w:rPr>
        <w:t>прикинуть свою потребительскую корзину</w:t>
      </w:r>
      <w:r w:rsidR="00C5666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56662">
        <w:rPr>
          <w:rFonts w:ascii="Times New Roman" w:eastAsia="Times New Roman" w:hAnsi="Times New Roman" w:cs="Times New Roman"/>
          <w:sz w:val="28"/>
          <w:szCs w:val="28"/>
        </w:rPr>
        <w:t xml:space="preserve"> Проще это делать по отдельным категориям товаров/услуг. Например, для определения роста цен на продовольственные товары нужно взять перечень тех, которые регулярно приобретались за последний месяц (исключая нез</w:t>
      </w:r>
      <w:r w:rsidR="00616A1C" w:rsidRPr="00C56662">
        <w:rPr>
          <w:rFonts w:ascii="Times New Roman" w:eastAsia="Times New Roman" w:hAnsi="Times New Roman" w:cs="Times New Roman"/>
          <w:sz w:val="28"/>
          <w:szCs w:val="28"/>
        </w:rPr>
        <w:t>апланированные покупки</w:t>
      </w:r>
      <w:r w:rsidRPr="00C56662">
        <w:rPr>
          <w:rFonts w:ascii="Times New Roman" w:eastAsia="Times New Roman" w:hAnsi="Times New Roman" w:cs="Times New Roman"/>
          <w:sz w:val="28"/>
          <w:szCs w:val="28"/>
        </w:rPr>
        <w:t xml:space="preserve"> к праздничному столу на новый год). Тот, кто регулярно ведет детализированный учет личного/семейного бюджета сможет сравнить стоимость полученной корзины с предыдущими периодами (месяц назад, полгода, год). Если такой возможности нет, можно отслеживать стоимость корзины в последующем. </w:t>
      </w:r>
      <w:r w:rsidRPr="00C5666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Однако для правильной оценки корзина должна быть одинаковой (например, цена на молоко разной жирности отличается). </w:t>
      </w:r>
      <w:r w:rsidR="000B0694" w:rsidRPr="00C56662">
        <w:rPr>
          <w:rFonts w:ascii="Times New Roman" w:eastAsia="Times New Roman" w:hAnsi="Times New Roman" w:cs="Times New Roman"/>
          <w:sz w:val="28"/>
          <w:szCs w:val="28"/>
        </w:rPr>
        <w:t xml:space="preserve">Если вы платите </w:t>
      </w:r>
      <w:r w:rsidR="005B2882" w:rsidRPr="00C56662">
        <w:rPr>
          <w:rFonts w:ascii="Times New Roman" w:eastAsia="Times New Roman" w:hAnsi="Times New Roman" w:cs="Times New Roman"/>
          <w:sz w:val="28"/>
          <w:szCs w:val="28"/>
        </w:rPr>
        <w:t xml:space="preserve">за покупки в основном </w:t>
      </w:r>
      <w:proofErr w:type="spellStart"/>
      <w:r w:rsidR="005B2882" w:rsidRPr="00C56662">
        <w:rPr>
          <w:rFonts w:ascii="Times New Roman" w:eastAsia="Times New Roman" w:hAnsi="Times New Roman" w:cs="Times New Roman"/>
          <w:sz w:val="28"/>
          <w:szCs w:val="28"/>
        </w:rPr>
        <w:t>электронно</w:t>
      </w:r>
      <w:proofErr w:type="spellEnd"/>
      <w:r w:rsidR="000B0694" w:rsidRPr="00C56662">
        <w:rPr>
          <w:rFonts w:ascii="Times New Roman" w:eastAsia="Times New Roman" w:hAnsi="Times New Roman" w:cs="Times New Roman"/>
          <w:sz w:val="28"/>
          <w:szCs w:val="28"/>
        </w:rPr>
        <w:t xml:space="preserve"> – онлайн сервисы банков позволяют скачать данные </w:t>
      </w:r>
      <w:r w:rsidR="00C56662" w:rsidRPr="00C56662">
        <w:rPr>
          <w:rFonts w:ascii="Times New Roman" w:eastAsia="Times New Roman" w:hAnsi="Times New Roman" w:cs="Times New Roman"/>
          <w:sz w:val="28"/>
          <w:szCs w:val="28"/>
        </w:rPr>
        <w:t>о покупках,</w:t>
      </w:r>
      <w:r w:rsidR="000B0694" w:rsidRPr="00C56662">
        <w:rPr>
          <w:rFonts w:ascii="Times New Roman" w:eastAsia="Times New Roman" w:hAnsi="Times New Roman" w:cs="Times New Roman"/>
          <w:sz w:val="28"/>
          <w:szCs w:val="28"/>
        </w:rPr>
        <w:t xml:space="preserve"> уже разбитые на основные категории. </w:t>
      </w:r>
    </w:p>
    <w:p w14:paraId="0000000A" w14:textId="1D6AB594" w:rsidR="00423146" w:rsidRPr="00C56662" w:rsidRDefault="00D817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662">
        <w:rPr>
          <w:rFonts w:ascii="Times New Roman" w:eastAsia="Times New Roman" w:hAnsi="Times New Roman" w:cs="Times New Roman"/>
          <w:sz w:val="28"/>
          <w:szCs w:val="28"/>
        </w:rPr>
        <w:t xml:space="preserve">Исследовав рост цен по отдельным категориям </w:t>
      </w:r>
      <w:r w:rsidR="00C56662" w:rsidRPr="00C56662">
        <w:rPr>
          <w:rFonts w:ascii="Times New Roman" w:eastAsia="Times New Roman" w:hAnsi="Times New Roman" w:cs="Times New Roman"/>
          <w:sz w:val="28"/>
          <w:szCs w:val="28"/>
        </w:rPr>
        <w:t>своей потребительской корзины,</w:t>
      </w:r>
      <w:r w:rsidRPr="00C56662">
        <w:rPr>
          <w:rFonts w:ascii="Times New Roman" w:eastAsia="Times New Roman" w:hAnsi="Times New Roman" w:cs="Times New Roman"/>
          <w:sz w:val="28"/>
          <w:szCs w:val="28"/>
        </w:rPr>
        <w:t xml:space="preserve"> можно выявить, где именно расходы выросли больше всего. Это уже может стать мотивом для </w:t>
      </w:r>
      <w:r w:rsidR="000B0694" w:rsidRPr="00C56662">
        <w:rPr>
          <w:rFonts w:ascii="Times New Roman" w:eastAsia="Times New Roman" w:hAnsi="Times New Roman" w:cs="Times New Roman"/>
          <w:sz w:val="28"/>
          <w:szCs w:val="28"/>
        </w:rPr>
        <w:t>потребительских привычек</w:t>
      </w:r>
      <w:r w:rsidRPr="00C566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56662" w:rsidRPr="00C56662">
        <w:rPr>
          <w:rFonts w:ascii="Times New Roman" w:eastAsia="Times New Roman" w:hAnsi="Times New Roman" w:cs="Times New Roman"/>
          <w:sz w:val="28"/>
          <w:szCs w:val="28"/>
        </w:rPr>
        <w:t>поиска способов</w:t>
      </w:r>
      <w:r w:rsidRPr="00C56662">
        <w:rPr>
          <w:rFonts w:ascii="Times New Roman" w:eastAsia="Times New Roman" w:hAnsi="Times New Roman" w:cs="Times New Roman"/>
          <w:sz w:val="28"/>
          <w:szCs w:val="28"/>
        </w:rPr>
        <w:t xml:space="preserve"> оптимизации трат (искать замену более дорогому производителю/поставщику, выявить то, от чего можно отказаться без ущерба для текущего уровня жизни). Показатели инфляции мы уже используем в повседневной жизни: резкое повышение цены на определенный товар подталкивает нас искать альтернатив</w:t>
      </w:r>
      <w:r w:rsidR="000B0694" w:rsidRPr="00C56662">
        <w:rPr>
          <w:rFonts w:ascii="Times New Roman" w:eastAsia="Times New Roman" w:hAnsi="Times New Roman" w:cs="Times New Roman"/>
          <w:sz w:val="28"/>
          <w:szCs w:val="28"/>
        </w:rPr>
        <w:t>у подешевле</w:t>
      </w:r>
      <w:r w:rsidRPr="00C56662">
        <w:rPr>
          <w:rFonts w:ascii="Times New Roman" w:eastAsia="Times New Roman" w:hAnsi="Times New Roman" w:cs="Times New Roman"/>
          <w:sz w:val="28"/>
          <w:szCs w:val="28"/>
        </w:rPr>
        <w:t xml:space="preserve">, менять состав своей потребительской корзины, при снижении цены увеличивать потребление (например, при сезонном снижении цен на фрукты/овощи). </w:t>
      </w:r>
    </w:p>
    <w:p w14:paraId="0000000B" w14:textId="75C0E2D5" w:rsidR="00423146" w:rsidRPr="00C56662" w:rsidRDefault="00D817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В более широком смысле показатель инфляции позволяет нам</w:t>
      </w:r>
      <w:r w:rsidR="005B2882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оценивать ситуацию и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882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 принимать финансовые решения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0B0694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56662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</w:t>
      </w:r>
      <w:r w:rsidR="000B0694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сравнивать ставку по вкладам с инфляцией</w:t>
      </w:r>
      <w:r w:rsidR="005B2882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B0694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если ставки выше</w:t>
      </w:r>
      <w:r w:rsidR="005B2882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B0694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сберегать. При высокой инфляции не имеет большого смысла гаси</w:t>
      </w:r>
      <w:r w:rsidR="005B2882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ть досрочно льготную ипотеку, лучше</w:t>
      </w:r>
      <w:r w:rsidR="000B0694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разумно потратить</w:t>
      </w:r>
      <w:r w:rsidR="005B2882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освободившиеся средства</w:t>
      </w:r>
      <w:r w:rsidR="000B0694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Отставание зарплаты от инфляции – повод 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подумать о смене работы или же поиска приработка. Официальный показатель (как и персональный) инфляции помогает выработать свою финансовую стратегию и тактику</w:t>
      </w:r>
      <w:r w:rsidR="005B2882"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56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sectPr w:rsidR="00423146" w:rsidRPr="00C56662">
      <w:headerReference w:type="default" r:id="rId8"/>
      <w:pgSz w:w="11906" w:h="16838"/>
      <w:pgMar w:top="1134" w:right="850" w:bottom="851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4B0556" w14:textId="77777777" w:rsidR="00C56662" w:rsidRDefault="00C56662" w:rsidP="00C56662">
      <w:pPr>
        <w:spacing w:after="0" w:line="240" w:lineRule="auto"/>
      </w:pPr>
      <w:r>
        <w:separator/>
      </w:r>
    </w:p>
  </w:endnote>
  <w:endnote w:type="continuationSeparator" w:id="0">
    <w:p w14:paraId="09A1C30C" w14:textId="77777777" w:rsidR="00C56662" w:rsidRDefault="00C56662" w:rsidP="00C56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871D4" w14:textId="77777777" w:rsidR="00C56662" w:rsidRDefault="00C56662" w:rsidP="00C56662">
      <w:pPr>
        <w:spacing w:after="0" w:line="240" w:lineRule="auto"/>
      </w:pPr>
      <w:r>
        <w:separator/>
      </w:r>
    </w:p>
  </w:footnote>
  <w:footnote w:type="continuationSeparator" w:id="0">
    <w:p w14:paraId="204B864A" w14:textId="77777777" w:rsidR="00C56662" w:rsidRDefault="00C56662" w:rsidP="00C56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68572" w14:textId="3836BDD6" w:rsidR="00C56662" w:rsidRDefault="00C56662">
    <w:pPr>
      <w:pStyle w:val="af"/>
    </w:pPr>
    <w:r w:rsidRPr="006E316C">
      <w:rPr>
        <w:noProof/>
      </w:rPr>
      <w:drawing>
        <wp:anchor distT="0" distB="0" distL="114300" distR="114300" simplePos="0" relativeHeight="251659264" behindDoc="0" locked="0" layoutInCell="1" allowOverlap="1" wp14:anchorId="271D848C" wp14:editId="51E0E3C2">
          <wp:simplePos x="0" y="0"/>
          <wp:positionH relativeFrom="column">
            <wp:posOffset>4772025</wp:posOffset>
          </wp:positionH>
          <wp:positionV relativeFrom="paragraph">
            <wp:posOffset>-133985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9C487A"/>
    <w:multiLevelType w:val="multilevel"/>
    <w:tmpl w:val="88C68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146"/>
    <w:rsid w:val="000B0694"/>
    <w:rsid w:val="00213083"/>
    <w:rsid w:val="00423146"/>
    <w:rsid w:val="005B2882"/>
    <w:rsid w:val="00616A1C"/>
    <w:rsid w:val="006A7F0D"/>
    <w:rsid w:val="009D3E7A"/>
    <w:rsid w:val="00A96A1F"/>
    <w:rsid w:val="00C208BC"/>
    <w:rsid w:val="00C56662"/>
    <w:rsid w:val="00D8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AB702"/>
  <w15:docId w15:val="{1D59A261-4816-1E46-B3F7-73EBD37F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annotation reference"/>
    <w:basedOn w:val="a0"/>
    <w:uiPriority w:val="99"/>
    <w:semiHidden/>
    <w:unhideWhenUsed/>
    <w:rsid w:val="00A96A1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96A1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96A1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96A1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96A1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16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6A1C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213083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C208BC"/>
    <w:rPr>
      <w:color w:val="800080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C208BC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C56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56662"/>
  </w:style>
  <w:style w:type="paragraph" w:styleId="af1">
    <w:name w:val="footer"/>
    <w:basedOn w:val="a"/>
    <w:link w:val="af2"/>
    <w:uiPriority w:val="99"/>
    <w:unhideWhenUsed/>
    <w:rsid w:val="00C56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56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g.ru/2025/02/06/plohoe-pomnitsia-luchsh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Tabakh</dc:creator>
  <cp:lastModifiedBy>Ивлева Дарья Михайловна</cp:lastModifiedBy>
  <cp:revision>2</cp:revision>
  <dcterms:created xsi:type="dcterms:W3CDTF">2025-05-26T02:05:00Z</dcterms:created>
  <dcterms:modified xsi:type="dcterms:W3CDTF">2025-05-26T02:05:00Z</dcterms:modified>
</cp:coreProperties>
</file>