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F8B7E7" w14:textId="77777777" w:rsidR="009C43F7" w:rsidRDefault="009C43F7" w:rsidP="009C43F7">
      <w:pPr>
        <w:shd w:val="clear" w:color="auto" w:fill="FFFFFF"/>
        <w:spacing w:before="48" w:after="0" w:line="216" w:lineRule="atLeast"/>
        <w:rPr>
          <w:rFonts w:ascii="Arial" w:hAnsi="Arial" w:cs="Arial"/>
          <w:color w:val="333333"/>
          <w:sz w:val="18"/>
          <w:szCs w:val="18"/>
        </w:rPr>
      </w:pPr>
    </w:p>
    <w:p w14:paraId="59B3FF45" w14:textId="77777777" w:rsidR="00EA7ADE" w:rsidRPr="00FD620F" w:rsidRDefault="00EA7ADE" w:rsidP="00EA7ADE">
      <w:pPr>
        <w:spacing w:after="0" w:line="36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FD620F">
        <w:rPr>
          <w:rFonts w:ascii="Times New Roman" w:hAnsi="Times New Roman"/>
          <w:b/>
          <w:sz w:val="26"/>
          <w:szCs w:val="26"/>
        </w:rPr>
        <w:t>Продажа ипотечного жилья</w:t>
      </w:r>
    </w:p>
    <w:p w14:paraId="770474EF" w14:textId="77777777" w:rsidR="005A5940" w:rsidRPr="00FD620F" w:rsidRDefault="009C43F7" w:rsidP="00583D91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D620F">
        <w:rPr>
          <w:rFonts w:ascii="Times New Roman" w:hAnsi="Times New Roman"/>
          <w:sz w:val="26"/>
          <w:szCs w:val="26"/>
        </w:rPr>
        <w:t>Продавать ипотечное жилье можно было и раньше и такие случаи –</w:t>
      </w:r>
      <w:r w:rsidR="00EA7ADE" w:rsidRPr="00FD620F">
        <w:rPr>
          <w:rFonts w:ascii="Times New Roman" w:hAnsi="Times New Roman"/>
          <w:sz w:val="26"/>
          <w:szCs w:val="26"/>
        </w:rPr>
        <w:t xml:space="preserve"> </w:t>
      </w:r>
      <w:r w:rsidRPr="00FD620F">
        <w:rPr>
          <w:rFonts w:ascii="Times New Roman" w:hAnsi="Times New Roman"/>
          <w:sz w:val="26"/>
          <w:szCs w:val="26"/>
        </w:rPr>
        <w:t xml:space="preserve">не редкость. Банки обычно без особых проблем </w:t>
      </w:r>
      <w:r w:rsidR="009B036C" w:rsidRPr="00FD620F">
        <w:rPr>
          <w:rFonts w:ascii="Times New Roman" w:hAnsi="Times New Roman"/>
          <w:sz w:val="26"/>
          <w:szCs w:val="26"/>
        </w:rPr>
        <w:t>дают</w:t>
      </w:r>
      <w:r w:rsidRPr="00FD620F">
        <w:rPr>
          <w:rFonts w:ascii="Times New Roman" w:hAnsi="Times New Roman"/>
          <w:sz w:val="26"/>
          <w:szCs w:val="26"/>
        </w:rPr>
        <w:t xml:space="preserve"> заемщикам</w:t>
      </w:r>
      <w:r w:rsidR="005A3A4B" w:rsidRPr="00FD620F">
        <w:rPr>
          <w:rFonts w:ascii="Times New Roman" w:hAnsi="Times New Roman"/>
          <w:sz w:val="26"/>
          <w:szCs w:val="26"/>
        </w:rPr>
        <w:t>, не имеющих серьезных проблем с платежами, свое</w:t>
      </w:r>
      <w:r w:rsidRPr="00FD620F">
        <w:rPr>
          <w:rFonts w:ascii="Times New Roman" w:hAnsi="Times New Roman"/>
          <w:sz w:val="26"/>
          <w:szCs w:val="26"/>
        </w:rPr>
        <w:t xml:space="preserve"> </w:t>
      </w:r>
      <w:r w:rsidR="009B036C" w:rsidRPr="00FD620F">
        <w:rPr>
          <w:rFonts w:ascii="Times New Roman" w:hAnsi="Times New Roman"/>
          <w:sz w:val="26"/>
          <w:szCs w:val="26"/>
        </w:rPr>
        <w:t>согласие</w:t>
      </w:r>
      <w:r w:rsidRPr="00FD620F">
        <w:rPr>
          <w:rFonts w:ascii="Times New Roman" w:hAnsi="Times New Roman"/>
          <w:sz w:val="26"/>
          <w:szCs w:val="26"/>
        </w:rPr>
        <w:t xml:space="preserve"> на сделку</w:t>
      </w:r>
      <w:r w:rsidR="009B036C" w:rsidRPr="00FD620F">
        <w:rPr>
          <w:rFonts w:ascii="Times New Roman" w:hAnsi="Times New Roman"/>
          <w:sz w:val="26"/>
          <w:szCs w:val="26"/>
        </w:rPr>
        <w:t>.</w:t>
      </w:r>
      <w:r w:rsidRPr="00FD620F">
        <w:rPr>
          <w:rFonts w:ascii="Times New Roman" w:hAnsi="Times New Roman"/>
          <w:sz w:val="26"/>
          <w:szCs w:val="26"/>
        </w:rPr>
        <w:t xml:space="preserve"> </w:t>
      </w:r>
      <w:r w:rsidR="004B257B" w:rsidRPr="00FD620F">
        <w:rPr>
          <w:rFonts w:ascii="Times New Roman" w:hAnsi="Times New Roman"/>
          <w:sz w:val="26"/>
          <w:szCs w:val="26"/>
        </w:rPr>
        <w:t xml:space="preserve"> </w:t>
      </w:r>
      <w:r w:rsidR="005A3A4B" w:rsidRPr="00FD620F">
        <w:rPr>
          <w:rFonts w:ascii="Times New Roman" w:hAnsi="Times New Roman"/>
          <w:sz w:val="26"/>
          <w:szCs w:val="26"/>
        </w:rPr>
        <w:t xml:space="preserve">Однако должникам договориться с банком было в разы сложнее.  Банк мог отказать и воспользоваться своим правом решать долговой вопрос через суд и </w:t>
      </w:r>
      <w:r w:rsidR="00583D91" w:rsidRPr="00FD620F">
        <w:rPr>
          <w:rFonts w:ascii="Times New Roman" w:hAnsi="Times New Roman"/>
          <w:sz w:val="26"/>
          <w:szCs w:val="26"/>
        </w:rPr>
        <w:t>реализовать</w:t>
      </w:r>
      <w:r w:rsidR="005A3A4B" w:rsidRPr="00FD620F">
        <w:rPr>
          <w:rFonts w:ascii="Times New Roman" w:hAnsi="Times New Roman"/>
          <w:sz w:val="26"/>
          <w:szCs w:val="26"/>
        </w:rPr>
        <w:t xml:space="preserve"> предмета залога через торги. </w:t>
      </w:r>
      <w:r w:rsidR="005A5940" w:rsidRPr="00FD620F">
        <w:rPr>
          <w:rFonts w:ascii="Times New Roman" w:hAnsi="Times New Roman"/>
          <w:sz w:val="26"/>
          <w:szCs w:val="26"/>
        </w:rPr>
        <w:t>Вступивший в силу закон</w:t>
      </w:r>
      <w:r w:rsidR="004B257B" w:rsidRPr="00FD620F">
        <w:rPr>
          <w:rFonts w:ascii="Times New Roman" w:hAnsi="Times New Roman"/>
          <w:sz w:val="26"/>
          <w:szCs w:val="26"/>
        </w:rPr>
        <w:t xml:space="preserve"> </w:t>
      </w:r>
      <w:r w:rsidR="00EA7ADE" w:rsidRPr="00FD620F">
        <w:rPr>
          <w:rFonts w:ascii="Times New Roman" w:hAnsi="Times New Roman"/>
          <w:sz w:val="26"/>
          <w:szCs w:val="26"/>
        </w:rPr>
        <w:t>закрепил</w:t>
      </w:r>
      <w:r w:rsidR="005A5940" w:rsidRPr="00FD620F">
        <w:rPr>
          <w:rFonts w:ascii="Times New Roman" w:hAnsi="Times New Roman"/>
          <w:sz w:val="26"/>
          <w:szCs w:val="26"/>
        </w:rPr>
        <w:t xml:space="preserve"> </w:t>
      </w:r>
      <w:r w:rsidR="009B4F42" w:rsidRPr="00FD620F">
        <w:rPr>
          <w:rFonts w:ascii="Times New Roman" w:hAnsi="Times New Roman"/>
          <w:sz w:val="26"/>
          <w:szCs w:val="26"/>
        </w:rPr>
        <w:t>для заемщика</w:t>
      </w:r>
      <w:r w:rsidR="005A5940" w:rsidRPr="00FD620F">
        <w:rPr>
          <w:rFonts w:ascii="Times New Roman" w:hAnsi="Times New Roman"/>
          <w:sz w:val="26"/>
          <w:szCs w:val="26"/>
        </w:rPr>
        <w:t xml:space="preserve"> возможность самостоятельной реализации ипотечного жилья</w:t>
      </w:r>
      <w:r w:rsidR="00EA7ADE" w:rsidRPr="00FD620F">
        <w:rPr>
          <w:rFonts w:ascii="Times New Roman" w:hAnsi="Times New Roman"/>
          <w:sz w:val="26"/>
          <w:szCs w:val="26"/>
        </w:rPr>
        <w:t xml:space="preserve">, о том как работает закон в </w:t>
      </w:r>
      <w:hyperlink r:id="rId7" w:history="1">
        <w:r w:rsidR="00EA7ADE" w:rsidRPr="00FD620F">
          <w:rPr>
            <w:rStyle w:val="ad"/>
            <w:rFonts w:ascii="Times New Roman" w:hAnsi="Times New Roman"/>
            <w:sz w:val="26"/>
            <w:szCs w:val="26"/>
          </w:rPr>
          <w:t>интервь</w:t>
        </w:r>
        <w:r w:rsidR="00EA7ADE" w:rsidRPr="00FD620F">
          <w:rPr>
            <w:rStyle w:val="ad"/>
            <w:rFonts w:ascii="Times New Roman" w:hAnsi="Times New Roman"/>
            <w:sz w:val="26"/>
            <w:szCs w:val="26"/>
          </w:rPr>
          <w:t>ю</w:t>
        </w:r>
        <w:r w:rsidR="00EA7ADE" w:rsidRPr="00FD620F">
          <w:rPr>
            <w:rStyle w:val="ad"/>
            <w:rFonts w:ascii="Times New Roman" w:hAnsi="Times New Roman"/>
            <w:sz w:val="26"/>
            <w:szCs w:val="26"/>
          </w:rPr>
          <w:t xml:space="preserve"> «Прайм»</w:t>
        </w:r>
      </w:hyperlink>
      <w:r w:rsidR="00EA7ADE" w:rsidRPr="00FD620F">
        <w:rPr>
          <w:rFonts w:ascii="Times New Roman" w:hAnsi="Times New Roman"/>
          <w:sz w:val="26"/>
          <w:szCs w:val="26"/>
        </w:rPr>
        <w:t xml:space="preserve"> рассказала эксперт проекта Минфина России «Мои финансы» Ольга Дайнеко</w:t>
      </w:r>
      <w:r w:rsidR="005A5940" w:rsidRPr="00FD620F">
        <w:rPr>
          <w:rFonts w:ascii="Times New Roman" w:hAnsi="Times New Roman"/>
          <w:sz w:val="26"/>
          <w:szCs w:val="26"/>
        </w:rPr>
        <w:t xml:space="preserve">.  </w:t>
      </w:r>
      <w:r w:rsidR="004B257B" w:rsidRPr="00FD620F">
        <w:rPr>
          <w:rFonts w:ascii="Times New Roman" w:hAnsi="Times New Roman"/>
          <w:sz w:val="26"/>
          <w:szCs w:val="26"/>
        </w:rPr>
        <w:t xml:space="preserve"> </w:t>
      </w:r>
    </w:p>
    <w:p w14:paraId="0106DB41" w14:textId="77777777" w:rsidR="004B257B" w:rsidRPr="00FD620F" w:rsidRDefault="004B257B" w:rsidP="00583D9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D620F">
        <w:rPr>
          <w:rFonts w:ascii="Times New Roman" w:hAnsi="Times New Roman"/>
          <w:sz w:val="26"/>
          <w:szCs w:val="26"/>
        </w:rPr>
        <w:t>Закон обязывает кредитные учреждения давать заемщику для самостоятельной реализации объекта недвижимости четыре месяца.</w:t>
      </w:r>
      <w:r w:rsidR="005A5940" w:rsidRPr="00FD620F">
        <w:rPr>
          <w:rFonts w:ascii="Times New Roman" w:hAnsi="Times New Roman"/>
          <w:sz w:val="26"/>
          <w:szCs w:val="26"/>
        </w:rPr>
        <w:t xml:space="preserve"> По согласованию этот срок может быть продлен.</w:t>
      </w:r>
      <w:r w:rsidRPr="00FD620F">
        <w:rPr>
          <w:rFonts w:ascii="Times New Roman" w:hAnsi="Times New Roman"/>
          <w:sz w:val="26"/>
          <w:szCs w:val="26"/>
        </w:rPr>
        <w:t xml:space="preserve"> </w:t>
      </w:r>
      <w:r w:rsidR="00E74F6B" w:rsidRPr="00FD620F">
        <w:rPr>
          <w:rFonts w:ascii="Times New Roman" w:hAnsi="Times New Roman"/>
          <w:sz w:val="26"/>
          <w:szCs w:val="26"/>
        </w:rPr>
        <w:t xml:space="preserve">Для того, чтобы воспользоваться этой возможностью, заемщику необходимо обратиться к своему кредитору с заявлением-уведомлением о принятом решении, которое согласовывается банком в течение 10 рабочих дней (заемщику направляется уведомление о разрешении на продажу или об отказе в ней, назначается срок самостоятельной реализации). </w:t>
      </w:r>
      <w:r w:rsidR="005A5940" w:rsidRPr="00FD620F">
        <w:rPr>
          <w:rFonts w:ascii="Times New Roman" w:hAnsi="Times New Roman"/>
          <w:sz w:val="26"/>
          <w:szCs w:val="26"/>
        </w:rPr>
        <w:t>Предварительно б</w:t>
      </w:r>
      <w:r w:rsidRPr="00FD620F">
        <w:rPr>
          <w:rFonts w:ascii="Times New Roman" w:hAnsi="Times New Roman"/>
          <w:sz w:val="26"/>
          <w:szCs w:val="26"/>
        </w:rPr>
        <w:t xml:space="preserve">анком производится оценка залогового объекта, </w:t>
      </w:r>
      <w:r w:rsidR="005A5940" w:rsidRPr="00FD620F">
        <w:rPr>
          <w:rFonts w:ascii="Times New Roman" w:hAnsi="Times New Roman"/>
          <w:sz w:val="26"/>
          <w:szCs w:val="26"/>
        </w:rPr>
        <w:t xml:space="preserve">в результате </w:t>
      </w:r>
      <w:r w:rsidRPr="00FD620F">
        <w:rPr>
          <w:rFonts w:ascii="Times New Roman" w:hAnsi="Times New Roman"/>
          <w:sz w:val="26"/>
          <w:szCs w:val="26"/>
        </w:rPr>
        <w:t>которой устанавливается минимальная цена продажи</w:t>
      </w:r>
      <w:r w:rsidR="005A5940" w:rsidRPr="00FD620F">
        <w:rPr>
          <w:rFonts w:ascii="Times New Roman" w:hAnsi="Times New Roman"/>
          <w:sz w:val="26"/>
          <w:szCs w:val="26"/>
        </w:rPr>
        <w:t xml:space="preserve">. Цена </w:t>
      </w:r>
      <w:r w:rsidR="009B4F42" w:rsidRPr="00FD620F">
        <w:rPr>
          <w:rFonts w:ascii="Times New Roman" w:hAnsi="Times New Roman"/>
          <w:sz w:val="26"/>
          <w:szCs w:val="26"/>
        </w:rPr>
        <w:t xml:space="preserve">при этом </w:t>
      </w:r>
      <w:r w:rsidR="00E74F6B" w:rsidRPr="00FD620F">
        <w:rPr>
          <w:rFonts w:ascii="Times New Roman" w:hAnsi="Times New Roman"/>
          <w:sz w:val="26"/>
          <w:szCs w:val="26"/>
        </w:rPr>
        <w:t>определяется как объем</w:t>
      </w:r>
      <w:r w:rsidR="005A5940" w:rsidRPr="00FD620F">
        <w:rPr>
          <w:rFonts w:ascii="Times New Roman" w:hAnsi="Times New Roman"/>
          <w:sz w:val="26"/>
          <w:szCs w:val="26"/>
        </w:rPr>
        <w:t xml:space="preserve"> оставшейся части долга</w:t>
      </w:r>
      <w:r w:rsidR="005E6721" w:rsidRPr="00FD620F">
        <w:rPr>
          <w:rFonts w:ascii="Times New Roman" w:hAnsi="Times New Roman"/>
          <w:sz w:val="26"/>
          <w:szCs w:val="26"/>
        </w:rPr>
        <w:t xml:space="preserve"> на дату окончания установленного периода продажи.</w:t>
      </w:r>
      <w:r w:rsidRPr="00FD620F">
        <w:rPr>
          <w:rFonts w:ascii="Times New Roman" w:hAnsi="Times New Roman"/>
          <w:sz w:val="26"/>
          <w:szCs w:val="26"/>
        </w:rPr>
        <w:t xml:space="preserve"> </w:t>
      </w:r>
      <w:r w:rsidR="005A5940" w:rsidRPr="00FD620F">
        <w:rPr>
          <w:rFonts w:ascii="Times New Roman" w:hAnsi="Times New Roman"/>
          <w:sz w:val="26"/>
          <w:szCs w:val="26"/>
        </w:rPr>
        <w:t>Заемщик сможет</w:t>
      </w:r>
      <w:r w:rsidRPr="00FD620F">
        <w:rPr>
          <w:rFonts w:ascii="Times New Roman" w:hAnsi="Times New Roman"/>
          <w:sz w:val="26"/>
          <w:szCs w:val="26"/>
        </w:rPr>
        <w:t xml:space="preserve"> реализовать жилье по рыночной цене, акти</w:t>
      </w:r>
      <w:r w:rsidR="009B4F42" w:rsidRPr="00FD620F">
        <w:rPr>
          <w:rFonts w:ascii="Times New Roman" w:hAnsi="Times New Roman"/>
          <w:sz w:val="26"/>
          <w:szCs w:val="26"/>
        </w:rPr>
        <w:t xml:space="preserve">вно участвовать в сделке, что повышает шанс не только рассчитаться с долгом, но и </w:t>
      </w:r>
      <w:r w:rsidRPr="00FD620F">
        <w:rPr>
          <w:rFonts w:ascii="Times New Roman" w:hAnsi="Times New Roman"/>
          <w:sz w:val="26"/>
          <w:szCs w:val="26"/>
        </w:rPr>
        <w:t xml:space="preserve">получить </w:t>
      </w:r>
      <w:r w:rsidR="009B4F42" w:rsidRPr="00FD620F">
        <w:rPr>
          <w:rFonts w:ascii="Times New Roman" w:hAnsi="Times New Roman"/>
          <w:sz w:val="26"/>
          <w:szCs w:val="26"/>
        </w:rPr>
        <w:t>остаток</w:t>
      </w:r>
      <w:r w:rsidRPr="00FD620F">
        <w:rPr>
          <w:rFonts w:ascii="Times New Roman" w:hAnsi="Times New Roman"/>
          <w:sz w:val="26"/>
          <w:szCs w:val="26"/>
        </w:rPr>
        <w:t xml:space="preserve"> вырученных от продажи денег</w:t>
      </w:r>
      <w:r w:rsidR="009B4F42" w:rsidRPr="00FD620F">
        <w:rPr>
          <w:rFonts w:ascii="Times New Roman" w:hAnsi="Times New Roman"/>
          <w:sz w:val="26"/>
          <w:szCs w:val="26"/>
        </w:rPr>
        <w:t xml:space="preserve">, компенсировать уже понесенные на выплату ипотеки затраты (хотя бы в части).  </w:t>
      </w:r>
      <w:r w:rsidRPr="00FD620F">
        <w:rPr>
          <w:rFonts w:ascii="Times New Roman" w:hAnsi="Times New Roman"/>
          <w:sz w:val="26"/>
          <w:szCs w:val="26"/>
        </w:rPr>
        <w:t xml:space="preserve"> Во время </w:t>
      </w:r>
      <w:r w:rsidRPr="00FD620F">
        <w:rPr>
          <w:rFonts w:ascii="Times New Roman" w:hAnsi="Times New Roman"/>
          <w:spacing w:val="-3"/>
          <w:sz w:val="26"/>
          <w:szCs w:val="26"/>
          <w:shd w:val="clear" w:color="auto" w:fill="FFFFFF"/>
        </w:rPr>
        <w:t>периода продажи банк не </w:t>
      </w:r>
      <w:r w:rsidR="009B4F42" w:rsidRPr="00FD620F">
        <w:rPr>
          <w:rFonts w:ascii="Times New Roman" w:hAnsi="Times New Roman"/>
          <w:spacing w:val="-3"/>
          <w:sz w:val="26"/>
          <w:szCs w:val="26"/>
          <w:shd w:val="clear" w:color="auto" w:fill="FFFFFF"/>
        </w:rPr>
        <w:t>вправе</w:t>
      </w:r>
      <w:r w:rsidRPr="00FD620F">
        <w:rPr>
          <w:rFonts w:ascii="Times New Roman" w:hAnsi="Times New Roman"/>
          <w:spacing w:val="-3"/>
          <w:sz w:val="26"/>
          <w:szCs w:val="26"/>
          <w:shd w:val="clear" w:color="auto" w:fill="FFFFFF"/>
        </w:rPr>
        <w:t xml:space="preserve"> обращать взыскание на залоговую недвижимость</w:t>
      </w:r>
      <w:r w:rsidR="009B4F42" w:rsidRPr="00FD620F">
        <w:rPr>
          <w:rFonts w:ascii="Times New Roman" w:hAnsi="Times New Roman"/>
          <w:spacing w:val="-3"/>
          <w:sz w:val="26"/>
          <w:szCs w:val="26"/>
          <w:shd w:val="clear" w:color="auto" w:fill="FFFFFF"/>
        </w:rPr>
        <w:t xml:space="preserve">. </w:t>
      </w:r>
      <w:r w:rsidR="00AF11D7" w:rsidRPr="00FD620F">
        <w:rPr>
          <w:rFonts w:ascii="Times New Roman" w:hAnsi="Times New Roman"/>
          <w:sz w:val="26"/>
          <w:szCs w:val="26"/>
        </w:rPr>
        <w:t>Такой запрет</w:t>
      </w:r>
      <w:r w:rsidR="005E6721" w:rsidRPr="00FD620F">
        <w:rPr>
          <w:rFonts w:ascii="Times New Roman" w:hAnsi="Times New Roman"/>
          <w:sz w:val="26"/>
          <w:szCs w:val="26"/>
        </w:rPr>
        <w:t xml:space="preserve"> не</w:t>
      </w:r>
      <w:r w:rsidR="00AF11D7" w:rsidRPr="00FD620F">
        <w:rPr>
          <w:rFonts w:ascii="Times New Roman" w:hAnsi="Times New Roman"/>
          <w:sz w:val="26"/>
          <w:szCs w:val="26"/>
        </w:rPr>
        <w:t xml:space="preserve"> будет</w:t>
      </w:r>
      <w:r w:rsidR="005E6721" w:rsidRPr="00FD620F">
        <w:rPr>
          <w:rFonts w:ascii="Times New Roman" w:hAnsi="Times New Roman"/>
          <w:sz w:val="26"/>
          <w:szCs w:val="26"/>
        </w:rPr>
        <w:t xml:space="preserve"> </w:t>
      </w:r>
      <w:r w:rsidR="00AF11D7" w:rsidRPr="00FD620F">
        <w:rPr>
          <w:rFonts w:ascii="Times New Roman" w:hAnsi="Times New Roman"/>
          <w:sz w:val="26"/>
          <w:szCs w:val="26"/>
        </w:rPr>
        <w:t>действовать</w:t>
      </w:r>
      <w:r w:rsidR="005E6721" w:rsidRPr="00FD620F">
        <w:rPr>
          <w:rFonts w:ascii="Times New Roman" w:hAnsi="Times New Roman"/>
          <w:sz w:val="26"/>
          <w:szCs w:val="26"/>
        </w:rPr>
        <w:t>, если в самостоятельной продаже отказано (на законных основаниях), если не получится продать жилье в</w:t>
      </w:r>
      <w:r w:rsidR="00AF11D7" w:rsidRPr="00FD620F">
        <w:rPr>
          <w:rFonts w:ascii="Times New Roman" w:hAnsi="Times New Roman"/>
          <w:sz w:val="26"/>
          <w:szCs w:val="26"/>
        </w:rPr>
        <w:t xml:space="preserve"> установленный</w:t>
      </w:r>
      <w:r w:rsidR="005E6721" w:rsidRPr="00FD620F">
        <w:rPr>
          <w:rFonts w:ascii="Times New Roman" w:hAnsi="Times New Roman"/>
          <w:sz w:val="26"/>
          <w:szCs w:val="26"/>
        </w:rPr>
        <w:t xml:space="preserve"> срок или заемщик откажется от процедуры. </w:t>
      </w:r>
      <w:r w:rsidRPr="00FD620F">
        <w:rPr>
          <w:rFonts w:ascii="Times New Roman" w:hAnsi="Times New Roman"/>
          <w:sz w:val="26"/>
          <w:szCs w:val="26"/>
        </w:rPr>
        <w:t xml:space="preserve">Когда покупатель найден, </w:t>
      </w:r>
      <w:r w:rsidR="005E6721" w:rsidRPr="00FD620F">
        <w:rPr>
          <w:rFonts w:ascii="Times New Roman" w:hAnsi="Times New Roman"/>
          <w:sz w:val="26"/>
          <w:szCs w:val="26"/>
        </w:rPr>
        <w:t xml:space="preserve">между банком, заемщиком и покупателем заключается </w:t>
      </w:r>
      <w:r w:rsidR="00AF11D7" w:rsidRPr="00FD620F">
        <w:rPr>
          <w:rFonts w:ascii="Times New Roman" w:hAnsi="Times New Roman"/>
          <w:sz w:val="26"/>
          <w:szCs w:val="26"/>
        </w:rPr>
        <w:t xml:space="preserve">трехсторонний </w:t>
      </w:r>
      <w:r w:rsidR="005E6721" w:rsidRPr="00FD620F">
        <w:rPr>
          <w:rFonts w:ascii="Times New Roman" w:hAnsi="Times New Roman"/>
          <w:sz w:val="26"/>
          <w:szCs w:val="26"/>
        </w:rPr>
        <w:t>договор,</w:t>
      </w:r>
      <w:r w:rsidRPr="00FD620F">
        <w:rPr>
          <w:rFonts w:ascii="Times New Roman" w:hAnsi="Times New Roman"/>
          <w:sz w:val="26"/>
          <w:szCs w:val="26"/>
        </w:rPr>
        <w:t xml:space="preserve"> в котором </w:t>
      </w:r>
      <w:r w:rsidR="005E6721" w:rsidRPr="00FD620F">
        <w:rPr>
          <w:rFonts w:ascii="Times New Roman" w:hAnsi="Times New Roman"/>
          <w:sz w:val="26"/>
          <w:szCs w:val="26"/>
        </w:rPr>
        <w:t>закрепляются</w:t>
      </w:r>
      <w:r w:rsidRPr="00FD620F">
        <w:rPr>
          <w:rFonts w:ascii="Times New Roman" w:hAnsi="Times New Roman"/>
          <w:sz w:val="26"/>
          <w:szCs w:val="26"/>
        </w:rPr>
        <w:t xml:space="preserve"> все условия по выплатам банку и заемщику. </w:t>
      </w:r>
      <w:r w:rsidR="005E6721" w:rsidRPr="00FD620F">
        <w:rPr>
          <w:rFonts w:ascii="Times New Roman" w:hAnsi="Times New Roman"/>
          <w:sz w:val="26"/>
          <w:szCs w:val="26"/>
        </w:rPr>
        <w:t xml:space="preserve">При этом </w:t>
      </w:r>
      <w:r w:rsidRPr="00FD620F">
        <w:rPr>
          <w:rFonts w:ascii="Times New Roman" w:hAnsi="Times New Roman"/>
          <w:sz w:val="26"/>
          <w:szCs w:val="26"/>
        </w:rPr>
        <w:t>деньги по сделке поступают на специ</w:t>
      </w:r>
      <w:r w:rsidR="005E6721" w:rsidRPr="00FD620F">
        <w:rPr>
          <w:rFonts w:ascii="Times New Roman" w:hAnsi="Times New Roman"/>
          <w:sz w:val="26"/>
          <w:szCs w:val="26"/>
        </w:rPr>
        <w:t>альный счет под контролем банка</w:t>
      </w:r>
      <w:proofErr w:type="gramStart"/>
      <w:r w:rsidR="005E6721" w:rsidRPr="00FD620F">
        <w:rPr>
          <w:rFonts w:ascii="Times New Roman" w:hAnsi="Times New Roman"/>
          <w:sz w:val="26"/>
          <w:szCs w:val="26"/>
        </w:rPr>
        <w:t>-это</w:t>
      </w:r>
      <w:proofErr w:type="gramEnd"/>
      <w:r w:rsidR="005E6721" w:rsidRPr="00FD620F">
        <w:rPr>
          <w:rFonts w:ascii="Times New Roman" w:hAnsi="Times New Roman"/>
          <w:sz w:val="26"/>
          <w:szCs w:val="26"/>
        </w:rPr>
        <w:t xml:space="preserve"> обеспечивает финансовые </w:t>
      </w:r>
      <w:r w:rsidR="00AF11D7" w:rsidRPr="00FD620F">
        <w:rPr>
          <w:rFonts w:ascii="Times New Roman" w:hAnsi="Times New Roman"/>
          <w:sz w:val="26"/>
          <w:szCs w:val="26"/>
        </w:rPr>
        <w:t>гарантии каждой из сторон</w:t>
      </w:r>
      <w:r w:rsidR="005E6721" w:rsidRPr="00FD620F">
        <w:rPr>
          <w:rFonts w:ascii="Times New Roman" w:hAnsi="Times New Roman"/>
          <w:sz w:val="26"/>
          <w:szCs w:val="26"/>
        </w:rPr>
        <w:t>.</w:t>
      </w:r>
    </w:p>
    <w:p w14:paraId="7F160BC6" w14:textId="77777777" w:rsidR="00F71737" w:rsidRPr="00FD620F" w:rsidRDefault="005E6721" w:rsidP="00583D91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FD620F">
        <w:rPr>
          <w:rFonts w:ascii="Times New Roman" w:hAnsi="Times New Roman"/>
          <w:sz w:val="26"/>
          <w:szCs w:val="26"/>
        </w:rPr>
        <w:lastRenderedPageBreak/>
        <w:t xml:space="preserve">Нужно учитывать, что </w:t>
      </w:r>
      <w:r w:rsidR="004B257B" w:rsidRPr="00FD620F">
        <w:rPr>
          <w:rFonts w:ascii="Times New Roman" w:hAnsi="Times New Roman"/>
          <w:sz w:val="26"/>
          <w:szCs w:val="26"/>
        </w:rPr>
        <w:t xml:space="preserve">возможность самостоятельной продажи будет не у всех заемщиков. Отказ получат те, кто уже банкротится </w:t>
      </w:r>
      <w:r w:rsidRPr="00FD620F">
        <w:rPr>
          <w:rFonts w:ascii="Times New Roman" w:hAnsi="Times New Roman"/>
          <w:sz w:val="26"/>
          <w:szCs w:val="26"/>
        </w:rPr>
        <w:t xml:space="preserve">в досудебном порядке, </w:t>
      </w:r>
      <w:r w:rsidR="004B257B" w:rsidRPr="00FD620F">
        <w:rPr>
          <w:rFonts w:ascii="Times New Roman" w:hAnsi="Times New Roman"/>
          <w:sz w:val="26"/>
          <w:szCs w:val="26"/>
        </w:rPr>
        <w:t>если процесс изъятия и р</w:t>
      </w:r>
      <w:r w:rsidRPr="00FD620F">
        <w:rPr>
          <w:rFonts w:ascii="Times New Roman" w:hAnsi="Times New Roman"/>
          <w:sz w:val="26"/>
          <w:szCs w:val="26"/>
        </w:rPr>
        <w:t>е</w:t>
      </w:r>
      <w:r w:rsidR="00F71737" w:rsidRPr="00FD620F">
        <w:rPr>
          <w:rFonts w:ascii="Times New Roman" w:hAnsi="Times New Roman"/>
          <w:sz w:val="26"/>
          <w:szCs w:val="26"/>
        </w:rPr>
        <w:t xml:space="preserve">ализации имущества в судебном порядке уже запущен или </w:t>
      </w:r>
      <w:r w:rsidRPr="00FD620F">
        <w:rPr>
          <w:rFonts w:ascii="Times New Roman" w:hAnsi="Times New Roman"/>
          <w:sz w:val="26"/>
          <w:szCs w:val="26"/>
        </w:rPr>
        <w:t>если жилье в залоге у нескольких залогодержателей</w:t>
      </w:r>
      <w:r w:rsidR="00F71737" w:rsidRPr="00FD620F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14:paraId="0BCEAFDB" w14:textId="77777777" w:rsidR="00875939" w:rsidRPr="00FD620F" w:rsidRDefault="00F71737" w:rsidP="00583D91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D620F">
        <w:rPr>
          <w:rFonts w:ascii="Times New Roman" w:hAnsi="Times New Roman"/>
          <w:sz w:val="26"/>
          <w:szCs w:val="26"/>
          <w:lang w:eastAsia="ru-RU"/>
        </w:rPr>
        <w:t>Возможность самостоятельной продажи ипотечного жилья чрезвычайно важна для заемщиков, оказавшихся в сложной финансовой ситуации. Принудительная продажа с торгов залогового объекта, пожалуй, самый негативный сценарий завершения</w:t>
      </w:r>
      <w:r w:rsidR="00AF11D7" w:rsidRPr="00FD620F">
        <w:rPr>
          <w:rFonts w:ascii="Times New Roman" w:hAnsi="Times New Roman"/>
          <w:sz w:val="26"/>
          <w:szCs w:val="26"/>
          <w:lang w:eastAsia="ru-RU"/>
        </w:rPr>
        <w:t xml:space="preserve"> ипотечных</w:t>
      </w:r>
      <w:r w:rsidRPr="00FD620F">
        <w:rPr>
          <w:rFonts w:ascii="Times New Roman" w:hAnsi="Times New Roman"/>
          <w:sz w:val="26"/>
          <w:szCs w:val="26"/>
          <w:lang w:eastAsia="ru-RU"/>
        </w:rPr>
        <w:t xml:space="preserve"> обязательств. </w:t>
      </w:r>
      <w:r w:rsidR="00F800CD" w:rsidRPr="00FD620F">
        <w:rPr>
          <w:rFonts w:ascii="Times New Roman" w:hAnsi="Times New Roman"/>
          <w:sz w:val="26"/>
          <w:szCs w:val="26"/>
          <w:lang w:eastAsia="ru-RU"/>
        </w:rPr>
        <w:t>С</w:t>
      </w:r>
      <w:r w:rsidR="005A3A4B" w:rsidRPr="00FD620F">
        <w:rPr>
          <w:rFonts w:ascii="Times New Roman" w:hAnsi="Times New Roman"/>
          <w:sz w:val="26"/>
          <w:szCs w:val="26"/>
        </w:rPr>
        <w:t xml:space="preserve"> момента возникновения просрочки и до продажи квартиры </w:t>
      </w:r>
      <w:r w:rsidR="00F800CD" w:rsidRPr="00FD620F">
        <w:rPr>
          <w:rFonts w:ascii="Times New Roman" w:hAnsi="Times New Roman"/>
          <w:sz w:val="26"/>
          <w:szCs w:val="26"/>
        </w:rPr>
        <w:t xml:space="preserve">проходит значительный период времени, в течение которого сумма долга растет. </w:t>
      </w:r>
      <w:r w:rsidR="005A5940" w:rsidRPr="00FD620F">
        <w:rPr>
          <w:rFonts w:ascii="Times New Roman" w:hAnsi="Times New Roman"/>
          <w:sz w:val="26"/>
          <w:szCs w:val="26"/>
        </w:rPr>
        <w:t>При этом заемщик несет дополнительные расходы (например, услуги организатора торгов, исполн</w:t>
      </w:r>
      <w:r w:rsidR="00F800CD" w:rsidRPr="00FD620F">
        <w:rPr>
          <w:rFonts w:ascii="Times New Roman" w:hAnsi="Times New Roman"/>
          <w:sz w:val="26"/>
          <w:szCs w:val="26"/>
        </w:rPr>
        <w:t>и</w:t>
      </w:r>
      <w:r w:rsidR="00AF11D7" w:rsidRPr="00FD620F">
        <w:rPr>
          <w:rFonts w:ascii="Times New Roman" w:hAnsi="Times New Roman"/>
          <w:sz w:val="26"/>
          <w:szCs w:val="26"/>
        </w:rPr>
        <w:t xml:space="preserve">тельный сбор, оценку объекта), </w:t>
      </w:r>
      <w:r w:rsidR="00F800CD" w:rsidRPr="00FD620F">
        <w:rPr>
          <w:rFonts w:ascii="Times New Roman" w:hAnsi="Times New Roman"/>
          <w:sz w:val="26"/>
          <w:szCs w:val="26"/>
        </w:rPr>
        <w:t xml:space="preserve">а аукционная цена объекта недвижимости редко достигает рыночных значений. </w:t>
      </w:r>
      <w:r w:rsidR="005A5940" w:rsidRPr="00FD620F">
        <w:rPr>
          <w:rFonts w:ascii="Times New Roman" w:hAnsi="Times New Roman"/>
          <w:sz w:val="26"/>
          <w:szCs w:val="26"/>
        </w:rPr>
        <w:t>Случается, что даже пос</w:t>
      </w:r>
      <w:r w:rsidR="00AF11D7" w:rsidRPr="00FD620F">
        <w:rPr>
          <w:rFonts w:ascii="Times New Roman" w:hAnsi="Times New Roman"/>
          <w:sz w:val="26"/>
          <w:szCs w:val="26"/>
        </w:rPr>
        <w:t>ле реализации недвижимости,</w:t>
      </w:r>
      <w:r w:rsidR="005A5940" w:rsidRPr="00FD620F">
        <w:rPr>
          <w:rFonts w:ascii="Times New Roman" w:hAnsi="Times New Roman"/>
          <w:sz w:val="26"/>
          <w:szCs w:val="26"/>
        </w:rPr>
        <w:t xml:space="preserve"> заемщик остается должен своему кредитору. </w:t>
      </w:r>
      <w:r w:rsidR="00F800CD" w:rsidRPr="00FD620F">
        <w:rPr>
          <w:rFonts w:ascii="Times New Roman" w:hAnsi="Times New Roman"/>
          <w:sz w:val="26"/>
          <w:szCs w:val="26"/>
        </w:rPr>
        <w:t xml:space="preserve">Несмотря на то, что Банк России еще в 2019 г рекомендовал считать долг погашенным после изъятия залогового жилья, </w:t>
      </w:r>
      <w:r w:rsidR="00B65BFE" w:rsidRPr="00FD620F">
        <w:rPr>
          <w:rFonts w:ascii="Times New Roman" w:hAnsi="Times New Roman"/>
          <w:sz w:val="26"/>
          <w:szCs w:val="26"/>
        </w:rPr>
        <w:t>не в</w:t>
      </w:r>
      <w:r w:rsidR="00803005" w:rsidRPr="00FD620F">
        <w:rPr>
          <w:rFonts w:ascii="Times New Roman" w:hAnsi="Times New Roman"/>
          <w:sz w:val="26"/>
          <w:szCs w:val="26"/>
        </w:rPr>
        <w:t xml:space="preserve">се следовали этим рекомендациям. </w:t>
      </w:r>
    </w:p>
    <w:p w14:paraId="133D2C6B" w14:textId="7C5C0245" w:rsidR="004B257B" w:rsidRPr="00FD620F" w:rsidRDefault="00583D91" w:rsidP="00583D91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D620F">
        <w:rPr>
          <w:rStyle w:val="docdata"/>
          <w:rFonts w:ascii="Times New Roman" w:hAnsi="Times New Roman"/>
          <w:sz w:val="26"/>
          <w:szCs w:val="26"/>
        </w:rPr>
        <w:t xml:space="preserve">Заемщику, испытывающему серьезные финансовые проблемы в любом случае </w:t>
      </w:r>
      <w:r w:rsidR="00875939" w:rsidRPr="00FD620F">
        <w:rPr>
          <w:rStyle w:val="docdata"/>
          <w:rFonts w:ascii="Times New Roman" w:hAnsi="Times New Roman"/>
          <w:sz w:val="26"/>
          <w:szCs w:val="26"/>
        </w:rPr>
        <w:t xml:space="preserve">не </w:t>
      </w:r>
      <w:r w:rsidRPr="00FD620F">
        <w:rPr>
          <w:rStyle w:val="docdata"/>
          <w:rFonts w:ascii="Times New Roman" w:hAnsi="Times New Roman"/>
          <w:sz w:val="26"/>
          <w:szCs w:val="26"/>
        </w:rPr>
        <w:t xml:space="preserve">нужно «прятать голову в песок» </w:t>
      </w:r>
      <w:bookmarkStart w:id="0" w:name="_GoBack"/>
      <w:bookmarkEnd w:id="0"/>
      <w:r w:rsidR="00FD620F" w:rsidRPr="00FD620F">
        <w:rPr>
          <w:rStyle w:val="docdata"/>
          <w:rFonts w:ascii="Times New Roman" w:hAnsi="Times New Roman"/>
          <w:sz w:val="26"/>
          <w:szCs w:val="26"/>
        </w:rPr>
        <w:t>— это</w:t>
      </w:r>
      <w:r w:rsidR="00EA7ADE" w:rsidRPr="00FD620F">
        <w:rPr>
          <w:rStyle w:val="docdata"/>
          <w:rFonts w:ascii="Times New Roman" w:hAnsi="Times New Roman"/>
          <w:sz w:val="26"/>
          <w:szCs w:val="26"/>
        </w:rPr>
        <w:t xml:space="preserve"> ли</w:t>
      </w:r>
      <w:r w:rsidRPr="00FD620F">
        <w:rPr>
          <w:rStyle w:val="docdata"/>
          <w:rFonts w:ascii="Times New Roman" w:hAnsi="Times New Roman"/>
          <w:sz w:val="26"/>
          <w:szCs w:val="26"/>
        </w:rPr>
        <w:t>шь усугубляет</w:t>
      </w:r>
      <w:r w:rsidR="00875939" w:rsidRPr="00FD620F">
        <w:rPr>
          <w:rStyle w:val="docdata"/>
          <w:rFonts w:ascii="Times New Roman" w:hAnsi="Times New Roman"/>
          <w:sz w:val="26"/>
          <w:szCs w:val="26"/>
        </w:rPr>
        <w:t xml:space="preserve"> последствия неплатежей. </w:t>
      </w:r>
      <w:r w:rsidRPr="00FD620F">
        <w:rPr>
          <w:rStyle w:val="docdata"/>
          <w:rFonts w:ascii="Times New Roman" w:hAnsi="Times New Roman"/>
          <w:sz w:val="26"/>
          <w:szCs w:val="26"/>
        </w:rPr>
        <w:t xml:space="preserve">Предотвратить финансовую катастрофу можно с помощью ипотечных каникул, а также используя новую </w:t>
      </w:r>
      <w:r w:rsidR="00EA7ADE" w:rsidRPr="00FD620F">
        <w:rPr>
          <w:rStyle w:val="docdata"/>
          <w:rFonts w:ascii="Times New Roman" w:hAnsi="Times New Roman"/>
          <w:sz w:val="26"/>
          <w:szCs w:val="26"/>
        </w:rPr>
        <w:t>возможность самостоятельной</w:t>
      </w:r>
      <w:r w:rsidR="00AF11D7" w:rsidRPr="00FD620F">
        <w:rPr>
          <w:rStyle w:val="docdata"/>
          <w:rFonts w:ascii="Times New Roman" w:hAnsi="Times New Roman"/>
          <w:sz w:val="26"/>
          <w:szCs w:val="26"/>
        </w:rPr>
        <w:t xml:space="preserve"> продажи жилья, не дожидаясь судебных разбирательств.</w:t>
      </w:r>
    </w:p>
    <w:sectPr w:rsidR="004B257B" w:rsidRPr="00FD620F" w:rsidSect="004963E8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56E7E4" w14:textId="77777777" w:rsidR="005F61C4" w:rsidRDefault="005F61C4">
      <w:pPr>
        <w:spacing w:after="0" w:line="240" w:lineRule="auto"/>
      </w:pPr>
      <w:r>
        <w:separator/>
      </w:r>
    </w:p>
  </w:endnote>
  <w:endnote w:type="continuationSeparator" w:id="0">
    <w:p w14:paraId="7E85A83A" w14:textId="77777777" w:rsidR="005F61C4" w:rsidRDefault="005F6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DDBFC4" w14:textId="77777777" w:rsidR="005F61C4" w:rsidRDefault="005F61C4">
      <w:pPr>
        <w:spacing w:after="0" w:line="240" w:lineRule="auto"/>
      </w:pPr>
      <w:r>
        <w:separator/>
      </w:r>
    </w:p>
  </w:footnote>
  <w:footnote w:type="continuationSeparator" w:id="0">
    <w:p w14:paraId="2DA5F2EE" w14:textId="77777777" w:rsidR="005F61C4" w:rsidRDefault="005F6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BC9D6C" w14:textId="635DF387" w:rsidR="00FD620F" w:rsidRDefault="00FD620F" w:rsidP="00FD620F">
    <w:pPr>
      <w:pStyle w:val="a7"/>
      <w:jc w:val="right"/>
    </w:pPr>
    <w:r w:rsidRPr="006E316C">
      <w:rPr>
        <w:noProof/>
      </w:rPr>
      <w:drawing>
        <wp:inline distT="0" distB="0" distL="0" distR="0" wp14:anchorId="265471FD" wp14:editId="10A5B8A0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DB65D5"/>
    <w:multiLevelType w:val="multilevel"/>
    <w:tmpl w:val="86E0E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C148DF"/>
    <w:multiLevelType w:val="multilevel"/>
    <w:tmpl w:val="8DB4C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3E8"/>
    <w:rsid w:val="000E7232"/>
    <w:rsid w:val="00233FB6"/>
    <w:rsid w:val="004963E8"/>
    <w:rsid w:val="004B257B"/>
    <w:rsid w:val="00583D91"/>
    <w:rsid w:val="005A3A4B"/>
    <w:rsid w:val="005A5940"/>
    <w:rsid w:val="005E6721"/>
    <w:rsid w:val="005F61C4"/>
    <w:rsid w:val="00685466"/>
    <w:rsid w:val="00686EEC"/>
    <w:rsid w:val="00803005"/>
    <w:rsid w:val="00875939"/>
    <w:rsid w:val="009B036C"/>
    <w:rsid w:val="009B4F42"/>
    <w:rsid w:val="009C43F7"/>
    <w:rsid w:val="00AF11D7"/>
    <w:rsid w:val="00B65BFE"/>
    <w:rsid w:val="00C3153C"/>
    <w:rsid w:val="00DB509C"/>
    <w:rsid w:val="00E74F6B"/>
    <w:rsid w:val="00E830C3"/>
    <w:rsid w:val="00EA7ADE"/>
    <w:rsid w:val="00F71737"/>
    <w:rsid w:val="00F800CD"/>
    <w:rsid w:val="00FD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48A37D7"/>
  <w15:chartTrackingRefBased/>
  <w15:docId w15:val="{CB81EF84-C048-4A04-99B1-6FD844908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63E8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963E8"/>
    <w:pPr>
      <w:keepNext/>
      <w:keepLines/>
      <w:spacing w:before="480" w:after="200"/>
      <w:outlineLvl w:val="0"/>
    </w:pPr>
    <w:rPr>
      <w:rFonts w:ascii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rsid w:val="004963E8"/>
    <w:pPr>
      <w:keepNext/>
      <w:keepLines/>
      <w:spacing w:before="360" w:after="200"/>
      <w:outlineLvl w:val="1"/>
    </w:pPr>
    <w:rPr>
      <w:rFonts w:ascii="Arial" w:hAnsi="Arial" w:cs="Arial"/>
      <w:sz w:val="34"/>
    </w:rPr>
  </w:style>
  <w:style w:type="paragraph" w:styleId="3">
    <w:name w:val="heading 3"/>
    <w:basedOn w:val="a"/>
    <w:next w:val="a"/>
    <w:link w:val="30"/>
    <w:qFormat/>
    <w:rsid w:val="004963E8"/>
    <w:pPr>
      <w:keepNext/>
      <w:keepLines/>
      <w:spacing w:before="320" w:after="200"/>
      <w:outlineLvl w:val="2"/>
    </w:pPr>
    <w:rPr>
      <w:rFonts w:ascii="Arial" w:hAnsi="Arial" w:cs="Arial"/>
      <w:sz w:val="30"/>
      <w:szCs w:val="30"/>
    </w:rPr>
  </w:style>
  <w:style w:type="paragraph" w:styleId="4">
    <w:name w:val="heading 4"/>
    <w:basedOn w:val="a"/>
    <w:next w:val="a"/>
    <w:link w:val="40"/>
    <w:qFormat/>
    <w:rsid w:val="004963E8"/>
    <w:pPr>
      <w:keepNext/>
      <w:keepLines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4963E8"/>
    <w:pPr>
      <w:keepNext/>
      <w:keepLines/>
      <w:spacing w:before="320" w:after="200"/>
      <w:outlineLvl w:val="4"/>
    </w:pPr>
    <w:rPr>
      <w:rFonts w:ascii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rsid w:val="004963E8"/>
    <w:pPr>
      <w:keepNext/>
      <w:keepLines/>
      <w:spacing w:before="320" w:after="200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link w:val="70"/>
    <w:qFormat/>
    <w:rsid w:val="004963E8"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qFormat/>
    <w:rsid w:val="004963E8"/>
    <w:pPr>
      <w:keepNext/>
      <w:keepLines/>
      <w:spacing w:before="320" w:after="200"/>
      <w:outlineLvl w:val="7"/>
    </w:pPr>
    <w:rPr>
      <w:rFonts w:ascii="Arial" w:hAnsi="Arial" w:cs="Arial"/>
      <w:i/>
      <w:iCs/>
    </w:rPr>
  </w:style>
  <w:style w:type="paragraph" w:styleId="9">
    <w:name w:val="heading 9"/>
    <w:basedOn w:val="a"/>
    <w:next w:val="a"/>
    <w:link w:val="90"/>
    <w:qFormat/>
    <w:rsid w:val="004963E8"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963E8"/>
    <w:rPr>
      <w:rFonts w:ascii="Arial" w:eastAsia="Times New Roman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locked/>
    <w:rsid w:val="004963E8"/>
    <w:rPr>
      <w:rFonts w:ascii="Arial" w:eastAsia="Times New Roman" w:hAnsi="Arial" w:cs="Arial"/>
      <w:sz w:val="34"/>
    </w:rPr>
  </w:style>
  <w:style w:type="character" w:customStyle="1" w:styleId="30">
    <w:name w:val="Заголовок 3 Знак"/>
    <w:basedOn w:val="a0"/>
    <w:link w:val="3"/>
    <w:locked/>
    <w:rsid w:val="004963E8"/>
    <w:rPr>
      <w:rFonts w:ascii="Arial" w:eastAsia="Times New Roman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locked/>
    <w:rsid w:val="004963E8"/>
    <w:rPr>
      <w:rFonts w:ascii="Arial" w:eastAsia="Times New Roman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locked/>
    <w:rsid w:val="004963E8"/>
    <w:rPr>
      <w:rFonts w:ascii="Arial" w:eastAsia="Times New Roman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locked/>
    <w:rsid w:val="004963E8"/>
    <w:rPr>
      <w:rFonts w:ascii="Arial" w:eastAsia="Times New Roman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locked/>
    <w:rsid w:val="004963E8"/>
    <w:rPr>
      <w:rFonts w:ascii="Arial" w:eastAsia="Times New Roman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locked/>
    <w:rsid w:val="004963E8"/>
    <w:rPr>
      <w:rFonts w:ascii="Arial" w:eastAsia="Times New Roman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locked/>
    <w:rsid w:val="004963E8"/>
    <w:rPr>
      <w:rFonts w:ascii="Arial" w:eastAsia="Times New Roman" w:hAnsi="Arial" w:cs="Arial"/>
      <w:i/>
      <w:iCs/>
      <w:sz w:val="21"/>
      <w:szCs w:val="21"/>
    </w:rPr>
  </w:style>
  <w:style w:type="paragraph" w:customStyle="1" w:styleId="11">
    <w:name w:val="Абзац списка1"/>
    <w:basedOn w:val="a"/>
    <w:rsid w:val="004963E8"/>
    <w:pPr>
      <w:ind w:left="720"/>
    </w:pPr>
  </w:style>
  <w:style w:type="paragraph" w:customStyle="1" w:styleId="12">
    <w:name w:val="Без интервала1"/>
    <w:rsid w:val="004963E8"/>
    <w:rPr>
      <w:rFonts w:eastAsia="Times New Roman"/>
      <w:sz w:val="22"/>
      <w:szCs w:val="22"/>
      <w:lang w:eastAsia="en-US"/>
    </w:rPr>
  </w:style>
  <w:style w:type="paragraph" w:styleId="a3">
    <w:name w:val="Title"/>
    <w:basedOn w:val="a"/>
    <w:next w:val="a"/>
    <w:link w:val="a4"/>
    <w:qFormat/>
    <w:rsid w:val="004963E8"/>
    <w:pPr>
      <w:spacing w:before="300" w:after="200"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locked/>
    <w:rsid w:val="004963E8"/>
    <w:rPr>
      <w:rFonts w:cs="Times New Roman"/>
      <w:sz w:val="48"/>
      <w:szCs w:val="48"/>
    </w:rPr>
  </w:style>
  <w:style w:type="paragraph" w:styleId="a5">
    <w:name w:val="Subtitle"/>
    <w:basedOn w:val="a"/>
    <w:next w:val="a"/>
    <w:link w:val="a6"/>
    <w:qFormat/>
    <w:rsid w:val="004963E8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locked/>
    <w:rsid w:val="004963E8"/>
    <w:rPr>
      <w:rFonts w:cs="Times New Roman"/>
      <w:sz w:val="24"/>
      <w:szCs w:val="24"/>
    </w:rPr>
  </w:style>
  <w:style w:type="paragraph" w:customStyle="1" w:styleId="21">
    <w:name w:val="Цитата 21"/>
    <w:basedOn w:val="a"/>
    <w:next w:val="a"/>
    <w:link w:val="QuoteChar"/>
    <w:rsid w:val="004963E8"/>
    <w:pPr>
      <w:ind w:left="720" w:right="720"/>
    </w:pPr>
    <w:rPr>
      <w:i/>
      <w:sz w:val="20"/>
      <w:szCs w:val="20"/>
      <w:lang w:eastAsia="ru-RU"/>
    </w:rPr>
  </w:style>
  <w:style w:type="character" w:customStyle="1" w:styleId="QuoteChar">
    <w:name w:val="Quote Char"/>
    <w:link w:val="21"/>
    <w:locked/>
    <w:rsid w:val="004963E8"/>
    <w:rPr>
      <w:i/>
    </w:rPr>
  </w:style>
  <w:style w:type="paragraph" w:customStyle="1" w:styleId="13">
    <w:name w:val="Выделенная цитата1"/>
    <w:basedOn w:val="a"/>
    <w:next w:val="a"/>
    <w:link w:val="IntenseQuoteChar"/>
    <w:rsid w:val="004963E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  <w:lang w:eastAsia="ru-RU"/>
    </w:rPr>
  </w:style>
  <w:style w:type="character" w:customStyle="1" w:styleId="IntenseQuoteChar">
    <w:name w:val="Intense Quote Char"/>
    <w:link w:val="13"/>
    <w:locked/>
    <w:rsid w:val="004963E8"/>
    <w:rPr>
      <w:i/>
    </w:rPr>
  </w:style>
  <w:style w:type="paragraph" w:styleId="a7">
    <w:name w:val="header"/>
    <w:basedOn w:val="a"/>
    <w:link w:val="a8"/>
    <w:rsid w:val="004963E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locked/>
    <w:rsid w:val="004963E8"/>
    <w:rPr>
      <w:rFonts w:cs="Times New Roman"/>
    </w:rPr>
  </w:style>
  <w:style w:type="paragraph" w:styleId="a9">
    <w:name w:val="footer"/>
    <w:basedOn w:val="a"/>
    <w:link w:val="aa"/>
    <w:rsid w:val="004963E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ocked/>
    <w:rsid w:val="004963E8"/>
    <w:rPr>
      <w:rFonts w:cs="Times New Roman"/>
    </w:rPr>
  </w:style>
  <w:style w:type="paragraph" w:styleId="ab">
    <w:name w:val="caption"/>
    <w:basedOn w:val="a"/>
    <w:next w:val="a"/>
    <w:qFormat/>
    <w:rsid w:val="004963E8"/>
    <w:pPr>
      <w:spacing w:line="276" w:lineRule="auto"/>
    </w:pPr>
    <w:rPr>
      <w:b/>
      <w:bCs/>
      <w:color w:val="5B9BD5"/>
      <w:sz w:val="18"/>
      <w:szCs w:val="18"/>
    </w:rPr>
  </w:style>
  <w:style w:type="character" w:customStyle="1" w:styleId="aa">
    <w:name w:val="Нижний колонтитул Знак"/>
    <w:link w:val="a9"/>
    <w:locked/>
    <w:rsid w:val="004963E8"/>
  </w:style>
  <w:style w:type="table" w:styleId="ac">
    <w:name w:val="Table Grid"/>
    <w:basedOn w:val="a1"/>
    <w:rsid w:val="004963E8"/>
    <w:rPr>
      <w:rFonts w:eastAsia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rsid w:val="004963E8"/>
    <w:rPr>
      <w:rFonts w:eastAsia="Times New Roma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rsid w:val="004963E8"/>
    <w:rPr>
      <w:rFonts w:eastAsia="Times New Roma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cs="Times New Roman"/>
      </w:rPr>
      <w:tblPr/>
      <w:tcPr>
        <w:shd w:val="clear" w:color="F2F2F2" w:fill="F2F2F2"/>
      </w:tcPr>
    </w:tblStylePr>
    <w:tblStylePr w:type="band1Horz">
      <w:rPr>
        <w:rFonts w:cs="Times New Roman"/>
      </w:rPr>
      <w:tblPr/>
      <w:tcPr>
        <w:shd w:val="clear" w:color="F2F2F2" w:fill="F2F2F2"/>
      </w:tcPr>
    </w:tblStylePr>
  </w:style>
  <w:style w:type="table" w:customStyle="1" w:styleId="210">
    <w:name w:val="Таблица простая 21"/>
    <w:rsid w:val="004963E8"/>
    <w:rPr>
      <w:rFonts w:eastAsia="Times New Roman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cs="Times New Roman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rsid w:val="004963E8"/>
    <w:rPr>
      <w:rFonts w:eastAsia="Times New Roman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rFonts w:cs="Times New Roman"/>
        <w:b/>
        <w:caps/>
        <w:color w:val="404040"/>
      </w:rPr>
    </w:tblStylePr>
    <w:tblStylePr w:type="firstCol">
      <w:rPr>
        <w:rFonts w:cs="Times New Roman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rFonts w:cs="Times New Roman"/>
        <w:b/>
        <w:caps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rsid w:val="004963E8"/>
    <w:rPr>
      <w:rFonts w:eastAsia="Times New Roman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rsid w:val="004963E8"/>
    <w:rPr>
      <w:rFonts w:eastAsia="Times New Roman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rsid w:val="004963E8"/>
    <w:rPr>
      <w:rFonts w:eastAsia="Times New Roma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rsid w:val="004963E8"/>
    <w:rPr>
      <w:rFonts w:eastAsia="Times New Roman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rsid w:val="004963E8"/>
    <w:rPr>
      <w:rFonts w:eastAsia="Times New Roman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rsid w:val="004963E8"/>
    <w:rPr>
      <w:rFonts w:eastAsia="Times New Roman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rsid w:val="004963E8"/>
    <w:rPr>
      <w:rFonts w:eastAsia="Times New Roman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rsid w:val="004963E8"/>
    <w:rPr>
      <w:rFonts w:eastAsia="Times New Roman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rsid w:val="004963E8"/>
    <w:rPr>
      <w:rFonts w:eastAsia="Times New Roman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rsid w:val="004963E8"/>
    <w:rPr>
      <w:rFonts w:eastAsia="Times New Roma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rsid w:val="004963E8"/>
    <w:rPr>
      <w:rFonts w:eastAsia="Times New Roman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rsid w:val="004963E8"/>
    <w:rPr>
      <w:rFonts w:eastAsia="Times New Roman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rsid w:val="004963E8"/>
    <w:rPr>
      <w:rFonts w:eastAsia="Times New Roman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rsid w:val="004963E8"/>
    <w:rPr>
      <w:rFonts w:eastAsia="Times New Roman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rsid w:val="004963E8"/>
    <w:rPr>
      <w:rFonts w:eastAsia="Times New Roman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rsid w:val="004963E8"/>
    <w:rPr>
      <w:rFonts w:eastAsia="Times New Roman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rsid w:val="004963E8"/>
    <w:rPr>
      <w:rFonts w:eastAsia="Times New Roma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rsid w:val="004963E8"/>
    <w:rPr>
      <w:rFonts w:eastAsia="Times New Roman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rsid w:val="004963E8"/>
    <w:rPr>
      <w:rFonts w:eastAsia="Times New Roman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rsid w:val="004963E8"/>
    <w:rPr>
      <w:rFonts w:eastAsia="Times New Roman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rsid w:val="004963E8"/>
    <w:rPr>
      <w:rFonts w:eastAsia="Times New Roman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rsid w:val="004963E8"/>
    <w:rPr>
      <w:rFonts w:eastAsia="Times New Roman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rsid w:val="004963E8"/>
    <w:rPr>
      <w:rFonts w:eastAsia="Times New Roman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">
    <w:name w:val="Таблица-сетка 41"/>
    <w:rsid w:val="004963E8"/>
    <w:rPr>
      <w:rFonts w:eastAsia="Times New Roma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rsid w:val="004963E8"/>
    <w:rPr>
      <w:rFonts w:eastAsia="Times New Roman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rsid w:val="004963E8"/>
    <w:rPr>
      <w:rFonts w:eastAsia="Times New Roman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rsid w:val="004963E8"/>
    <w:rPr>
      <w:rFonts w:eastAsia="Times New Roman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rsid w:val="004963E8"/>
    <w:rPr>
      <w:rFonts w:eastAsia="Times New Roman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rsid w:val="004963E8"/>
    <w:rPr>
      <w:rFonts w:eastAsia="Times New Roman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rsid w:val="004963E8"/>
    <w:rPr>
      <w:rFonts w:eastAsia="Times New Roman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rsid w:val="004963E8"/>
    <w:rPr>
      <w:rFonts w:eastAsia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band1Vert">
      <w:rPr>
        <w:rFonts w:cs="Times New Roman"/>
      </w:rPr>
      <w:tblPr/>
      <w:tcPr>
        <w:shd w:val="clear" w:color="8A8A8A" w:fill="8A8A8A"/>
      </w:tcPr>
    </w:tblStylePr>
    <w:tblStylePr w:type="band1Horz">
      <w:rPr>
        <w:rFonts w:cs="Times New Roman"/>
      </w:rPr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rsid w:val="004963E8"/>
    <w:rPr>
      <w:rFonts w:eastAsia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5B9BD5" w:fill="5B9BD5"/>
      </w:tcPr>
    </w:tblStylePr>
    <w:tblStylePr w:type="band1Vert">
      <w:rPr>
        <w:rFonts w:cs="Times New Roman"/>
      </w:rPr>
      <w:tblPr/>
      <w:tcPr>
        <w:shd w:val="clear" w:color="B3D0EB" w:fill="B3D0EB"/>
      </w:tcPr>
    </w:tblStylePr>
    <w:tblStylePr w:type="band1Horz">
      <w:rPr>
        <w:rFonts w:cs="Times New Roman"/>
      </w:rPr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rsid w:val="004963E8"/>
    <w:rPr>
      <w:rFonts w:eastAsia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ED7D31" w:fill="ED7D31"/>
      </w:tcPr>
    </w:tblStylePr>
    <w:tblStylePr w:type="band1Vert">
      <w:rPr>
        <w:rFonts w:cs="Times New Roman"/>
      </w:rPr>
      <w:tblPr/>
      <w:tcPr>
        <w:shd w:val="clear" w:color="F6C3A0" w:fill="F6C3A0"/>
      </w:tcPr>
    </w:tblStylePr>
    <w:tblStylePr w:type="band1Horz">
      <w:rPr>
        <w:rFonts w:cs="Times New Roman"/>
      </w:rPr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rsid w:val="004963E8"/>
    <w:rPr>
      <w:rFonts w:eastAsia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A5A5A5" w:fill="A5A5A5"/>
      </w:tcPr>
    </w:tblStylePr>
    <w:tblStylePr w:type="band1Vert">
      <w:rPr>
        <w:rFonts w:cs="Times New Roman"/>
      </w:rPr>
      <w:tblPr/>
      <w:tcPr>
        <w:shd w:val="clear" w:color="D5D5D5" w:fill="D5D5D5"/>
      </w:tcPr>
    </w:tblStylePr>
    <w:tblStylePr w:type="band1Horz">
      <w:rPr>
        <w:rFonts w:cs="Times New Roman"/>
      </w:rPr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rsid w:val="004963E8"/>
    <w:rPr>
      <w:rFonts w:eastAsia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FFC000" w:fill="FFC000"/>
      </w:tcPr>
    </w:tblStylePr>
    <w:tblStylePr w:type="band1Vert">
      <w:rPr>
        <w:rFonts w:cs="Times New Roman"/>
      </w:rPr>
      <w:tblPr/>
      <w:tcPr>
        <w:shd w:val="clear" w:color="FFE28A" w:fill="FFE28A"/>
      </w:tcPr>
    </w:tblStylePr>
    <w:tblStylePr w:type="band1Horz">
      <w:rPr>
        <w:rFonts w:cs="Times New Roman"/>
      </w:rPr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rsid w:val="004963E8"/>
    <w:rPr>
      <w:rFonts w:eastAsia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4472C4" w:fill="4472C4"/>
      </w:tcPr>
    </w:tblStylePr>
    <w:tblStylePr w:type="band1Vert">
      <w:rPr>
        <w:rFonts w:cs="Times New Roman"/>
      </w:rPr>
      <w:tblPr/>
      <w:tcPr>
        <w:shd w:val="clear" w:color="A9BEE4" w:fill="A9BEE4"/>
      </w:tcPr>
    </w:tblStylePr>
    <w:tblStylePr w:type="band1Horz">
      <w:rPr>
        <w:rFonts w:cs="Times New Roman"/>
      </w:rPr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rsid w:val="004963E8"/>
    <w:rPr>
      <w:rFonts w:eastAsia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70AD47" w:fill="70AD47"/>
      </w:tcPr>
    </w:tblStylePr>
    <w:tblStylePr w:type="band1Vert">
      <w:rPr>
        <w:rFonts w:cs="Times New Roman"/>
      </w:rPr>
      <w:tblPr/>
      <w:tcPr>
        <w:shd w:val="clear" w:color="BCDBA8" w:fill="BCDBA8"/>
      </w:tcPr>
    </w:tblStylePr>
    <w:tblStylePr w:type="band1Horz">
      <w:rPr>
        <w:rFonts w:cs="Times New Roman"/>
      </w:rPr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rsid w:val="004963E8"/>
    <w:rPr>
      <w:rFonts w:eastAsia="Times New Roma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rFonts w:cs="Times New Roman"/>
        <w:b/>
        <w:color w:val="7F7F7F"/>
      </w:rPr>
    </w:tblStylePr>
    <w:tblStylePr w:type="firstCol">
      <w:rPr>
        <w:rFonts w:cs="Times New Roman"/>
        <w:b/>
        <w:color w:val="7F7F7F"/>
      </w:rPr>
    </w:tblStylePr>
    <w:tblStylePr w:type="lastCol">
      <w:rPr>
        <w:rFonts w:cs="Times New Roman"/>
        <w:b/>
        <w:color w:val="7F7F7F"/>
      </w:rPr>
    </w:tblStylePr>
    <w:tblStylePr w:type="band1Vert">
      <w:rPr>
        <w:rFonts w:cs="Times New Roman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GridTable6Colorful-Accent1">
    <w:name w:val="Grid Table 6 Colorful - Accent 1"/>
    <w:rsid w:val="004963E8"/>
    <w:rPr>
      <w:rFonts w:eastAsia="Times New Roman"/>
    </w:r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rFonts w:cs="Times New Roman"/>
        <w:b/>
        <w:color w:val="ACCCEA"/>
      </w:rPr>
    </w:tblStylePr>
    <w:tblStylePr w:type="firstCol">
      <w:rPr>
        <w:rFonts w:cs="Times New Roman"/>
        <w:b/>
        <w:color w:val="ACCCEA"/>
      </w:rPr>
    </w:tblStylePr>
    <w:tblStylePr w:type="lastCol">
      <w:rPr>
        <w:rFonts w:cs="Times New Roman"/>
        <w:b/>
        <w:color w:val="ACCCEA"/>
      </w:rPr>
    </w:tblStylePr>
    <w:tblStylePr w:type="band1Vert">
      <w:rPr>
        <w:rFonts w:cs="Times New Roman"/>
      </w:rPr>
      <w:tblPr/>
      <w:tcPr>
        <w:shd w:val="clear" w:color="DDEAF6" w:fill="DDEAF6"/>
      </w:tcPr>
    </w:tblStylePr>
    <w:tblStylePr w:type="band1Horz">
      <w:rPr>
        <w:rFonts w:ascii="Arial" w:hAnsi="Arial" w:cs="Times New Roman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 w:cs="Times New Roman"/>
        <w:color w:val="ACCCEA"/>
        <w:sz w:val="22"/>
      </w:rPr>
    </w:tblStylePr>
  </w:style>
  <w:style w:type="table" w:customStyle="1" w:styleId="GridTable6Colorful-Accent2">
    <w:name w:val="Grid Table 6 Colorful - Accent 2"/>
    <w:rsid w:val="004963E8"/>
    <w:rPr>
      <w:rFonts w:eastAsia="Times New Roman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rFonts w:cs="Times New Roman"/>
        <w:b/>
        <w:color w:val="F4B184"/>
      </w:rPr>
    </w:tblStylePr>
    <w:tblStylePr w:type="firstCol">
      <w:rPr>
        <w:rFonts w:cs="Times New Roman"/>
        <w:b/>
        <w:color w:val="F4B184"/>
      </w:rPr>
    </w:tblStylePr>
    <w:tblStylePr w:type="lastCol">
      <w:rPr>
        <w:rFonts w:cs="Times New Roman"/>
        <w:b/>
        <w:color w:val="F4B184"/>
      </w:rPr>
    </w:tblStylePr>
    <w:tblStylePr w:type="band1Vert">
      <w:rPr>
        <w:rFonts w:cs="Times New Roman"/>
      </w:rPr>
      <w:tblPr/>
      <w:tcPr>
        <w:shd w:val="clear" w:color="FBE5D6" w:fill="FBE5D6"/>
      </w:tcPr>
    </w:tblStylePr>
    <w:tblStylePr w:type="band1Horz">
      <w:rPr>
        <w:rFonts w:ascii="Arial" w:hAnsi="Arial" w:cs="Times New Roman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 w:cs="Times New Roman"/>
        <w:color w:val="F4B184"/>
        <w:sz w:val="22"/>
      </w:rPr>
    </w:tblStylePr>
  </w:style>
  <w:style w:type="table" w:customStyle="1" w:styleId="GridTable6Colorful-Accent3">
    <w:name w:val="Grid Table 6 Colorful - Accent 3"/>
    <w:rsid w:val="004963E8"/>
    <w:rPr>
      <w:rFonts w:eastAsia="Times New Roman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rFonts w:cs="Times New Roman"/>
        <w:b/>
        <w:color w:val="A5A5A5"/>
      </w:rPr>
    </w:tblStylePr>
    <w:tblStylePr w:type="firstCol">
      <w:rPr>
        <w:rFonts w:cs="Times New Roman"/>
        <w:b/>
        <w:color w:val="A5A5A5"/>
      </w:rPr>
    </w:tblStylePr>
    <w:tblStylePr w:type="lastCol">
      <w:rPr>
        <w:rFonts w:cs="Times New Roman"/>
        <w:b/>
        <w:color w:val="A5A5A5"/>
      </w:rPr>
    </w:tblStylePr>
    <w:tblStylePr w:type="band1Vert">
      <w:rPr>
        <w:rFonts w:cs="Times New Roman"/>
      </w:rPr>
      <w:tblPr/>
      <w:tcPr>
        <w:shd w:val="clear" w:color="ECECEC" w:fill="ECECEC"/>
      </w:tcPr>
    </w:tblStylePr>
    <w:tblStylePr w:type="band1Horz">
      <w:rPr>
        <w:rFonts w:ascii="Arial" w:hAnsi="Arial" w:cs="Times New Roman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 w:cs="Times New Roman"/>
        <w:color w:val="A5A5A5"/>
        <w:sz w:val="22"/>
      </w:rPr>
    </w:tblStylePr>
  </w:style>
  <w:style w:type="table" w:customStyle="1" w:styleId="GridTable6Colorful-Accent4">
    <w:name w:val="Grid Table 6 Colorful - Accent 4"/>
    <w:rsid w:val="004963E8"/>
    <w:rPr>
      <w:rFonts w:eastAsia="Times New Roman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rFonts w:cs="Times New Roman"/>
        <w:b/>
        <w:color w:val="FFD865"/>
      </w:rPr>
    </w:tblStylePr>
    <w:tblStylePr w:type="firstCol">
      <w:rPr>
        <w:rFonts w:cs="Times New Roman"/>
        <w:b/>
        <w:color w:val="FFD865"/>
      </w:rPr>
    </w:tblStylePr>
    <w:tblStylePr w:type="lastCol">
      <w:rPr>
        <w:rFonts w:cs="Times New Roman"/>
        <w:b/>
        <w:color w:val="FFD865"/>
      </w:rPr>
    </w:tblStylePr>
    <w:tblStylePr w:type="band1Vert">
      <w:rPr>
        <w:rFonts w:cs="Times New Roman"/>
      </w:rPr>
      <w:tblPr/>
      <w:tcPr>
        <w:shd w:val="clear" w:color="FFF2CB" w:fill="FFF2CB"/>
      </w:tcPr>
    </w:tblStylePr>
    <w:tblStylePr w:type="band1Horz">
      <w:rPr>
        <w:rFonts w:ascii="Arial" w:hAnsi="Arial" w:cs="Times New Roman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 w:cs="Times New Roman"/>
        <w:color w:val="FFD865"/>
        <w:sz w:val="22"/>
      </w:rPr>
    </w:tblStylePr>
  </w:style>
  <w:style w:type="table" w:customStyle="1" w:styleId="GridTable6Colorful-Accent5">
    <w:name w:val="Grid Table 6 Colorful - Accent 5"/>
    <w:rsid w:val="004963E8"/>
    <w:rPr>
      <w:rFonts w:eastAsia="Times New Roman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rFonts w:cs="Times New Roman"/>
        <w:b/>
        <w:color w:val="254175"/>
      </w:rPr>
    </w:tblStylePr>
    <w:tblStylePr w:type="firstCol">
      <w:rPr>
        <w:rFonts w:cs="Times New Roman"/>
        <w:b/>
        <w:color w:val="254175"/>
      </w:rPr>
    </w:tblStylePr>
    <w:tblStylePr w:type="lastCol">
      <w:rPr>
        <w:rFonts w:cs="Times New Roman"/>
        <w:b/>
        <w:color w:val="254175"/>
      </w:rPr>
    </w:tblStylePr>
    <w:tblStylePr w:type="band1Vert">
      <w:rPr>
        <w:rFonts w:cs="Times New Roman"/>
      </w:rPr>
      <w:tblPr/>
      <w:tcPr>
        <w:shd w:val="clear" w:color="D8E2F3" w:fill="D8E2F3"/>
      </w:tcPr>
    </w:tblStylePr>
    <w:tblStylePr w:type="band1Horz">
      <w:rPr>
        <w:rFonts w:ascii="Arial" w:hAnsi="Arial" w:cs="Times New Roman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 w:cs="Times New Roman"/>
        <w:color w:val="254175"/>
        <w:sz w:val="22"/>
      </w:rPr>
    </w:tblStylePr>
  </w:style>
  <w:style w:type="table" w:customStyle="1" w:styleId="GridTable6Colorful-Accent6">
    <w:name w:val="Grid Table 6 Colorful - Accent 6"/>
    <w:rsid w:val="004963E8"/>
    <w:rPr>
      <w:rFonts w:eastAsia="Times New Roman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rFonts w:cs="Times New Roman"/>
        <w:b/>
        <w:color w:val="254175"/>
      </w:rPr>
    </w:tblStylePr>
    <w:tblStylePr w:type="firstCol">
      <w:rPr>
        <w:rFonts w:cs="Times New Roman"/>
        <w:b/>
        <w:color w:val="254175"/>
      </w:rPr>
    </w:tblStylePr>
    <w:tblStylePr w:type="lastCol">
      <w:rPr>
        <w:rFonts w:cs="Times New Roman"/>
        <w:b/>
        <w:color w:val="254175"/>
      </w:rPr>
    </w:tblStylePr>
    <w:tblStylePr w:type="band1Vert">
      <w:rPr>
        <w:rFonts w:cs="Times New Roman"/>
      </w:rPr>
      <w:tblPr/>
      <w:tcPr>
        <w:shd w:val="clear" w:color="E1EFD8" w:fill="E1EFD8"/>
      </w:tcPr>
    </w:tblStylePr>
    <w:tblStylePr w:type="band1Horz">
      <w:rPr>
        <w:rFonts w:ascii="Arial" w:hAnsi="Arial" w:cs="Times New Roman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 w:cs="Times New Roman"/>
        <w:color w:val="254175"/>
        <w:sz w:val="22"/>
      </w:rPr>
    </w:tblStylePr>
  </w:style>
  <w:style w:type="table" w:customStyle="1" w:styleId="-71">
    <w:name w:val="Таблица-сетка 7 цветная1"/>
    <w:rsid w:val="004963E8"/>
    <w:rPr>
      <w:rFonts w:eastAsia="Times New Roma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GridTable7Colorful-Accent1">
    <w:name w:val="Grid Table 7 Colorful - Accent 1"/>
    <w:rsid w:val="004963E8"/>
    <w:rPr>
      <w:rFonts w:eastAsia="Times New Roman"/>
    </w:r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ACCCEA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ACCCEA"/>
        <w:sz w:val="22"/>
      </w:rPr>
      <w:tblPr/>
      <w:tcPr>
        <w:tcBorders>
          <w:top w:val="single" w:sz="4" w:space="0" w:color="ACCCE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ACCCEA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ACCCEA"/>
        <w:sz w:val="22"/>
      </w:rPr>
      <w:tblPr/>
      <w:tcPr>
        <w:tcBorders>
          <w:top w:val="none" w:sz="0" w:space="0" w:color="auto"/>
          <w:left w:val="single" w:sz="4" w:space="0" w:color="ACCCE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DEAF6" w:fill="DDEAF6"/>
      </w:tcPr>
    </w:tblStylePr>
    <w:tblStylePr w:type="band1Horz">
      <w:rPr>
        <w:rFonts w:ascii="Arial" w:hAnsi="Arial" w:cs="Times New Roman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 w:cs="Times New Roman"/>
        <w:color w:val="ACCCEA"/>
        <w:sz w:val="22"/>
      </w:rPr>
    </w:tblStylePr>
  </w:style>
  <w:style w:type="table" w:customStyle="1" w:styleId="GridTable7Colorful-Accent2">
    <w:name w:val="Grid Table 7 Colorful - Accent 2"/>
    <w:rsid w:val="004963E8"/>
    <w:rPr>
      <w:rFonts w:eastAsia="Times New Roman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F4B184"/>
        <w:sz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F4B184"/>
        <w:sz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BE5D6" w:fill="FBE5D6"/>
      </w:tcPr>
    </w:tblStylePr>
    <w:tblStylePr w:type="band1Horz">
      <w:rPr>
        <w:rFonts w:ascii="Arial" w:hAnsi="Arial" w:cs="Times New Roman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 w:cs="Times New Roman"/>
        <w:color w:val="F4B184"/>
        <w:sz w:val="22"/>
      </w:rPr>
    </w:tblStylePr>
  </w:style>
  <w:style w:type="table" w:customStyle="1" w:styleId="GridTable7Colorful-Accent3">
    <w:name w:val="Grid Table 7 Colorful - Accent 3"/>
    <w:rsid w:val="004963E8"/>
    <w:rPr>
      <w:rFonts w:eastAsia="Times New Roman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A5A5A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A5A5A5"/>
        <w:sz w:val="22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A5A5A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A5A5A5"/>
        <w:sz w:val="22"/>
      </w:rPr>
      <w:tblPr/>
      <w:tcPr>
        <w:tcBorders>
          <w:top w:val="none" w:sz="0" w:space="0" w:color="auto"/>
          <w:left w:val="single" w:sz="4" w:space="0" w:color="A5A5A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CECEC" w:fill="ECECEC"/>
      </w:tcPr>
    </w:tblStylePr>
    <w:tblStylePr w:type="band1Horz">
      <w:rPr>
        <w:rFonts w:ascii="Arial" w:hAnsi="Arial" w:cs="Times New Roman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 w:cs="Times New Roman"/>
        <w:color w:val="A5A5A5"/>
        <w:sz w:val="22"/>
      </w:rPr>
    </w:tblStylePr>
  </w:style>
  <w:style w:type="table" w:customStyle="1" w:styleId="GridTable7Colorful-Accent4">
    <w:name w:val="Grid Table 7 Colorful - Accent 4"/>
    <w:rsid w:val="004963E8"/>
    <w:rPr>
      <w:rFonts w:eastAsia="Times New Roman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FFD865"/>
        <w:sz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FFD865"/>
        <w:sz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FF2CB" w:fill="FFF2CB"/>
      </w:tcPr>
    </w:tblStylePr>
    <w:tblStylePr w:type="band1Horz">
      <w:rPr>
        <w:rFonts w:ascii="Arial" w:hAnsi="Arial" w:cs="Times New Roman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 w:cs="Times New Roman"/>
        <w:color w:val="FFD865"/>
        <w:sz w:val="22"/>
      </w:rPr>
    </w:tblStylePr>
  </w:style>
  <w:style w:type="table" w:customStyle="1" w:styleId="GridTable7Colorful-Accent5">
    <w:name w:val="Grid Table 7 Colorful - Accent 5"/>
    <w:rsid w:val="004963E8"/>
    <w:rPr>
      <w:rFonts w:eastAsia="Times New Roman"/>
    </w:r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25417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254175"/>
        <w:sz w:val="22"/>
      </w:rPr>
      <w:tblPr/>
      <w:tcPr>
        <w:tcBorders>
          <w:top w:val="single" w:sz="4" w:space="0" w:color="95A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25417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254175"/>
        <w:sz w:val="22"/>
      </w:rPr>
      <w:tblPr/>
      <w:tcPr>
        <w:tcBorders>
          <w:top w:val="none" w:sz="0" w:space="0" w:color="auto"/>
          <w:left w:val="single" w:sz="4" w:space="0" w:color="95A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8E2F3" w:fill="D8E2F3"/>
      </w:tcPr>
    </w:tblStylePr>
    <w:tblStylePr w:type="band1Horz">
      <w:rPr>
        <w:rFonts w:ascii="Arial" w:hAnsi="Arial" w:cs="Times New Roman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 w:cs="Times New Roman"/>
        <w:color w:val="254175"/>
        <w:sz w:val="22"/>
      </w:rPr>
    </w:tblStylePr>
  </w:style>
  <w:style w:type="table" w:customStyle="1" w:styleId="GridTable7Colorful-Accent6">
    <w:name w:val="Grid Table 7 Colorful - Accent 6"/>
    <w:rsid w:val="004963E8"/>
    <w:rPr>
      <w:rFonts w:eastAsia="Times New Roman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1642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416429"/>
        <w:sz w:val="22"/>
      </w:rPr>
      <w:tblPr/>
      <w:tcPr>
        <w:tcBorders>
          <w:top w:val="single" w:sz="4" w:space="0" w:color="ADD39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41642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416429"/>
        <w:sz w:val="22"/>
      </w:rPr>
      <w:tblPr/>
      <w:tcPr>
        <w:tcBorders>
          <w:top w:val="none" w:sz="0" w:space="0" w:color="auto"/>
          <w:left w:val="single" w:sz="4" w:space="0" w:color="ADD39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1EFD8" w:fill="E1EFD8"/>
      </w:tcPr>
    </w:tblStylePr>
    <w:tblStylePr w:type="band1Horz">
      <w:rPr>
        <w:rFonts w:ascii="Arial" w:hAnsi="Arial" w:cs="Times New Roman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 w:cs="Times New Roman"/>
        <w:color w:val="416429"/>
        <w:sz w:val="22"/>
      </w:rPr>
    </w:tblStylePr>
  </w:style>
  <w:style w:type="table" w:customStyle="1" w:styleId="-110">
    <w:name w:val="Список-таблица 1 светлая1"/>
    <w:rsid w:val="004963E8"/>
    <w:rPr>
      <w:rFonts w:eastAsia="Times New Roman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cs="Times New Roman"/>
      </w:rPr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rsid w:val="004963E8"/>
    <w:rPr>
      <w:rFonts w:eastAsia="Times New Roman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5E5F4" w:fill="D5E5F4"/>
      </w:tcPr>
    </w:tblStylePr>
    <w:tblStylePr w:type="band1Horz">
      <w:rPr>
        <w:rFonts w:cs="Times New Roman"/>
      </w:rPr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rsid w:val="004963E8"/>
    <w:rPr>
      <w:rFonts w:eastAsia="Times New Roman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FADECB" w:fill="FADECB"/>
      </w:tcPr>
    </w:tblStylePr>
    <w:tblStylePr w:type="band1Horz">
      <w:rPr>
        <w:rFonts w:cs="Times New Roman"/>
      </w:rPr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rsid w:val="004963E8"/>
    <w:rPr>
      <w:rFonts w:eastAsia="Times New Roman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E8E8E8" w:fill="E8E8E8"/>
      </w:tcPr>
    </w:tblStylePr>
    <w:tblStylePr w:type="band1Horz">
      <w:rPr>
        <w:rFonts w:cs="Times New Roman"/>
      </w:rPr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rsid w:val="004963E8"/>
    <w:rPr>
      <w:rFonts w:eastAsia="Times New Roman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FFEFBF" w:fill="FFEFBF"/>
      </w:tcPr>
    </w:tblStylePr>
    <w:tblStylePr w:type="band1Horz">
      <w:rPr>
        <w:rFonts w:cs="Times New Roman"/>
      </w:rPr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rsid w:val="004963E8"/>
    <w:rPr>
      <w:rFonts w:eastAsia="Times New Roman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CFDBF0" w:fill="CFDBF0"/>
      </w:tcPr>
    </w:tblStylePr>
    <w:tblStylePr w:type="band1Horz">
      <w:rPr>
        <w:rFonts w:cs="Times New Roman"/>
      </w:rPr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rsid w:val="004963E8"/>
    <w:rPr>
      <w:rFonts w:eastAsia="Times New Roman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AEBCF" w:fill="DAEBCF"/>
      </w:tcPr>
    </w:tblStylePr>
    <w:tblStylePr w:type="band1Horz">
      <w:rPr>
        <w:rFonts w:cs="Times New Roman"/>
      </w:rPr>
      <w:tblPr/>
      <w:tcPr>
        <w:shd w:val="clear" w:color="DAEBCF" w:fill="DAEBCF"/>
      </w:tcPr>
    </w:tblStylePr>
  </w:style>
  <w:style w:type="table" w:customStyle="1" w:styleId="-210">
    <w:name w:val="Список-таблица 21"/>
    <w:rsid w:val="004963E8"/>
    <w:rPr>
      <w:rFonts w:eastAsia="Times New Roma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rsid w:val="004963E8"/>
    <w:rPr>
      <w:rFonts w:eastAsia="Times New Roman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rsid w:val="004963E8"/>
    <w:rPr>
      <w:rFonts w:eastAsia="Times New Roman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rsid w:val="004963E8"/>
    <w:rPr>
      <w:rFonts w:eastAsia="Times New Roman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rsid w:val="004963E8"/>
    <w:rPr>
      <w:rFonts w:eastAsia="Times New Roman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rsid w:val="004963E8"/>
    <w:rPr>
      <w:rFonts w:eastAsia="Times New Roman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rsid w:val="004963E8"/>
    <w:rPr>
      <w:rFonts w:eastAsia="Times New Roman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rsid w:val="004963E8"/>
    <w:rPr>
      <w:rFonts w:eastAsia="Times New Roma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rsid w:val="004963E8"/>
    <w:rPr>
      <w:rFonts w:eastAsia="Times New Roman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rsid w:val="004963E8"/>
    <w:rPr>
      <w:rFonts w:eastAsia="Times New Roman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rsid w:val="004963E8"/>
    <w:rPr>
      <w:rFonts w:eastAsia="Times New Roman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rsid w:val="004963E8"/>
    <w:rPr>
      <w:rFonts w:eastAsia="Times New Roman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rsid w:val="004963E8"/>
    <w:rPr>
      <w:rFonts w:eastAsia="Times New Roman"/>
    </w:r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rsid w:val="004963E8"/>
    <w:rPr>
      <w:rFonts w:eastAsia="Times New Roman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rsid w:val="004963E8"/>
    <w:rPr>
      <w:rFonts w:eastAsia="Times New Roma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rsid w:val="004963E8"/>
    <w:rPr>
      <w:rFonts w:eastAsia="Times New Roman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rsid w:val="004963E8"/>
    <w:rPr>
      <w:rFonts w:eastAsia="Times New Roman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rsid w:val="004963E8"/>
    <w:rPr>
      <w:rFonts w:eastAsia="Times New Roman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rsid w:val="004963E8"/>
    <w:rPr>
      <w:rFonts w:eastAsia="Times New Roman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rsid w:val="004963E8"/>
    <w:rPr>
      <w:rFonts w:eastAsia="Times New Roman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rsid w:val="004963E8"/>
    <w:rPr>
      <w:rFonts w:eastAsia="Times New Roman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rsid w:val="004963E8"/>
    <w:rPr>
      <w:rFonts w:eastAsia="Times New Roman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rsid w:val="004963E8"/>
    <w:rPr>
      <w:rFonts w:eastAsia="Times New Roman"/>
    </w:r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rsid w:val="004963E8"/>
    <w:rPr>
      <w:rFonts w:eastAsia="Times New Roman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rsid w:val="004963E8"/>
    <w:rPr>
      <w:rFonts w:eastAsia="Times New Roman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rsid w:val="004963E8"/>
    <w:rPr>
      <w:rFonts w:eastAsia="Times New Roman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rsid w:val="004963E8"/>
    <w:rPr>
      <w:rFonts w:eastAsia="Times New Roman"/>
    </w:r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rsid w:val="004963E8"/>
    <w:rPr>
      <w:rFonts w:eastAsia="Times New Roman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rsid w:val="004963E8"/>
    <w:rPr>
      <w:rFonts w:eastAsia="Times New Roma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rFonts w:cs="Times New Roman"/>
        <w:b/>
        <w:color w:val="000000"/>
      </w:rPr>
    </w:tblStylePr>
    <w:tblStylePr w:type="lastCol">
      <w:rPr>
        <w:rFonts w:cs="Times New Roman"/>
        <w:b/>
        <w:color w:val="000000"/>
      </w:r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 w:cs="Times New Roman"/>
        <w:color w:val="000000"/>
        <w:sz w:val="22"/>
      </w:rPr>
    </w:tblStylePr>
  </w:style>
  <w:style w:type="table" w:customStyle="1" w:styleId="ListTable6Colorful-Accent1">
    <w:name w:val="List Table 6 Colorful - Accent 1"/>
    <w:rsid w:val="004963E8"/>
    <w:rPr>
      <w:rFonts w:eastAsia="Times New Roman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rFonts w:cs="Times New Roman"/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rFonts w:cs="Times New Roman"/>
        <w:b/>
        <w:color w:val="245A8D"/>
      </w:rPr>
    </w:tblStylePr>
    <w:tblStylePr w:type="lastCol">
      <w:rPr>
        <w:rFonts w:cs="Times New Roman"/>
        <w:b/>
        <w:color w:val="245A8D"/>
      </w:rPr>
    </w:tblStylePr>
    <w:tblStylePr w:type="band1Vert">
      <w:rPr>
        <w:rFonts w:cs="Times New Roman"/>
      </w:rPr>
      <w:tblPr/>
      <w:tcPr>
        <w:shd w:val="clear" w:color="D5E5F4" w:fill="D5E5F4"/>
      </w:tcPr>
    </w:tblStylePr>
    <w:tblStylePr w:type="band1Horz">
      <w:rPr>
        <w:rFonts w:ascii="Arial" w:hAnsi="Arial" w:cs="Times New Roman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 w:cs="Times New Roman"/>
        <w:color w:val="245A8D"/>
        <w:sz w:val="22"/>
      </w:rPr>
    </w:tblStylePr>
  </w:style>
  <w:style w:type="table" w:customStyle="1" w:styleId="ListTable6Colorful-Accent2">
    <w:name w:val="List Table 6 Colorful - Accent 2"/>
    <w:rsid w:val="004963E8"/>
    <w:rPr>
      <w:rFonts w:eastAsia="Times New Roman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rFonts w:cs="Times New Roman"/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rFonts w:cs="Times New Roman"/>
        <w:b/>
        <w:color w:val="F4B184"/>
      </w:rPr>
    </w:tblStylePr>
    <w:tblStylePr w:type="lastCol">
      <w:rPr>
        <w:rFonts w:cs="Times New Roman"/>
        <w:b/>
        <w:color w:val="F4B184"/>
      </w:rPr>
    </w:tblStylePr>
    <w:tblStylePr w:type="band1Vert">
      <w:rPr>
        <w:rFonts w:cs="Times New Roman"/>
      </w:rPr>
      <w:tblPr/>
      <w:tcPr>
        <w:shd w:val="clear" w:color="FADECB" w:fill="FADECB"/>
      </w:tcPr>
    </w:tblStylePr>
    <w:tblStylePr w:type="band1Horz">
      <w:rPr>
        <w:rFonts w:ascii="Arial" w:hAnsi="Arial" w:cs="Times New Roman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 w:cs="Times New Roman"/>
        <w:color w:val="F4B184"/>
        <w:sz w:val="22"/>
      </w:rPr>
    </w:tblStylePr>
  </w:style>
  <w:style w:type="table" w:customStyle="1" w:styleId="ListTable6Colorful-Accent3">
    <w:name w:val="List Table 6 Colorful - Accent 3"/>
    <w:rsid w:val="004963E8"/>
    <w:rPr>
      <w:rFonts w:eastAsia="Times New Roman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rFonts w:cs="Times New Roman"/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rFonts w:cs="Times New Roman"/>
        <w:b/>
        <w:color w:val="C9C9C9"/>
      </w:rPr>
    </w:tblStylePr>
    <w:tblStylePr w:type="lastCol">
      <w:rPr>
        <w:rFonts w:cs="Times New Roman"/>
        <w:b/>
        <w:color w:val="C9C9C9"/>
      </w:rPr>
    </w:tblStylePr>
    <w:tblStylePr w:type="band1Vert">
      <w:rPr>
        <w:rFonts w:cs="Times New Roman"/>
      </w:rPr>
      <w:tblPr/>
      <w:tcPr>
        <w:shd w:val="clear" w:color="E8E8E8" w:fill="E8E8E8"/>
      </w:tcPr>
    </w:tblStylePr>
    <w:tblStylePr w:type="band1Horz">
      <w:rPr>
        <w:rFonts w:ascii="Arial" w:hAnsi="Arial" w:cs="Times New Roman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 w:cs="Times New Roman"/>
        <w:color w:val="C9C9C9"/>
        <w:sz w:val="22"/>
      </w:rPr>
    </w:tblStylePr>
  </w:style>
  <w:style w:type="table" w:customStyle="1" w:styleId="ListTable6Colorful-Accent4">
    <w:name w:val="List Table 6 Colorful - Accent 4"/>
    <w:rsid w:val="004963E8"/>
    <w:rPr>
      <w:rFonts w:eastAsia="Times New Roman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rFonts w:cs="Times New Roman"/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rFonts w:cs="Times New Roman"/>
        <w:b/>
        <w:color w:val="FFD865"/>
      </w:rPr>
    </w:tblStylePr>
    <w:tblStylePr w:type="lastCol">
      <w:rPr>
        <w:rFonts w:cs="Times New Roman"/>
        <w:b/>
        <w:color w:val="FFD865"/>
      </w:rPr>
    </w:tblStylePr>
    <w:tblStylePr w:type="band1Vert">
      <w:rPr>
        <w:rFonts w:cs="Times New Roman"/>
      </w:rPr>
      <w:tblPr/>
      <w:tcPr>
        <w:shd w:val="clear" w:color="FFEFBF" w:fill="FFEFBF"/>
      </w:tcPr>
    </w:tblStylePr>
    <w:tblStylePr w:type="band1Horz">
      <w:rPr>
        <w:rFonts w:ascii="Arial" w:hAnsi="Arial" w:cs="Times New Roman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 w:cs="Times New Roman"/>
        <w:color w:val="FFD865"/>
        <w:sz w:val="22"/>
      </w:rPr>
    </w:tblStylePr>
  </w:style>
  <w:style w:type="table" w:customStyle="1" w:styleId="ListTable6Colorful-Accent5">
    <w:name w:val="List Table 6 Colorful - Accent 5"/>
    <w:rsid w:val="004963E8"/>
    <w:rPr>
      <w:rFonts w:eastAsia="Times New Roman"/>
    </w:r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rFonts w:cs="Times New Roman"/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rFonts w:cs="Times New Roman"/>
        <w:b/>
        <w:color w:val="8DA9DB"/>
      </w:rPr>
    </w:tblStylePr>
    <w:tblStylePr w:type="lastCol">
      <w:rPr>
        <w:rFonts w:cs="Times New Roman"/>
        <w:b/>
        <w:color w:val="8DA9DB"/>
      </w:rPr>
    </w:tblStylePr>
    <w:tblStylePr w:type="band1Vert">
      <w:rPr>
        <w:rFonts w:cs="Times New Roman"/>
      </w:rPr>
      <w:tblPr/>
      <w:tcPr>
        <w:shd w:val="clear" w:color="CFDBF0" w:fill="CFDBF0"/>
      </w:tcPr>
    </w:tblStylePr>
    <w:tblStylePr w:type="band1Horz">
      <w:rPr>
        <w:rFonts w:ascii="Arial" w:hAnsi="Arial" w:cs="Times New Roman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 w:cs="Times New Roman"/>
        <w:color w:val="8DA9DB"/>
        <w:sz w:val="22"/>
      </w:rPr>
    </w:tblStylePr>
  </w:style>
  <w:style w:type="table" w:customStyle="1" w:styleId="ListTable6Colorful-Accent6">
    <w:name w:val="List Table 6 Colorful - Accent 6"/>
    <w:rsid w:val="004963E8"/>
    <w:rPr>
      <w:rFonts w:eastAsia="Times New Roman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rFonts w:cs="Times New Roman"/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rFonts w:cs="Times New Roman"/>
        <w:b/>
        <w:color w:val="A9D08E"/>
      </w:rPr>
    </w:tblStylePr>
    <w:tblStylePr w:type="lastCol">
      <w:rPr>
        <w:rFonts w:cs="Times New Roman"/>
        <w:b/>
        <w:color w:val="A9D08E"/>
      </w:rPr>
    </w:tblStylePr>
    <w:tblStylePr w:type="band1Vert">
      <w:rPr>
        <w:rFonts w:cs="Times New Roman"/>
      </w:rPr>
      <w:tblPr/>
      <w:tcPr>
        <w:shd w:val="clear" w:color="DAEBCF" w:fill="DAEBCF"/>
      </w:tcPr>
    </w:tblStylePr>
    <w:tblStylePr w:type="band1Horz">
      <w:rPr>
        <w:rFonts w:ascii="Arial" w:hAnsi="Arial" w:cs="Times New Roman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 w:cs="Times New Roman"/>
        <w:color w:val="A9D08E"/>
        <w:sz w:val="22"/>
      </w:rPr>
    </w:tblStylePr>
  </w:style>
  <w:style w:type="table" w:customStyle="1" w:styleId="-710">
    <w:name w:val="Список-таблица 7 цветная1"/>
    <w:rsid w:val="004963E8"/>
    <w:rPr>
      <w:rFonts w:eastAsia="Times New Roman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ListTable7Colorful-Accent1">
    <w:name w:val="List Table 7 Colorful - Accent 1"/>
    <w:rsid w:val="004963E8"/>
    <w:rPr>
      <w:rFonts w:eastAsia="Times New Roman"/>
    </w:rPr>
    <w:tblPr>
      <w:tblStyleRowBandSize w:val="1"/>
      <w:tblStyleColBandSize w:val="1"/>
      <w:tblBorders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245A8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245A8D"/>
        <w:sz w:val="22"/>
      </w:rPr>
      <w:tblPr/>
      <w:tcPr>
        <w:tcBorders>
          <w:top w:val="single" w:sz="4" w:space="0" w:color="5B9BD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245A8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245A8D"/>
        <w:sz w:val="22"/>
      </w:rPr>
      <w:tblPr/>
      <w:tcPr>
        <w:tcBorders>
          <w:top w:val="none" w:sz="0" w:space="0" w:color="auto"/>
          <w:left w:val="single" w:sz="4" w:space="0" w:color="5B9BD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5E5F4" w:fill="D5E5F4"/>
      </w:tcPr>
    </w:tblStylePr>
    <w:tblStylePr w:type="band1Horz">
      <w:rPr>
        <w:rFonts w:ascii="Arial" w:hAnsi="Arial" w:cs="Times New Roman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 w:cs="Times New Roman"/>
        <w:color w:val="245A8D"/>
        <w:sz w:val="22"/>
      </w:rPr>
    </w:tblStylePr>
  </w:style>
  <w:style w:type="table" w:customStyle="1" w:styleId="ListTable7Colorful-Accent2">
    <w:name w:val="List Table 7 Colorful - Accent 2"/>
    <w:rsid w:val="004963E8"/>
    <w:rPr>
      <w:rFonts w:eastAsia="Times New Roman"/>
    </w:rPr>
    <w:tblPr>
      <w:tblStyleRowBandSize w:val="1"/>
      <w:tblStyleColBandSize w:val="1"/>
      <w:tblBorders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F4B184"/>
        <w:sz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F4B184"/>
        <w:sz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ADECB" w:fill="FADECB"/>
      </w:tcPr>
    </w:tblStylePr>
    <w:tblStylePr w:type="band1Horz">
      <w:rPr>
        <w:rFonts w:ascii="Arial" w:hAnsi="Arial" w:cs="Times New Roman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 w:cs="Times New Roman"/>
        <w:color w:val="F4B184"/>
        <w:sz w:val="22"/>
      </w:rPr>
    </w:tblStylePr>
  </w:style>
  <w:style w:type="table" w:customStyle="1" w:styleId="ListTable7Colorful-Accent3">
    <w:name w:val="List Table 7 Colorful - Accent 3"/>
    <w:rsid w:val="004963E8"/>
    <w:rPr>
      <w:rFonts w:eastAsia="Times New Roman"/>
    </w:rPr>
    <w:tblPr>
      <w:tblStyleRowBandSize w:val="1"/>
      <w:tblStyleColBandSize w:val="1"/>
      <w:tblBorders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C9C9C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C9C9C9"/>
        <w:sz w:val="22"/>
      </w:rPr>
      <w:tblPr/>
      <w:tcPr>
        <w:tcBorders>
          <w:top w:val="single" w:sz="4" w:space="0" w:color="C9C9C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C9C9C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C9C9C9"/>
        <w:sz w:val="22"/>
      </w:rPr>
      <w:tblPr/>
      <w:tcPr>
        <w:tcBorders>
          <w:top w:val="none" w:sz="0" w:space="0" w:color="auto"/>
          <w:left w:val="single" w:sz="4" w:space="0" w:color="C9C9C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8E8E8" w:fill="E8E8E8"/>
      </w:tcPr>
    </w:tblStylePr>
    <w:tblStylePr w:type="band1Horz">
      <w:rPr>
        <w:rFonts w:ascii="Arial" w:hAnsi="Arial" w:cs="Times New Roman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 w:cs="Times New Roman"/>
        <w:color w:val="C9C9C9"/>
        <w:sz w:val="22"/>
      </w:rPr>
    </w:tblStylePr>
  </w:style>
  <w:style w:type="table" w:customStyle="1" w:styleId="ListTable7Colorful-Accent4">
    <w:name w:val="List Table 7 Colorful - Accent 4"/>
    <w:rsid w:val="004963E8"/>
    <w:rPr>
      <w:rFonts w:eastAsia="Times New Roman"/>
    </w:rPr>
    <w:tblPr>
      <w:tblStyleRowBandSize w:val="1"/>
      <w:tblStyleColBandSize w:val="1"/>
      <w:tblBorders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FFD865"/>
        <w:sz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FFD865"/>
        <w:sz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FEFBF" w:fill="FFEFBF"/>
      </w:tcPr>
    </w:tblStylePr>
    <w:tblStylePr w:type="band1Horz">
      <w:rPr>
        <w:rFonts w:ascii="Arial" w:hAnsi="Arial" w:cs="Times New Roman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 w:cs="Times New Roman"/>
        <w:color w:val="FFD865"/>
        <w:sz w:val="22"/>
      </w:rPr>
    </w:tblStylePr>
  </w:style>
  <w:style w:type="table" w:customStyle="1" w:styleId="ListTable7Colorful-Accent5">
    <w:name w:val="List Table 7 Colorful - Accent 5"/>
    <w:rsid w:val="004963E8"/>
    <w:rPr>
      <w:rFonts w:eastAsia="Times New Roman"/>
    </w:rPr>
    <w:tblPr>
      <w:tblStyleRowBandSize w:val="1"/>
      <w:tblStyleColBandSize w:val="1"/>
      <w:tblBorders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8DA9D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8DA9DB"/>
        <w:sz w:val="22"/>
      </w:rPr>
      <w:tblPr/>
      <w:tcPr>
        <w:tcBorders>
          <w:top w:val="single" w:sz="4" w:space="0" w:color="8DA9D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8DA9D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8DA9DB"/>
        <w:sz w:val="22"/>
      </w:rPr>
      <w:tblPr/>
      <w:tcPr>
        <w:tcBorders>
          <w:top w:val="none" w:sz="0" w:space="0" w:color="auto"/>
          <w:left w:val="single" w:sz="4" w:space="0" w:color="8DA9D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CFDBF0" w:fill="CFDBF0"/>
      </w:tcPr>
    </w:tblStylePr>
    <w:tblStylePr w:type="band1Horz">
      <w:rPr>
        <w:rFonts w:ascii="Arial" w:hAnsi="Arial" w:cs="Times New Roman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 w:cs="Times New Roman"/>
        <w:color w:val="8DA9DB"/>
        <w:sz w:val="22"/>
      </w:rPr>
    </w:tblStylePr>
  </w:style>
  <w:style w:type="table" w:customStyle="1" w:styleId="ListTable7Colorful-Accent6">
    <w:name w:val="List Table 7 Colorful - Accent 6"/>
    <w:rsid w:val="004963E8"/>
    <w:rPr>
      <w:rFonts w:eastAsia="Times New Roman"/>
    </w:rPr>
    <w:tblPr>
      <w:tblStyleRowBandSize w:val="1"/>
      <w:tblStyleColBandSize w:val="1"/>
      <w:tblBorders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A9D08E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A9D08E"/>
        <w:sz w:val="22"/>
      </w:rPr>
      <w:tblPr/>
      <w:tcPr>
        <w:tcBorders>
          <w:top w:val="single" w:sz="4" w:space="0" w:color="A9D08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A9D08E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A9D08E"/>
        <w:sz w:val="22"/>
      </w:rPr>
      <w:tblPr/>
      <w:tcPr>
        <w:tcBorders>
          <w:top w:val="none" w:sz="0" w:space="0" w:color="auto"/>
          <w:left w:val="single" w:sz="4" w:space="0" w:color="A9D08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AEBCF" w:fill="DAEBCF"/>
      </w:tcPr>
    </w:tblStylePr>
    <w:tblStylePr w:type="band1Horz">
      <w:rPr>
        <w:rFonts w:ascii="Arial" w:hAnsi="Arial" w:cs="Times New Roman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 w:cs="Times New Roman"/>
        <w:color w:val="A9D08E"/>
        <w:sz w:val="22"/>
      </w:rPr>
    </w:tblStylePr>
  </w:style>
  <w:style w:type="table" w:customStyle="1" w:styleId="Lined-Accent">
    <w:name w:val="Lined - Accent"/>
    <w:rsid w:val="004963E8"/>
    <w:rPr>
      <w:rFonts w:eastAsia="Times New Roman"/>
      <w:color w:val="40404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rsid w:val="004963E8"/>
    <w:rPr>
      <w:rFonts w:eastAsia="Times New Roman"/>
      <w:color w:val="40404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rsid w:val="004963E8"/>
    <w:rPr>
      <w:rFonts w:eastAsia="Times New Roman"/>
      <w:color w:val="40404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rsid w:val="004963E8"/>
    <w:rPr>
      <w:rFonts w:eastAsia="Times New Roman"/>
      <w:color w:val="40404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rsid w:val="004963E8"/>
    <w:rPr>
      <w:rFonts w:eastAsia="Times New Roman"/>
      <w:color w:val="40404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rsid w:val="004963E8"/>
    <w:rPr>
      <w:rFonts w:eastAsia="Times New Roman"/>
      <w:color w:val="40404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rsid w:val="004963E8"/>
    <w:rPr>
      <w:rFonts w:eastAsia="Times New Roman"/>
      <w:color w:val="40404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rsid w:val="004963E8"/>
    <w:rPr>
      <w:rFonts w:eastAsia="Times New Roman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rsid w:val="004963E8"/>
    <w:rPr>
      <w:rFonts w:eastAsia="Times New Roman"/>
      <w:color w:val="404040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rsid w:val="004963E8"/>
    <w:rPr>
      <w:rFonts w:eastAsia="Times New Roman"/>
      <w:color w:val="404040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rsid w:val="004963E8"/>
    <w:rPr>
      <w:rFonts w:eastAsia="Times New Roman"/>
      <w:color w:val="404040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rsid w:val="004963E8"/>
    <w:rPr>
      <w:rFonts w:eastAsia="Times New Roman"/>
      <w:color w:val="404040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rsid w:val="004963E8"/>
    <w:rPr>
      <w:rFonts w:eastAsia="Times New Roman"/>
      <w:color w:val="404040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rsid w:val="004963E8"/>
    <w:rPr>
      <w:rFonts w:eastAsia="Times New Roman"/>
      <w:color w:val="404040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rsid w:val="004963E8"/>
    <w:rPr>
      <w:rFonts w:eastAsia="Times New Roma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rsid w:val="004963E8"/>
    <w:rPr>
      <w:rFonts w:eastAsia="Times New Roman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rsid w:val="004963E8"/>
    <w:rPr>
      <w:rFonts w:eastAsia="Times New Roman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rsid w:val="004963E8"/>
    <w:rPr>
      <w:rFonts w:eastAsia="Times New Roman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rsid w:val="004963E8"/>
    <w:rPr>
      <w:rFonts w:eastAsia="Times New Roman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rsid w:val="004963E8"/>
    <w:rPr>
      <w:rFonts w:eastAsia="Times New Roman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rsid w:val="004963E8"/>
    <w:rPr>
      <w:rFonts w:eastAsia="Times New Roman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styleId="ad">
    <w:name w:val="Hyperlink"/>
    <w:basedOn w:val="a0"/>
    <w:rsid w:val="004963E8"/>
    <w:rPr>
      <w:color w:val="0563C1"/>
      <w:u w:val="single"/>
    </w:rPr>
  </w:style>
  <w:style w:type="paragraph" w:styleId="ae">
    <w:name w:val="footnote text"/>
    <w:basedOn w:val="a"/>
    <w:link w:val="af"/>
    <w:semiHidden/>
    <w:rsid w:val="004963E8"/>
    <w:pPr>
      <w:spacing w:after="40" w:line="240" w:lineRule="auto"/>
    </w:pPr>
    <w:rPr>
      <w:sz w:val="18"/>
      <w:szCs w:val="20"/>
      <w:lang w:eastAsia="ru-RU"/>
    </w:rPr>
  </w:style>
  <w:style w:type="character" w:customStyle="1" w:styleId="af">
    <w:name w:val="Текст сноски Знак"/>
    <w:link w:val="ae"/>
    <w:locked/>
    <w:rsid w:val="004963E8"/>
    <w:rPr>
      <w:sz w:val="18"/>
    </w:rPr>
  </w:style>
  <w:style w:type="character" w:styleId="af0">
    <w:name w:val="footnote reference"/>
    <w:basedOn w:val="a0"/>
    <w:semiHidden/>
    <w:rsid w:val="004963E8"/>
    <w:rPr>
      <w:rFonts w:cs="Times New Roman"/>
      <w:vertAlign w:val="superscript"/>
    </w:rPr>
  </w:style>
  <w:style w:type="paragraph" w:styleId="af1">
    <w:name w:val="endnote text"/>
    <w:basedOn w:val="a"/>
    <w:link w:val="af2"/>
    <w:semiHidden/>
    <w:rsid w:val="004963E8"/>
    <w:pPr>
      <w:spacing w:after="0" w:line="240" w:lineRule="auto"/>
    </w:pPr>
    <w:rPr>
      <w:sz w:val="20"/>
      <w:szCs w:val="20"/>
      <w:lang w:eastAsia="ru-RU"/>
    </w:rPr>
  </w:style>
  <w:style w:type="character" w:customStyle="1" w:styleId="af2">
    <w:name w:val="Текст концевой сноски Знак"/>
    <w:link w:val="af1"/>
    <w:locked/>
    <w:rsid w:val="004963E8"/>
    <w:rPr>
      <w:sz w:val="20"/>
    </w:rPr>
  </w:style>
  <w:style w:type="character" w:styleId="af3">
    <w:name w:val="endnote reference"/>
    <w:basedOn w:val="a0"/>
    <w:semiHidden/>
    <w:rsid w:val="004963E8"/>
    <w:rPr>
      <w:rFonts w:cs="Times New Roman"/>
      <w:vertAlign w:val="superscript"/>
    </w:rPr>
  </w:style>
  <w:style w:type="paragraph" w:styleId="14">
    <w:name w:val="toc 1"/>
    <w:basedOn w:val="a"/>
    <w:next w:val="a"/>
    <w:autoRedefine/>
    <w:semiHidden/>
    <w:rsid w:val="004963E8"/>
    <w:pPr>
      <w:spacing w:after="57"/>
    </w:pPr>
  </w:style>
  <w:style w:type="paragraph" w:styleId="22">
    <w:name w:val="toc 2"/>
    <w:basedOn w:val="a"/>
    <w:next w:val="a"/>
    <w:autoRedefine/>
    <w:semiHidden/>
    <w:rsid w:val="004963E8"/>
    <w:pPr>
      <w:spacing w:after="57"/>
      <w:ind w:left="283"/>
    </w:pPr>
  </w:style>
  <w:style w:type="paragraph" w:styleId="32">
    <w:name w:val="toc 3"/>
    <w:basedOn w:val="a"/>
    <w:next w:val="a"/>
    <w:autoRedefine/>
    <w:semiHidden/>
    <w:rsid w:val="004963E8"/>
    <w:pPr>
      <w:spacing w:after="57"/>
      <w:ind w:left="567"/>
    </w:pPr>
  </w:style>
  <w:style w:type="paragraph" w:styleId="42">
    <w:name w:val="toc 4"/>
    <w:basedOn w:val="a"/>
    <w:next w:val="a"/>
    <w:autoRedefine/>
    <w:semiHidden/>
    <w:rsid w:val="004963E8"/>
    <w:pPr>
      <w:spacing w:after="57"/>
      <w:ind w:left="850"/>
    </w:pPr>
  </w:style>
  <w:style w:type="paragraph" w:styleId="52">
    <w:name w:val="toc 5"/>
    <w:basedOn w:val="a"/>
    <w:next w:val="a"/>
    <w:autoRedefine/>
    <w:semiHidden/>
    <w:rsid w:val="004963E8"/>
    <w:pPr>
      <w:spacing w:after="57"/>
      <w:ind w:left="1134"/>
    </w:pPr>
  </w:style>
  <w:style w:type="paragraph" w:styleId="61">
    <w:name w:val="toc 6"/>
    <w:basedOn w:val="a"/>
    <w:next w:val="a"/>
    <w:autoRedefine/>
    <w:semiHidden/>
    <w:rsid w:val="004963E8"/>
    <w:pPr>
      <w:spacing w:after="57"/>
      <w:ind w:left="1417"/>
    </w:pPr>
  </w:style>
  <w:style w:type="paragraph" w:styleId="71">
    <w:name w:val="toc 7"/>
    <w:basedOn w:val="a"/>
    <w:next w:val="a"/>
    <w:autoRedefine/>
    <w:semiHidden/>
    <w:rsid w:val="004963E8"/>
    <w:pPr>
      <w:spacing w:after="57"/>
      <w:ind w:left="1701"/>
    </w:pPr>
  </w:style>
  <w:style w:type="paragraph" w:styleId="81">
    <w:name w:val="toc 8"/>
    <w:basedOn w:val="a"/>
    <w:next w:val="a"/>
    <w:autoRedefine/>
    <w:semiHidden/>
    <w:rsid w:val="004963E8"/>
    <w:pPr>
      <w:spacing w:after="57"/>
      <w:ind w:left="1984"/>
    </w:pPr>
  </w:style>
  <w:style w:type="paragraph" w:styleId="91">
    <w:name w:val="toc 9"/>
    <w:basedOn w:val="a"/>
    <w:next w:val="a"/>
    <w:autoRedefine/>
    <w:semiHidden/>
    <w:rsid w:val="004963E8"/>
    <w:pPr>
      <w:spacing w:after="57"/>
      <w:ind w:left="2268"/>
    </w:pPr>
  </w:style>
  <w:style w:type="paragraph" w:customStyle="1" w:styleId="15">
    <w:name w:val="Заголовок оглавления1"/>
    <w:rsid w:val="004963E8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af4">
    <w:name w:val="table of figures"/>
    <w:basedOn w:val="a"/>
    <w:next w:val="a"/>
    <w:semiHidden/>
    <w:rsid w:val="004963E8"/>
    <w:pPr>
      <w:spacing w:after="0"/>
    </w:pPr>
  </w:style>
  <w:style w:type="paragraph" w:styleId="af5">
    <w:name w:val="Normal (Web)"/>
    <w:basedOn w:val="a"/>
    <w:rsid w:val="00C3153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6">
    <w:name w:val="Strong"/>
    <w:basedOn w:val="a0"/>
    <w:qFormat/>
    <w:locked/>
    <w:rsid w:val="00C3153C"/>
    <w:rPr>
      <w:b/>
      <w:bCs/>
    </w:rPr>
  </w:style>
  <w:style w:type="paragraph" w:customStyle="1" w:styleId="paragraph1nuxh4">
    <w:name w:val="_paragraph_1nuxh_4"/>
    <w:basedOn w:val="a"/>
    <w:rsid w:val="00C3153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wrapper1526467">
    <w:name w:val="_wrapper_15264_67"/>
    <w:basedOn w:val="a0"/>
    <w:rsid w:val="00C3153C"/>
  </w:style>
  <w:style w:type="character" w:customStyle="1" w:styleId="nobrfcwuz1">
    <w:name w:val="_nobr_fcwuz_1"/>
    <w:basedOn w:val="a0"/>
    <w:rsid w:val="00C3153C"/>
  </w:style>
  <w:style w:type="character" w:customStyle="1" w:styleId="docdata">
    <w:name w:val="docdata"/>
    <w:aliases w:val="docy,v5,2736,bqiaagaaeyqcaaagiaiaaamxcgaabsukaaaaaaaaaaaaaaaaaaaaaaaaaaaaaaaaaaaaaaaaaaaaaaaaaaaaaaaaaaaaaaaaaaaaaaaaaaaaaaaaaaaaaaaaaaaaaaaaaaaaaaaaaaaaaaaaaaaaaaaaaaaaaaaaaaaaaaaaaaaaaaaaaaaaaaaaaaaaaaaaaaaaaaaaaaaaaaaaaaaaaaaaaaaaaaaaaaaaaaaa"/>
    <w:basedOn w:val="a0"/>
    <w:rsid w:val="00875939"/>
  </w:style>
  <w:style w:type="character" w:styleId="af7">
    <w:name w:val="FollowedHyperlink"/>
    <w:basedOn w:val="a0"/>
    <w:rsid w:val="00EA7ADE"/>
    <w:rPr>
      <w:color w:val="954F72" w:themeColor="followedHyperlink"/>
      <w:u w:val="single"/>
    </w:rPr>
  </w:style>
  <w:style w:type="character" w:styleId="af8">
    <w:name w:val="Unresolved Mention"/>
    <w:basedOn w:val="a0"/>
    <w:uiPriority w:val="99"/>
    <w:semiHidden/>
    <w:unhideWhenUsed/>
    <w:rsid w:val="00EA7A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7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342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84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8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51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3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834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56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1547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1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5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4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1prime.ru/20240823/ipoteka-851066447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Так можно обойтись без утомительной и иногда разорительной для заемщика процедуры реализации через суд и торги</vt:lpstr>
    </vt:vector>
  </TitlesOfParts>
  <Company>diakov.net</Company>
  <LinksUpToDate>false</LinksUpToDate>
  <CharactersWithSpaces>3672</CharactersWithSpaces>
  <SharedDoc>false</SharedDoc>
  <HLinks>
    <vt:vector size="12" baseType="variant">
      <vt:variant>
        <vt:i4>327751</vt:i4>
      </vt:variant>
      <vt:variant>
        <vt:i4>3</vt:i4>
      </vt:variant>
      <vt:variant>
        <vt:i4>0</vt:i4>
      </vt:variant>
      <vt:variant>
        <vt:i4>5</vt:i4>
      </vt:variant>
      <vt:variant>
        <vt:lpwstr>https://www.garant.ru/hotlaw/federal/1724788/</vt:lpwstr>
      </vt:variant>
      <vt:variant>
        <vt:lpwstr/>
      </vt:variant>
      <vt:variant>
        <vt:i4>524339</vt:i4>
      </vt:variant>
      <vt:variant>
        <vt:i4>0</vt:i4>
      </vt:variant>
      <vt:variant>
        <vt:i4>0</vt:i4>
      </vt:variant>
      <vt:variant>
        <vt:i4>5</vt:i4>
      </vt:variant>
      <vt:variant>
        <vt:lpwstr>https://www.consultant.ru/document/cons_doc_LAW_19396/1e0d7c7450fb3487c18e6c6cb841a9c0ca3003c1/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Так можно обойтись без утомительной и иногда разорительной для заемщика процедуры реализации через суд и торги</dc:title>
  <dc:subject/>
  <dc:creator>Olga</dc:creator>
  <cp:keywords/>
  <dc:description/>
  <cp:lastModifiedBy>Веретельникова Анна Александровна</cp:lastModifiedBy>
  <cp:revision>7</cp:revision>
  <dcterms:created xsi:type="dcterms:W3CDTF">2024-08-21T06:59:00Z</dcterms:created>
  <dcterms:modified xsi:type="dcterms:W3CDTF">2024-12-03T08:28:00Z</dcterms:modified>
</cp:coreProperties>
</file>