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FB6C21" w:rsidRDefault="00FC278A" w:rsidP="006520DF">
      <w:pPr>
        <w:rPr>
          <w:lang w:val="en-US"/>
        </w:rPr>
      </w:pPr>
    </w:p>
    <w:p w14:paraId="0DB9C2CC" w14:textId="77777777" w:rsidR="008550A9" w:rsidRDefault="008550A9" w:rsidP="006520DF"/>
    <w:p w14:paraId="149395F7" w14:textId="145F2367" w:rsidR="00FB6C21" w:rsidRDefault="00C05787" w:rsidP="008E6C7C">
      <w:pPr>
        <w:jc w:val="center"/>
        <w:rPr>
          <w:b/>
          <w:bCs/>
        </w:rPr>
      </w:pPr>
      <w:bookmarkStart w:id="0" w:name="_GoBack"/>
      <w:r w:rsidRPr="00C05787">
        <w:rPr>
          <w:b/>
          <w:bCs/>
        </w:rPr>
        <w:t>Как управлять инвестиционным портфелем</w:t>
      </w:r>
    </w:p>
    <w:bookmarkEnd w:id="0"/>
    <w:p w14:paraId="20DDF52B" w14:textId="77777777" w:rsidR="00C05787" w:rsidRDefault="00C05787" w:rsidP="00CB6EBF">
      <w:pPr>
        <w:rPr>
          <w:i/>
          <w:iCs/>
        </w:rPr>
      </w:pPr>
    </w:p>
    <w:p w14:paraId="43E8894B" w14:textId="356D34B9" w:rsidR="00BB0B2B" w:rsidRDefault="00C05787" w:rsidP="008E6C7C">
      <w:pPr>
        <w:jc w:val="both"/>
        <w:rPr>
          <w:i/>
          <w:iCs/>
        </w:rPr>
      </w:pPr>
      <w:r w:rsidRPr="00C05787">
        <w:rPr>
          <w:i/>
          <w:iCs/>
        </w:rPr>
        <w:t>Если один раз собрать инвестиционный портфель и забыть о нём, то можно потерять деньги. Цена активов постоянно меняется: со временем задуманные вами пропорции нарушатся и может увеличиться риск</w:t>
      </w:r>
      <w:r>
        <w:rPr>
          <w:i/>
          <w:iCs/>
        </w:rPr>
        <w:t>.</w:t>
      </w:r>
      <w:r w:rsidRPr="00C05787">
        <w:rPr>
          <w:i/>
          <w:iCs/>
        </w:rPr>
        <w:t xml:space="preserve"> </w:t>
      </w:r>
      <w:r w:rsidR="001335C5">
        <w:rPr>
          <w:i/>
          <w:iCs/>
        </w:rPr>
        <w:t>Эксперты</w:t>
      </w:r>
      <w:r w:rsidR="001335C5" w:rsidRPr="001335C5">
        <w:rPr>
          <w:i/>
          <w:iCs/>
        </w:rPr>
        <w:t xml:space="preserve"> </w:t>
      </w:r>
      <w:hyperlink r:id="rId7" w:history="1">
        <w:proofErr w:type="spellStart"/>
        <w:r w:rsidR="001335C5" w:rsidRPr="00C05787">
          <w:rPr>
            <w:rStyle w:val="a3"/>
            <w:i/>
            <w:iCs/>
          </w:rPr>
          <w:t>Моифинансы.рф</w:t>
        </w:r>
        <w:proofErr w:type="spellEnd"/>
      </w:hyperlink>
      <w:r w:rsidR="001335C5">
        <w:rPr>
          <w:i/>
          <w:iCs/>
        </w:rPr>
        <w:t xml:space="preserve"> </w:t>
      </w:r>
      <w:r>
        <w:rPr>
          <w:i/>
          <w:iCs/>
        </w:rPr>
        <w:t xml:space="preserve">рассказали </w:t>
      </w:r>
      <w:r w:rsidRPr="00C05787">
        <w:rPr>
          <w:i/>
          <w:iCs/>
        </w:rPr>
        <w:t xml:space="preserve">о правилах </w:t>
      </w:r>
      <w:proofErr w:type="spellStart"/>
      <w:r w:rsidRPr="00C05787">
        <w:rPr>
          <w:i/>
          <w:iCs/>
        </w:rPr>
        <w:t>ребалансировки</w:t>
      </w:r>
      <w:proofErr w:type="spellEnd"/>
      <w:r w:rsidRPr="00C05787">
        <w:rPr>
          <w:i/>
          <w:iCs/>
        </w:rPr>
        <w:t>.</w:t>
      </w:r>
    </w:p>
    <w:p w14:paraId="2587BCA4" w14:textId="77777777" w:rsidR="00C05787" w:rsidRPr="001335C5" w:rsidRDefault="00C05787" w:rsidP="001335C5">
      <w:pPr>
        <w:rPr>
          <w:b/>
        </w:rPr>
      </w:pPr>
    </w:p>
    <w:p w14:paraId="3984AE1B" w14:textId="77777777" w:rsidR="00C05787" w:rsidRDefault="00C05787" w:rsidP="008E6C7C">
      <w:pPr>
        <w:jc w:val="both"/>
      </w:pPr>
      <w:r>
        <w:t>Управление портфелем – это отслеживание стоимости и баланса бумаг. Рассмотрим несколько ситуаций: когда один актив подорожал, когда он подешевел и когда то же самое произошло со всем портфелем.</w:t>
      </w:r>
    </w:p>
    <w:p w14:paraId="321821DE" w14:textId="77777777" w:rsidR="00C05787" w:rsidRDefault="00C05787" w:rsidP="008E6C7C">
      <w:pPr>
        <w:jc w:val="both"/>
      </w:pPr>
    </w:p>
    <w:p w14:paraId="62D8163E" w14:textId="225FD7EF" w:rsidR="00C05787" w:rsidRDefault="00C05787" w:rsidP="008E6C7C">
      <w:pPr>
        <w:jc w:val="center"/>
        <w:rPr>
          <w:b/>
        </w:rPr>
      </w:pPr>
      <w:r w:rsidRPr="00C05787">
        <w:rPr>
          <w:b/>
        </w:rPr>
        <w:t>Если актив в портфеле подорожал</w:t>
      </w:r>
    </w:p>
    <w:p w14:paraId="51EBB541" w14:textId="77777777" w:rsidR="00C05787" w:rsidRPr="00C05787" w:rsidRDefault="00C05787" w:rsidP="00C05787">
      <w:pPr>
        <w:rPr>
          <w:b/>
        </w:rPr>
      </w:pPr>
    </w:p>
    <w:p w14:paraId="16DA2523" w14:textId="77777777" w:rsidR="00C05787" w:rsidRDefault="00C05787" w:rsidP="008E6C7C">
      <w:pPr>
        <w:jc w:val="both"/>
      </w:pPr>
      <w:r>
        <w:t>У вас есть несколько вариантов, как поступить:</w:t>
      </w:r>
    </w:p>
    <w:p w14:paraId="49CF76AC" w14:textId="77777777" w:rsidR="00C05787" w:rsidRDefault="00C05787" w:rsidP="008E6C7C">
      <w:pPr>
        <w:jc w:val="both"/>
      </w:pPr>
    </w:p>
    <w:p w14:paraId="37087ED9" w14:textId="77777777" w:rsidR="00C05787" w:rsidRPr="00C05787" w:rsidRDefault="00C05787" w:rsidP="008E6C7C">
      <w:pPr>
        <w:jc w:val="both"/>
        <w:rPr>
          <w:i/>
        </w:rPr>
      </w:pPr>
      <w:r w:rsidRPr="00C05787">
        <w:rPr>
          <w:i/>
        </w:rPr>
        <w:t>Продать выросшие акции и купить бумаги других компаний</w:t>
      </w:r>
    </w:p>
    <w:p w14:paraId="7402A126" w14:textId="26DA5E49" w:rsidR="0033397E" w:rsidRDefault="00C05787" w:rsidP="008E6C7C">
      <w:pPr>
        <w:jc w:val="both"/>
      </w:pPr>
      <w:r>
        <w:t>Так стоит делать, если вы проанализировали положение компании и уверены, что дальнейшего роста ее акций можно не ждать. Тогда имеет смысл обратить внимание на бумаги других компаний – на те, которые уже начинают расти и в будущем могут принести неплохой доход или у которых есть потенциал роста.</w:t>
      </w:r>
    </w:p>
    <w:p w14:paraId="7733B030" w14:textId="575D8735" w:rsidR="00C05787" w:rsidRDefault="00C05787" w:rsidP="008E6C7C">
      <w:pPr>
        <w:jc w:val="both"/>
      </w:pPr>
    </w:p>
    <w:p w14:paraId="46AAF088" w14:textId="5A9558C0" w:rsidR="00C05787" w:rsidRPr="00C05787" w:rsidRDefault="00C05787" w:rsidP="008E6C7C">
      <w:pPr>
        <w:jc w:val="both"/>
        <w:rPr>
          <w:i/>
        </w:rPr>
      </w:pPr>
      <w:r w:rsidRPr="00C05787">
        <w:rPr>
          <w:i/>
        </w:rPr>
        <w:t>Не продавать выросшие акции, а докупить часть бумаг, стоимость которых в портфеле стала меньше</w:t>
      </w:r>
    </w:p>
    <w:p w14:paraId="3A18E2AE" w14:textId="79440817" w:rsidR="00C05787" w:rsidRDefault="00C05787" w:rsidP="008E6C7C">
      <w:pPr>
        <w:jc w:val="both"/>
      </w:pPr>
      <w:r>
        <w:t>Например, половина стоимости вашего портфеля состояла из акций, а половина – из облигаций. Цена акций выросла, и теперь баланс портфеля не 50/50, а 60/40. Из-за смены баланса изменился и риск портфеля, а значит – надо пересматривать инвестиционную стратегию. Чтобы избавиться от дисбаланса, нужно докупить облигаций, тогда пропорции будут сохранены и ничего пересматривать не придется.</w:t>
      </w:r>
    </w:p>
    <w:p w14:paraId="7E8BE1AC" w14:textId="77777777" w:rsidR="00C05787" w:rsidRDefault="00C05787" w:rsidP="008E6C7C">
      <w:pPr>
        <w:jc w:val="both"/>
      </w:pPr>
    </w:p>
    <w:p w14:paraId="0F3F9F23" w14:textId="40869CDA" w:rsidR="00B146C2" w:rsidRPr="00C05787" w:rsidRDefault="001335C5" w:rsidP="008E6C7C">
      <w:pPr>
        <w:jc w:val="both"/>
        <w:rPr>
          <w:rStyle w:val="a3"/>
          <w:b/>
          <w:bCs/>
          <w:color w:val="auto"/>
          <w:u w:val="none"/>
        </w:rPr>
      </w:pPr>
      <w:r>
        <w:t xml:space="preserve">Как </w:t>
      </w:r>
      <w:r w:rsidR="00C05787">
        <w:t>поступить</w:t>
      </w:r>
      <w:r w:rsidR="00C05787" w:rsidRPr="00C05787">
        <w:t xml:space="preserve">, если </w:t>
      </w:r>
      <w:r w:rsidR="00C05787" w:rsidRPr="00C05787">
        <w:rPr>
          <w:bCs/>
        </w:rPr>
        <w:t>актив в портфеле подешевел</w:t>
      </w:r>
      <w:r w:rsidR="00C05787">
        <w:rPr>
          <w:b/>
          <w:bCs/>
        </w:rPr>
        <w:t xml:space="preserve"> </w:t>
      </w:r>
      <w:r w:rsidR="00C05787" w:rsidRPr="00C05787">
        <w:rPr>
          <w:bCs/>
        </w:rPr>
        <w:t>или если весь портфель подешевел</w:t>
      </w:r>
      <w:r w:rsidR="00C05787">
        <w:rPr>
          <w:bCs/>
        </w:rPr>
        <w:t>, а также что делать е</w:t>
      </w:r>
      <w:r w:rsidR="00C05787" w:rsidRPr="00C05787">
        <w:rPr>
          <w:bCs/>
        </w:rPr>
        <w:t>сли весь портфель подорожал</w:t>
      </w:r>
      <w:r w:rsidR="00C05787">
        <w:rPr>
          <w:bCs/>
        </w:rPr>
        <w:t>,</w:t>
      </w:r>
      <w:r w:rsidR="00C05787">
        <w:rPr>
          <w:b/>
          <w:bCs/>
        </w:rPr>
        <w:t xml:space="preserve">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="00C05787" w:rsidRPr="00D66534">
          <w:rPr>
            <w:rStyle w:val="a3"/>
          </w:rPr>
          <w:t>https://xn--80apaohbc3aw9e.xn--p1ai/</w:t>
        </w:r>
        <w:proofErr w:type="spellStart"/>
        <w:r w:rsidR="00C05787" w:rsidRPr="00D66534">
          <w:rPr>
            <w:rStyle w:val="a3"/>
          </w:rPr>
          <w:t>article</w:t>
        </w:r>
        <w:proofErr w:type="spellEnd"/>
        <w:r w:rsidR="00C05787" w:rsidRPr="00D66534">
          <w:rPr>
            <w:rStyle w:val="a3"/>
          </w:rPr>
          <w:t>/</w:t>
        </w:r>
        <w:proofErr w:type="spellStart"/>
        <w:r w:rsidR="00C05787" w:rsidRPr="00D66534">
          <w:rPr>
            <w:rStyle w:val="a3"/>
          </w:rPr>
          <w:t>kak-upravlyat-investicionnym-portfelem</w:t>
        </w:r>
        <w:proofErr w:type="spellEnd"/>
        <w:r w:rsidR="00C05787" w:rsidRPr="00D66534">
          <w:rPr>
            <w:rStyle w:val="a3"/>
          </w:rPr>
          <w:t>/</w:t>
        </w:r>
      </w:hyperlink>
      <w:r w:rsidR="00C05787">
        <w:rPr>
          <w:rStyle w:val="a3"/>
        </w:rPr>
        <w:t xml:space="preserve"> </w:t>
      </w:r>
    </w:p>
    <w:p w14:paraId="3FBB21F3" w14:textId="77777777" w:rsidR="006F756C" w:rsidRDefault="006F756C" w:rsidP="008E6C7C">
      <w:pPr>
        <w:jc w:val="both"/>
      </w:pPr>
    </w:p>
    <w:p w14:paraId="705B25DC" w14:textId="1FF515F6" w:rsidR="00DB3797" w:rsidRDefault="00434705" w:rsidP="00F076C5">
      <w:r w:rsidRPr="00434705">
        <w:t xml:space="preserve">Автор: </w:t>
      </w:r>
      <w:r w:rsidR="00C05787" w:rsidRPr="00C05787">
        <w:t>Валерия Пименова</w:t>
      </w:r>
    </w:p>
    <w:p w14:paraId="190F4CD1" w14:textId="6D0804CF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B950F" w14:textId="77777777" w:rsidR="00840DCA" w:rsidRDefault="00840DCA" w:rsidP="00902E5C">
      <w:r>
        <w:separator/>
      </w:r>
    </w:p>
  </w:endnote>
  <w:endnote w:type="continuationSeparator" w:id="0">
    <w:p w14:paraId="12645AE4" w14:textId="77777777" w:rsidR="00840DCA" w:rsidRDefault="00840DCA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38CE1" w14:textId="77777777" w:rsidR="00840DCA" w:rsidRDefault="00840DCA" w:rsidP="00902E5C">
      <w:r>
        <w:separator/>
      </w:r>
    </w:p>
  </w:footnote>
  <w:footnote w:type="continuationSeparator" w:id="0">
    <w:p w14:paraId="3E32B356" w14:textId="77777777" w:rsidR="00840DCA" w:rsidRDefault="00840DCA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335C5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B8"/>
    <w:rsid w:val="003B1DBD"/>
    <w:rsid w:val="003D17C3"/>
    <w:rsid w:val="003D5B12"/>
    <w:rsid w:val="00434705"/>
    <w:rsid w:val="004366F7"/>
    <w:rsid w:val="004854F5"/>
    <w:rsid w:val="004C2244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40DCA"/>
    <w:rsid w:val="008550A9"/>
    <w:rsid w:val="008A6943"/>
    <w:rsid w:val="008C41B2"/>
    <w:rsid w:val="008E6C7C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30BE9"/>
    <w:rsid w:val="00A31F6F"/>
    <w:rsid w:val="00A4115E"/>
    <w:rsid w:val="00A5008B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351C2"/>
    <w:rsid w:val="00C539A4"/>
    <w:rsid w:val="00CA68C5"/>
    <w:rsid w:val="00CB6EBF"/>
    <w:rsid w:val="00CE5CFF"/>
    <w:rsid w:val="00CF1F47"/>
    <w:rsid w:val="00D04080"/>
    <w:rsid w:val="00D074A8"/>
    <w:rsid w:val="00D50A21"/>
    <w:rsid w:val="00D841EF"/>
    <w:rsid w:val="00DB3797"/>
    <w:rsid w:val="00DC7A16"/>
    <w:rsid w:val="00DD0E40"/>
    <w:rsid w:val="00E11DB4"/>
    <w:rsid w:val="00E21256"/>
    <w:rsid w:val="00E83E8F"/>
    <w:rsid w:val="00EB45B2"/>
    <w:rsid w:val="00EE56F3"/>
    <w:rsid w:val="00F076C5"/>
    <w:rsid w:val="00F35A2B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upravlyat-investicionnym-portfel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ak-upravlyat-investicionnym-portfele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ak-upravlyat-investicionnym-portfel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63</cp:revision>
  <dcterms:created xsi:type="dcterms:W3CDTF">2022-01-21T11:55:00Z</dcterms:created>
  <dcterms:modified xsi:type="dcterms:W3CDTF">2024-03-19T07:19:00Z</dcterms:modified>
</cp:coreProperties>
</file>