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970B8" w14:textId="3899ED57" w:rsidR="00902E5C" w:rsidRPr="00FC278A" w:rsidRDefault="00902E5C" w:rsidP="006520DF">
      <w:pPr>
        <w:rPr>
          <w:i/>
          <w:iCs/>
        </w:rPr>
      </w:pPr>
    </w:p>
    <w:p w14:paraId="0DB9C2CC" w14:textId="77777777" w:rsidR="008550A9" w:rsidRDefault="008550A9" w:rsidP="006520DF"/>
    <w:p w14:paraId="343355DB" w14:textId="5E3909E4" w:rsidR="00BB0B2B" w:rsidRPr="00C26369" w:rsidRDefault="00C351C2" w:rsidP="00CB6E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369">
        <w:rPr>
          <w:rFonts w:ascii="Times New Roman" w:hAnsi="Times New Roman" w:cs="Times New Roman"/>
          <w:b/>
          <w:bCs/>
          <w:sz w:val="28"/>
          <w:szCs w:val="28"/>
        </w:rPr>
        <w:t>Какие выплаты положены беременным и семьям с детьми в 2024 году?</w:t>
      </w:r>
    </w:p>
    <w:p w14:paraId="4D3D49A1" w14:textId="77777777" w:rsidR="00C351C2" w:rsidRPr="00C26369" w:rsidRDefault="00C351C2" w:rsidP="00CB6EB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3E8894B" w14:textId="0A81A995" w:rsidR="00BB0B2B" w:rsidRPr="00C26369" w:rsidRDefault="00C351C2" w:rsidP="00C263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369">
        <w:rPr>
          <w:rFonts w:ascii="Times New Roman" w:hAnsi="Times New Roman" w:cs="Times New Roman"/>
          <w:i/>
          <w:iCs/>
          <w:sz w:val="28"/>
          <w:szCs w:val="28"/>
        </w:rPr>
        <w:t xml:space="preserve">Для поддержки женщин в период беременности, а также семей с детьми предусмотрена система мер соцподдержки. </w:t>
      </w:r>
      <w:r w:rsidR="00BB0B2B" w:rsidRPr="00C26369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BB0B2B" w:rsidRPr="00C26369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</w:t>
        </w:r>
        <w:r w:rsidR="00BB0B2B" w:rsidRPr="00C26369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и</w:t>
        </w:r>
        <w:r w:rsidR="00BB0B2B" w:rsidRPr="00C26369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нансы.рф</w:t>
        </w:r>
        <w:proofErr w:type="spellEnd"/>
      </w:hyperlink>
      <w:r w:rsidR="00BB0B2B" w:rsidRPr="00C263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6369">
        <w:rPr>
          <w:rFonts w:ascii="Times New Roman" w:hAnsi="Times New Roman" w:cs="Times New Roman"/>
          <w:i/>
          <w:iCs/>
          <w:sz w:val="28"/>
          <w:szCs w:val="28"/>
        </w:rPr>
        <w:t>рассказали об актуальных суммах выплат в 2024 году.</w:t>
      </w:r>
    </w:p>
    <w:p w14:paraId="43B9FFED" w14:textId="77777777" w:rsidR="00CF1F47" w:rsidRPr="00C26369" w:rsidRDefault="00CF1F47" w:rsidP="00C26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01A23C" w14:textId="77777777" w:rsidR="00C351C2" w:rsidRPr="00C26369" w:rsidRDefault="00C351C2" w:rsidP="00C263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369">
        <w:rPr>
          <w:rFonts w:ascii="Times New Roman" w:hAnsi="Times New Roman" w:cs="Times New Roman"/>
          <w:b/>
          <w:sz w:val="28"/>
          <w:szCs w:val="28"/>
        </w:rPr>
        <w:t>Пособие по беременности и родам</w:t>
      </w:r>
    </w:p>
    <w:p w14:paraId="7F4F1FD2" w14:textId="77777777" w:rsidR="00C351C2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9B9F4" w14:textId="710C48BB" w:rsidR="00C351C2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  <w:r w:rsidRPr="00C26369">
        <w:rPr>
          <w:rFonts w:ascii="Times New Roman" w:hAnsi="Times New Roman" w:cs="Times New Roman"/>
          <w:sz w:val="28"/>
          <w:szCs w:val="28"/>
        </w:rPr>
        <w:t>Это пособие положено всем женщинам вне зависимости от материального достатка. Сумма выплачивается единовременно и составляет 100% средней зарплаты за весь период отпуска по беременности и родам, но в пределах установленного законом лимита:</w:t>
      </w:r>
    </w:p>
    <w:p w14:paraId="5E1F9D88" w14:textId="77777777" w:rsidR="00C351C2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B46B7" w14:textId="77777777" w:rsidR="00C351C2" w:rsidRPr="00C26369" w:rsidRDefault="00C351C2" w:rsidP="00C2636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369">
        <w:rPr>
          <w:rFonts w:ascii="Times New Roman" w:hAnsi="Times New Roman" w:cs="Times New Roman"/>
          <w:sz w:val="28"/>
          <w:szCs w:val="28"/>
        </w:rPr>
        <w:t>до 565 562 рублей – при нормальных родах за 140 календарных дней,</w:t>
      </w:r>
    </w:p>
    <w:p w14:paraId="4604D24A" w14:textId="77777777" w:rsidR="00C351C2" w:rsidRPr="00C26369" w:rsidRDefault="00C351C2" w:rsidP="00C2636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369">
        <w:rPr>
          <w:rFonts w:ascii="Times New Roman" w:hAnsi="Times New Roman" w:cs="Times New Roman"/>
          <w:sz w:val="28"/>
          <w:szCs w:val="28"/>
        </w:rPr>
        <w:t>до 630 198 рублей – при осложненных родах за 156 календарных дней,</w:t>
      </w:r>
    </w:p>
    <w:p w14:paraId="42044BCE" w14:textId="2C487EDE" w:rsidR="00C351C2" w:rsidRPr="00C26369" w:rsidRDefault="00C351C2" w:rsidP="00C2636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369">
        <w:rPr>
          <w:rFonts w:ascii="Times New Roman" w:hAnsi="Times New Roman" w:cs="Times New Roman"/>
          <w:sz w:val="28"/>
          <w:szCs w:val="28"/>
        </w:rPr>
        <w:t>до 783 708 рублей – при многоплодной беременности за 194 календарных дня.</w:t>
      </w:r>
    </w:p>
    <w:p w14:paraId="7437C504" w14:textId="77777777" w:rsidR="00C351C2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DCFF65" w14:textId="7E5F7387" w:rsidR="00C351C2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  <w:r w:rsidRPr="00C26369">
        <w:rPr>
          <w:rFonts w:ascii="Times New Roman" w:hAnsi="Times New Roman" w:cs="Times New Roman"/>
          <w:sz w:val="28"/>
          <w:szCs w:val="28"/>
        </w:rPr>
        <w:t xml:space="preserve">В расчет берут заработок за два календарных года, предшествующих отпуску по беременности и родам, который чаще называют декретом. Если женщина, к примеру, уходит в декрет в 2024 году, то при назначении выплат посчитают ее среднемесячный заработок за 2022 и 2023 года. </w:t>
      </w:r>
      <w:proofErr w:type="gramStart"/>
      <w:r w:rsidRPr="00C26369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C26369">
        <w:rPr>
          <w:rFonts w:ascii="Times New Roman" w:hAnsi="Times New Roman" w:cs="Times New Roman"/>
          <w:sz w:val="28"/>
          <w:szCs w:val="28"/>
        </w:rPr>
        <w:t xml:space="preserve"> следующая:</w:t>
      </w:r>
    </w:p>
    <w:p w14:paraId="6E3E8C32" w14:textId="77777777" w:rsidR="00C351C2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C1F66" w14:textId="14A39C51" w:rsidR="00AA1004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  <w:r w:rsidRPr="00C26369">
        <w:rPr>
          <w:rFonts w:ascii="Times New Roman" w:hAnsi="Times New Roman" w:cs="Times New Roman"/>
          <w:sz w:val="28"/>
          <w:szCs w:val="28"/>
        </w:rPr>
        <w:t>Сумма доходов за 24 месяца: 730 дней × количество дней отпуска по беременности и родам</w:t>
      </w:r>
    </w:p>
    <w:p w14:paraId="3BFE5686" w14:textId="77777777" w:rsidR="00C351C2" w:rsidRPr="00C26369" w:rsidRDefault="00C351C2" w:rsidP="00C263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7867381A" w:rsidR="00B146C2" w:rsidRPr="00C26369" w:rsidRDefault="00C351C2" w:rsidP="00C26369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26369">
        <w:rPr>
          <w:rFonts w:ascii="Times New Roman" w:hAnsi="Times New Roman" w:cs="Times New Roman"/>
          <w:sz w:val="28"/>
          <w:szCs w:val="28"/>
        </w:rPr>
        <w:t xml:space="preserve">О едином пособии для беременных, пособии по уходу за ребенком, едином пособии для семей с детьми, материнском капитале и о иных мерах поддержки </w:t>
      </w:r>
      <w:r w:rsidR="00BB0B2B" w:rsidRPr="00C26369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C26369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C26369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C2636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26369">
          <w:rPr>
            <w:rStyle w:val="a3"/>
            <w:rFonts w:ascii="Times New Roman" w:hAnsi="Times New Roman" w:cs="Times New Roman"/>
            <w:sz w:val="28"/>
            <w:szCs w:val="28"/>
          </w:rPr>
          <w:t>https://xn--8</w:t>
        </w:r>
        <w:bookmarkStart w:id="0" w:name="_GoBack"/>
        <w:bookmarkEnd w:id="0"/>
        <w:r w:rsidRPr="00C26369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C26369">
          <w:rPr>
            <w:rStyle w:val="a3"/>
            <w:rFonts w:ascii="Times New Roman" w:hAnsi="Times New Roman" w:cs="Times New Roman"/>
            <w:sz w:val="28"/>
            <w:szCs w:val="28"/>
          </w:rPr>
          <w:t>apaohbc3aw9e.xn--p1ai/article/kakie-vyplaty-polozheny-beremennym-i-semyam-s-detmi-v-2024-godu/</w:t>
        </w:r>
      </w:hyperlink>
      <w:r w:rsidRPr="00C2636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3FBB21F3" w14:textId="54A808D0" w:rsidR="006F756C" w:rsidRDefault="006F756C" w:rsidP="006520DF">
      <w:pPr>
        <w:rPr>
          <w:rFonts w:ascii="Times New Roman" w:hAnsi="Times New Roman" w:cs="Times New Roman"/>
          <w:sz w:val="28"/>
          <w:szCs w:val="28"/>
        </w:rPr>
      </w:pPr>
    </w:p>
    <w:p w14:paraId="4D66E4EF" w14:textId="7F6988B3" w:rsidR="00C26369" w:rsidRDefault="00C26369" w:rsidP="006520DF">
      <w:pPr>
        <w:rPr>
          <w:rFonts w:ascii="Times New Roman" w:hAnsi="Times New Roman" w:cs="Times New Roman"/>
          <w:sz w:val="28"/>
          <w:szCs w:val="28"/>
        </w:rPr>
      </w:pPr>
    </w:p>
    <w:p w14:paraId="0EAE401A" w14:textId="4DDDEFB3" w:rsidR="00C26369" w:rsidRDefault="00C26369" w:rsidP="006520DF">
      <w:pPr>
        <w:rPr>
          <w:rFonts w:ascii="Times New Roman" w:hAnsi="Times New Roman" w:cs="Times New Roman"/>
          <w:sz w:val="28"/>
          <w:szCs w:val="28"/>
        </w:rPr>
      </w:pPr>
    </w:p>
    <w:p w14:paraId="56418017" w14:textId="29DBD8EF" w:rsidR="00C26369" w:rsidRDefault="00C26369" w:rsidP="006520DF">
      <w:pPr>
        <w:rPr>
          <w:rFonts w:ascii="Times New Roman" w:hAnsi="Times New Roman" w:cs="Times New Roman"/>
          <w:sz w:val="28"/>
          <w:szCs w:val="28"/>
        </w:rPr>
      </w:pPr>
    </w:p>
    <w:p w14:paraId="721E15D9" w14:textId="07391B8C" w:rsidR="00C26369" w:rsidRDefault="00C26369" w:rsidP="006520DF">
      <w:pPr>
        <w:rPr>
          <w:rFonts w:ascii="Times New Roman" w:hAnsi="Times New Roman" w:cs="Times New Roman"/>
          <w:sz w:val="28"/>
          <w:szCs w:val="28"/>
        </w:rPr>
      </w:pPr>
    </w:p>
    <w:p w14:paraId="34E28B1F" w14:textId="7200061E" w:rsidR="00C26369" w:rsidRDefault="00C26369" w:rsidP="006520DF">
      <w:pPr>
        <w:rPr>
          <w:rFonts w:ascii="Times New Roman" w:hAnsi="Times New Roman" w:cs="Times New Roman"/>
          <w:sz w:val="28"/>
          <w:szCs w:val="28"/>
        </w:rPr>
      </w:pPr>
    </w:p>
    <w:p w14:paraId="05F78F48" w14:textId="054083AB" w:rsidR="00C26369" w:rsidRDefault="00C26369" w:rsidP="006520DF">
      <w:pPr>
        <w:rPr>
          <w:rFonts w:ascii="Times New Roman" w:hAnsi="Times New Roman" w:cs="Times New Roman"/>
          <w:sz w:val="28"/>
          <w:szCs w:val="28"/>
        </w:rPr>
      </w:pPr>
    </w:p>
    <w:p w14:paraId="1707E7AD" w14:textId="77777777" w:rsidR="00C26369" w:rsidRPr="00C26369" w:rsidRDefault="00C26369" w:rsidP="006520DF">
      <w:pPr>
        <w:rPr>
          <w:rFonts w:ascii="Times New Roman" w:hAnsi="Times New Roman" w:cs="Times New Roman"/>
          <w:sz w:val="28"/>
          <w:szCs w:val="28"/>
        </w:rPr>
      </w:pPr>
    </w:p>
    <w:p w14:paraId="705B25DC" w14:textId="24E6B8FA" w:rsidR="00DB3797" w:rsidRPr="00C26369" w:rsidRDefault="00434705" w:rsidP="00F076C5">
      <w:pPr>
        <w:rPr>
          <w:rFonts w:ascii="Times New Roman" w:hAnsi="Times New Roman" w:cs="Times New Roman"/>
          <w:sz w:val="28"/>
          <w:szCs w:val="28"/>
        </w:rPr>
      </w:pPr>
      <w:r w:rsidRPr="00C26369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BB0B2B" w:rsidRPr="00C26369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BB0B2B" w:rsidRPr="00C26369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190F4CD1" w14:textId="0DF11A1C" w:rsidR="00FB1A29" w:rsidRPr="00C26369" w:rsidRDefault="00FC278A" w:rsidP="00F076C5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C26369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C26369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C26369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C26369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sectPr w:rsidR="00FB1A29" w:rsidRPr="00C26369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FD6A7" w14:textId="77777777" w:rsidR="00B53448" w:rsidRDefault="00B53448" w:rsidP="00902E5C">
      <w:r>
        <w:separator/>
      </w:r>
    </w:p>
  </w:endnote>
  <w:endnote w:type="continuationSeparator" w:id="0">
    <w:p w14:paraId="4FD5AA74" w14:textId="77777777" w:rsidR="00B53448" w:rsidRDefault="00B5344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C09AE" w14:textId="77777777" w:rsidR="00B53448" w:rsidRDefault="00B53448" w:rsidP="00902E5C">
      <w:r>
        <w:separator/>
      </w:r>
    </w:p>
  </w:footnote>
  <w:footnote w:type="continuationSeparator" w:id="0">
    <w:p w14:paraId="7520DFF7" w14:textId="77777777" w:rsidR="00B53448" w:rsidRDefault="00B5344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21C60"/>
    <w:rsid w:val="00C26369"/>
    <w:rsid w:val="00C351C2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DD0E40"/>
    <w:rsid w:val="00E11DB4"/>
    <w:rsid w:val="00E21256"/>
    <w:rsid w:val="00E83E8F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ie-vyplaty-polozheny-beremennym-i-semyam-s-detmi-v-2024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ie-vyplaty-polozheny-beremennym-i-semyam-s-detmi-v-2024-go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ie-vyplaty-polozheny-beremennym-i-semyam-s-detmi-v-2024-go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58</cp:revision>
  <dcterms:created xsi:type="dcterms:W3CDTF">2022-01-21T11:55:00Z</dcterms:created>
  <dcterms:modified xsi:type="dcterms:W3CDTF">2024-02-06T23:47:00Z</dcterms:modified>
</cp:coreProperties>
</file>