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/>
    <w:p w14:paraId="22B52CA8" w14:textId="40311680" w:rsidR="007A2F99" w:rsidRDefault="007A2F99" w:rsidP="00F34037">
      <w:pPr>
        <w:jc w:val="center"/>
        <w:rPr>
          <w:b/>
          <w:bCs/>
        </w:rPr>
      </w:pPr>
      <w:r w:rsidRPr="007A2F99">
        <w:rPr>
          <w:b/>
          <w:bCs/>
        </w:rPr>
        <w:t>Квартирный вопрос: как проверить вторичку перед покупкой</w:t>
      </w:r>
    </w:p>
    <w:p w14:paraId="6D96309E" w14:textId="77777777" w:rsidR="007A2F99" w:rsidRDefault="007A2F99" w:rsidP="006520DF">
      <w:pPr>
        <w:rPr>
          <w:i/>
          <w:iCs/>
        </w:rPr>
      </w:pPr>
    </w:p>
    <w:p w14:paraId="3FD8B6FE" w14:textId="1CF24B65" w:rsidR="00581803" w:rsidRDefault="007A2F99" w:rsidP="00F34037">
      <w:pPr>
        <w:jc w:val="both"/>
        <w:rPr>
          <w:i/>
          <w:iCs/>
        </w:rPr>
      </w:pPr>
      <w:r w:rsidRPr="007A2F99">
        <w:rPr>
          <w:i/>
          <w:iCs/>
        </w:rPr>
        <w:t xml:space="preserve">Какие риски, опасности и подвохи могут подстерегать покупателя квартиры на вторичном рынке? Как их свести к минимуму и не потерять ни деньги, ни жилье? </w:t>
      </w:r>
      <w:hyperlink r:id="rId7" w:history="1">
        <w:r w:rsidRPr="007A2F99">
          <w:rPr>
            <w:rStyle w:val="a3"/>
            <w:i/>
            <w:iCs/>
          </w:rPr>
          <w:t>Эксперты</w:t>
        </w:r>
      </w:hyperlink>
      <w:r>
        <w:rPr>
          <w:i/>
          <w:iCs/>
        </w:rPr>
        <w:t xml:space="preserve"> </w:t>
      </w:r>
      <w:r w:rsidRPr="007A2F99">
        <w:rPr>
          <w:i/>
          <w:iCs/>
        </w:rPr>
        <w:t>«</w:t>
      </w:r>
      <w:r>
        <w:rPr>
          <w:i/>
          <w:iCs/>
        </w:rPr>
        <w:t>м</w:t>
      </w:r>
      <w:r w:rsidRPr="007A2F99">
        <w:rPr>
          <w:i/>
          <w:iCs/>
        </w:rPr>
        <w:t xml:space="preserve">ои финансы» подготовили 6 правил проверки квартиры с историей. </w:t>
      </w:r>
    </w:p>
    <w:p w14:paraId="4D3CE5E9" w14:textId="77777777" w:rsidR="00E510DB" w:rsidRDefault="00E510DB" w:rsidP="00F34037">
      <w:pPr>
        <w:jc w:val="both"/>
        <w:rPr>
          <w:i/>
          <w:iCs/>
        </w:rPr>
      </w:pPr>
    </w:p>
    <w:p w14:paraId="31A7904E" w14:textId="77777777" w:rsidR="007A2F99" w:rsidRPr="007A2F99" w:rsidRDefault="007A2F99" w:rsidP="00F34037">
      <w:pPr>
        <w:jc w:val="both"/>
        <w:rPr>
          <w:b/>
        </w:rPr>
      </w:pPr>
      <w:r w:rsidRPr="007A2F99">
        <w:rPr>
          <w:b/>
        </w:rPr>
        <w:t>1. Проверяем документы</w:t>
      </w:r>
    </w:p>
    <w:p w14:paraId="0457C75F" w14:textId="77777777" w:rsidR="007A2F99" w:rsidRDefault="007A2F99" w:rsidP="00F34037">
      <w:pPr>
        <w:jc w:val="both"/>
      </w:pPr>
      <w:r>
        <w:t xml:space="preserve">Сейчас цены на квартиры на </w:t>
      </w:r>
      <w:proofErr w:type="spellStart"/>
      <w:r>
        <w:t>вторичке</w:t>
      </w:r>
      <w:proofErr w:type="spellEnd"/>
      <w:r>
        <w:t xml:space="preserve"> значительно ниже, чем в новостройках: из-за отсутствия льготных ипотечных программ спрос меньше и стоимость, соответственно, тоже. Но этот рынок имеет свои особенности, к которым надо быть готовым. Может попасться квартира с неузаконенной перепланировкой, недееспособным собственником, недвижимость может оказаться в залоге… Чтобы не погрязнуть в судах, не потерять деньги, а купить действительно стоящий вариант, важно тщательно проверять документы. </w:t>
      </w:r>
    </w:p>
    <w:p w14:paraId="3688427B" w14:textId="77777777" w:rsidR="007A2F99" w:rsidRDefault="007A2F99" w:rsidP="00F34037">
      <w:pPr>
        <w:jc w:val="both"/>
      </w:pPr>
    </w:p>
    <w:p w14:paraId="246B40A7" w14:textId="77777777" w:rsidR="007A2F99" w:rsidRDefault="007A2F99" w:rsidP="00F34037">
      <w:pPr>
        <w:jc w:val="both"/>
      </w:pPr>
      <w:r>
        <w:t>Список обязательных документов:</w:t>
      </w:r>
    </w:p>
    <w:p w14:paraId="419C0396" w14:textId="77777777" w:rsidR="007A2F99" w:rsidRDefault="007A2F99" w:rsidP="00F34037">
      <w:pPr>
        <w:jc w:val="both"/>
      </w:pPr>
      <w:bookmarkStart w:id="0" w:name="_GoBack"/>
      <w:bookmarkEnd w:id="0"/>
    </w:p>
    <w:p w14:paraId="19425ED2" w14:textId="77777777" w:rsidR="007A2F99" w:rsidRDefault="007A2F99" w:rsidP="00F34037">
      <w:pPr>
        <w:pStyle w:val="aa"/>
        <w:numPr>
          <w:ilvl w:val="0"/>
          <w:numId w:val="7"/>
        </w:numPr>
        <w:jc w:val="both"/>
      </w:pPr>
      <w:r>
        <w:t>Паспорта собственников (информация должна совпадать с данными в документах на недвижимость),</w:t>
      </w:r>
    </w:p>
    <w:p w14:paraId="223C6326" w14:textId="77777777" w:rsidR="007A2F99" w:rsidRDefault="007A2F99" w:rsidP="00F34037">
      <w:pPr>
        <w:pStyle w:val="aa"/>
        <w:numPr>
          <w:ilvl w:val="0"/>
          <w:numId w:val="7"/>
        </w:numPr>
        <w:jc w:val="both"/>
      </w:pPr>
      <w:r>
        <w:t>Основания права собственности на квартиру (договор купли-продажи / договор передачи недвижимости в собственность / свидетельство о праве на наследство / договор приватизации и др.),</w:t>
      </w:r>
    </w:p>
    <w:p w14:paraId="14CDD42E" w14:textId="01B47FE0" w:rsidR="00E510DB" w:rsidRDefault="007A2F99" w:rsidP="00F34037">
      <w:pPr>
        <w:pStyle w:val="aa"/>
        <w:numPr>
          <w:ilvl w:val="0"/>
          <w:numId w:val="7"/>
        </w:numPr>
        <w:jc w:val="both"/>
      </w:pPr>
      <w:r>
        <w:t>Выписка из ЕГРН (в ней перечислены все собственники, а также указана информация об обременениях (ограничение прав).</w:t>
      </w:r>
    </w:p>
    <w:p w14:paraId="37C6042D" w14:textId="0C11C969" w:rsidR="007A2F99" w:rsidRDefault="007A2F99" w:rsidP="00F34037">
      <w:pPr>
        <w:jc w:val="both"/>
      </w:pPr>
    </w:p>
    <w:p w14:paraId="21686796" w14:textId="5D47D67B" w:rsidR="007A2F99" w:rsidRPr="007A2F99" w:rsidRDefault="007A2F99" w:rsidP="00F34037">
      <w:pPr>
        <w:jc w:val="both"/>
        <w:rPr>
          <w:i/>
        </w:rPr>
      </w:pPr>
      <w:r w:rsidRPr="007A2F99">
        <w:rPr>
          <w:i/>
        </w:rPr>
        <w:t>Собственник недвижимости может разрешить получать сведения из ЕГРН другим людям. Для этого необходимо дать согласие на предоставление данных неограниченному кругу людей и организаций на сайте Росреестра или в МФЦ.</w:t>
      </w:r>
    </w:p>
    <w:p w14:paraId="58B687BD" w14:textId="27FC25FF" w:rsidR="007A2F99" w:rsidRDefault="007A2F99" w:rsidP="00F34037">
      <w:pPr>
        <w:jc w:val="both"/>
      </w:pPr>
    </w:p>
    <w:p w14:paraId="03A9BFF9" w14:textId="77777777" w:rsidR="007A2F99" w:rsidRDefault="007A2F99" w:rsidP="00F34037">
      <w:pPr>
        <w:pStyle w:val="aa"/>
        <w:numPr>
          <w:ilvl w:val="0"/>
          <w:numId w:val="8"/>
        </w:numPr>
        <w:jc w:val="both"/>
      </w:pPr>
      <w:r>
        <w:t>Кадастровый (технический) паспорт объекта недвижимости.</w:t>
      </w:r>
    </w:p>
    <w:p w14:paraId="223678EB" w14:textId="77777777" w:rsidR="007A2F99" w:rsidRDefault="007A2F99" w:rsidP="00F34037">
      <w:pPr>
        <w:pStyle w:val="aa"/>
        <w:numPr>
          <w:ilvl w:val="0"/>
          <w:numId w:val="8"/>
        </w:numPr>
        <w:jc w:val="both"/>
      </w:pPr>
      <w:r>
        <w:t>Заверенное нотариусом согласие супруга на продажу объекта (в случае, если собственником является один из супругов).</w:t>
      </w:r>
    </w:p>
    <w:p w14:paraId="0F4A5E0A" w14:textId="4CE19A3F" w:rsidR="007A2F99" w:rsidRDefault="007A2F99" w:rsidP="00F34037">
      <w:pPr>
        <w:pStyle w:val="aa"/>
        <w:numPr>
          <w:ilvl w:val="0"/>
          <w:numId w:val="8"/>
        </w:numPr>
        <w:jc w:val="both"/>
      </w:pPr>
      <w:r>
        <w:t>Справка об отсутствии задолженности за коммунальные услуги.</w:t>
      </w:r>
    </w:p>
    <w:p w14:paraId="243026EF" w14:textId="77777777" w:rsidR="007A2F99" w:rsidRDefault="007A2F99" w:rsidP="00F34037">
      <w:pPr>
        <w:jc w:val="both"/>
      </w:pPr>
    </w:p>
    <w:p w14:paraId="3024D4FC" w14:textId="77777777" w:rsidR="007A2F99" w:rsidRDefault="007A2F99" w:rsidP="00F34037">
      <w:pPr>
        <w:jc w:val="both"/>
      </w:pPr>
      <w:r>
        <w:t xml:space="preserve">Можно, конечно, изучить документы самостоятельно, но в таком серьезном деле лучше сделать это с помощью риэлтора либо заказать правовую экспертизу в юридическом агентстве. Услуга платная. Цена варьируется от 10 до 30 тысяч рублей в зависимости от компании, региона и сложности объекта. Также можно приобрести страховку сделки. Это называется титульным страхованием. Услуга в среднем обойдется в сумму от 0,3% до 1% от цены недвижимости. </w:t>
      </w:r>
    </w:p>
    <w:p w14:paraId="100B8EBB" w14:textId="77777777" w:rsidR="007A2F99" w:rsidRDefault="007A2F99" w:rsidP="00F34037">
      <w:pPr>
        <w:jc w:val="both"/>
      </w:pPr>
    </w:p>
    <w:p w14:paraId="3C3DED3F" w14:textId="266F64D7" w:rsidR="007A2F99" w:rsidRDefault="007A2F99" w:rsidP="00F34037">
      <w:pPr>
        <w:jc w:val="both"/>
      </w:pPr>
      <w:r>
        <w:t>«Обязательно нужно проводить юридическую экспертизу покупаемой квартиры. При этом данная экспертиза должна проводиться либо связкой риэлтор-юрист, либо риэлтором, который имеет юридическое образование», – рекомендует Генеральный директор «</w:t>
      </w:r>
      <w:proofErr w:type="spellStart"/>
      <w:r>
        <w:t>Релайт</w:t>
      </w:r>
      <w:proofErr w:type="spellEnd"/>
      <w:r>
        <w:t xml:space="preserve">-Недвижимость», член Российской Гильдии Риэлторов Константин Барсуков. По его словам, риэлтор при анализе смотрит на людей, на их поведение, а юрист изучает документы. «Только такая связка даст нормальную экспертизу. Результат юридической </w:t>
      </w:r>
      <w:r>
        <w:lastRenderedPageBreak/>
        <w:t>экспертизы обязательно должен быть зафиксирован письменно, а не на словах», – подчеркивает Барсуков.</w:t>
      </w:r>
    </w:p>
    <w:p w14:paraId="1A9BD3D0" w14:textId="77777777" w:rsidR="007A2F99" w:rsidRDefault="007A2F99" w:rsidP="00F34037">
      <w:pPr>
        <w:jc w:val="both"/>
      </w:pPr>
    </w:p>
    <w:p w14:paraId="2F9562BA" w14:textId="5F8D056A" w:rsidR="00F35A2B" w:rsidRDefault="007A2F99" w:rsidP="00F34037">
      <w:pPr>
        <w:jc w:val="both"/>
      </w:pPr>
      <w:r>
        <w:t xml:space="preserve">Еще 5 правил читайте </w:t>
      </w:r>
      <w:r w:rsidR="000F2D61">
        <w:t xml:space="preserve">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Pr="004371DE">
          <w:rPr>
            <w:rStyle w:val="a3"/>
          </w:rPr>
          <w:t>https</w:t>
        </w:r>
        <w:r w:rsidRPr="004371DE">
          <w:rPr>
            <w:rStyle w:val="a3"/>
          </w:rPr>
          <w:t>:</w:t>
        </w:r>
        <w:r w:rsidRPr="004371DE">
          <w:rPr>
            <w:rStyle w:val="a3"/>
          </w:rPr>
          <w:t>//xn--80apaohbc3aw9e.xn--p1ai/article/kvartirnyj-vopros-kak-proverit-vtorichku-pered-pokupkoj/</w:t>
        </w:r>
      </w:hyperlink>
      <w:r>
        <w:rPr>
          <w:rStyle w:val="a3"/>
        </w:rPr>
        <w:t xml:space="preserve"> </w:t>
      </w:r>
    </w:p>
    <w:p w14:paraId="242139C6" w14:textId="7CF3A582" w:rsidR="00434705" w:rsidRDefault="00434705" w:rsidP="00F34037">
      <w:pPr>
        <w:jc w:val="both"/>
      </w:pPr>
    </w:p>
    <w:p w14:paraId="705B25DC" w14:textId="77777777" w:rsidR="00DB3797" w:rsidRDefault="00434705" w:rsidP="00F34037">
      <w:pPr>
        <w:jc w:val="both"/>
      </w:pPr>
      <w:r w:rsidRPr="00434705">
        <w:t xml:space="preserve">Автор: </w:t>
      </w:r>
      <w:r w:rsidR="00DB3797" w:rsidRPr="00DB3797">
        <w:t xml:space="preserve">Мария </w:t>
      </w:r>
      <w:proofErr w:type="spellStart"/>
      <w:r w:rsidR="00DB3797" w:rsidRPr="00DB3797">
        <w:t>Иваткина</w:t>
      </w:r>
      <w:proofErr w:type="spellEnd"/>
    </w:p>
    <w:p w14:paraId="190F4CD1" w14:textId="527876E0" w:rsidR="00FB1A29" w:rsidRPr="00F076C5" w:rsidRDefault="00FC278A" w:rsidP="00F34037">
      <w:pPr>
        <w:jc w:val="both"/>
        <w:rPr>
          <w:color w:val="0563C1" w:themeColor="hyperlink"/>
          <w:u w:val="single"/>
        </w:rPr>
      </w:pPr>
      <w:r w:rsidRPr="00FC278A">
        <w:t>Источник:</w:t>
      </w:r>
      <w:hyperlink r:id="rId9" w:history="1">
        <w:r w:rsidRPr="007A2F99">
          <w:rPr>
            <w:rStyle w:val="a3"/>
          </w:rPr>
          <w:t xml:space="preserve"> Редакция </w:t>
        </w:r>
        <w:proofErr w:type="spellStart"/>
        <w:r w:rsidRPr="007A2F99">
          <w:rPr>
            <w:rStyle w:val="a3"/>
          </w:rPr>
          <w:t>МоиФинансы</w:t>
        </w:r>
        <w:proofErr w:type="spellEnd"/>
        <w:r w:rsidR="00FB1A29" w:rsidRPr="007A2F99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79F1F" w14:textId="77777777" w:rsidR="00A50D0E" w:rsidRDefault="00A50D0E" w:rsidP="00902E5C">
      <w:r>
        <w:separator/>
      </w:r>
    </w:p>
  </w:endnote>
  <w:endnote w:type="continuationSeparator" w:id="0">
    <w:p w14:paraId="2995C6BC" w14:textId="77777777" w:rsidR="00A50D0E" w:rsidRDefault="00A50D0E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29600" w14:textId="77777777" w:rsidR="00A50D0E" w:rsidRDefault="00A50D0E" w:rsidP="00902E5C">
      <w:r>
        <w:separator/>
      </w:r>
    </w:p>
  </w:footnote>
  <w:footnote w:type="continuationSeparator" w:id="0">
    <w:p w14:paraId="472EFD27" w14:textId="77777777" w:rsidR="00A50D0E" w:rsidRDefault="00A50D0E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32F0"/>
    <w:multiLevelType w:val="hybridMultilevel"/>
    <w:tmpl w:val="A976A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6D2C"/>
    <w:multiLevelType w:val="hybridMultilevel"/>
    <w:tmpl w:val="E1A06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102A1"/>
    <w:multiLevelType w:val="hybridMultilevel"/>
    <w:tmpl w:val="10C81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56524"/>
    <w:rsid w:val="00167082"/>
    <w:rsid w:val="00167C99"/>
    <w:rsid w:val="00196569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0839"/>
    <w:rsid w:val="003544EE"/>
    <w:rsid w:val="003918B8"/>
    <w:rsid w:val="003B1DBD"/>
    <w:rsid w:val="003D17C3"/>
    <w:rsid w:val="003D5B12"/>
    <w:rsid w:val="00434705"/>
    <w:rsid w:val="004366F7"/>
    <w:rsid w:val="004C2244"/>
    <w:rsid w:val="00560620"/>
    <w:rsid w:val="00581803"/>
    <w:rsid w:val="005F2076"/>
    <w:rsid w:val="006520DF"/>
    <w:rsid w:val="006A3F8C"/>
    <w:rsid w:val="006A5583"/>
    <w:rsid w:val="006B1E00"/>
    <w:rsid w:val="007945D0"/>
    <w:rsid w:val="007A2F99"/>
    <w:rsid w:val="007F2E73"/>
    <w:rsid w:val="007F3A79"/>
    <w:rsid w:val="008550A9"/>
    <w:rsid w:val="00902E5C"/>
    <w:rsid w:val="009243DC"/>
    <w:rsid w:val="009302F3"/>
    <w:rsid w:val="00944668"/>
    <w:rsid w:val="009B0C34"/>
    <w:rsid w:val="009B1784"/>
    <w:rsid w:val="009D6A00"/>
    <w:rsid w:val="009D6E4D"/>
    <w:rsid w:val="00A30BE9"/>
    <w:rsid w:val="00A31F6F"/>
    <w:rsid w:val="00A4115E"/>
    <w:rsid w:val="00A50D0E"/>
    <w:rsid w:val="00AC2AC3"/>
    <w:rsid w:val="00B063E3"/>
    <w:rsid w:val="00B147B4"/>
    <w:rsid w:val="00B22CCC"/>
    <w:rsid w:val="00B374E2"/>
    <w:rsid w:val="00B53B5A"/>
    <w:rsid w:val="00B95C85"/>
    <w:rsid w:val="00BE67B2"/>
    <w:rsid w:val="00C21C60"/>
    <w:rsid w:val="00C539A4"/>
    <w:rsid w:val="00CE5CFF"/>
    <w:rsid w:val="00D04080"/>
    <w:rsid w:val="00D074A8"/>
    <w:rsid w:val="00D50A21"/>
    <w:rsid w:val="00D841EF"/>
    <w:rsid w:val="00DB3797"/>
    <w:rsid w:val="00E11DB4"/>
    <w:rsid w:val="00E21256"/>
    <w:rsid w:val="00E510DB"/>
    <w:rsid w:val="00EB45B2"/>
    <w:rsid w:val="00EE56F3"/>
    <w:rsid w:val="00F076C5"/>
    <w:rsid w:val="00F34037"/>
    <w:rsid w:val="00F35A2B"/>
    <w:rsid w:val="00F7492D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57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vartirnyj-vopros-kak-proverit-vtorichku-pered-pokupkoj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vartirnyj-vopros-kak-proverit-vtorichku-pered-pokupkoj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vartirnyj-vopros-kak-proverit-vtorichku-pered-pokupkoj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2</cp:revision>
  <dcterms:created xsi:type="dcterms:W3CDTF">2023-11-01T09:07:00Z</dcterms:created>
  <dcterms:modified xsi:type="dcterms:W3CDTF">2023-11-01T09:07:00Z</dcterms:modified>
</cp:coreProperties>
</file>