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7678A9">
      <w:pPr>
        <w:jc w:val="center"/>
      </w:pPr>
    </w:p>
    <w:p w14:paraId="3FBC4305" w14:textId="2CB3E39C" w:rsidR="00345268" w:rsidRDefault="00345268" w:rsidP="007678A9">
      <w:pPr>
        <w:jc w:val="center"/>
        <w:rPr>
          <w:b/>
          <w:bCs/>
        </w:rPr>
      </w:pPr>
      <w:r w:rsidRPr="00345268">
        <w:rPr>
          <w:b/>
          <w:bCs/>
        </w:rPr>
        <w:t>Можно ли инвестировать с маленькой суммой и как это сделать?</w:t>
      </w:r>
    </w:p>
    <w:p w14:paraId="0C2FA740" w14:textId="77777777" w:rsidR="00345268" w:rsidRDefault="00345268" w:rsidP="006520DF">
      <w:pPr>
        <w:rPr>
          <w:i/>
          <w:iCs/>
        </w:rPr>
      </w:pPr>
    </w:p>
    <w:p w14:paraId="6C5BB755" w14:textId="5FFCD962" w:rsidR="004366F7" w:rsidRDefault="00345268" w:rsidP="007678A9">
      <w:pPr>
        <w:jc w:val="both"/>
        <w:rPr>
          <w:i/>
          <w:iCs/>
        </w:rPr>
      </w:pPr>
      <w:r w:rsidRPr="00345268">
        <w:rPr>
          <w:i/>
          <w:iCs/>
        </w:rPr>
        <w:t>Существует распространённое мнение: инвестиции – для богатых. Это заблуждение. Инвестировать можно любые суммы, а если набраться терпения и подключить сложные проценты, то получится и вовсе феноменальный результат.</w:t>
      </w:r>
      <w:r>
        <w:rPr>
          <w:i/>
          <w:iCs/>
        </w:rPr>
        <w:t xml:space="preserve"> </w:t>
      </w:r>
      <w:r w:rsidR="00315DDF">
        <w:rPr>
          <w:i/>
          <w:iCs/>
        </w:rPr>
        <w:t xml:space="preserve">Эксперты </w:t>
      </w:r>
      <w:hyperlink r:id="rId7" w:history="1">
        <w:proofErr w:type="spellStart"/>
        <w:r w:rsidR="00315DDF" w:rsidRPr="004366F7">
          <w:rPr>
            <w:rStyle w:val="a3"/>
            <w:i/>
            <w:iCs/>
          </w:rPr>
          <w:t>моифинансы.рф</w:t>
        </w:r>
        <w:proofErr w:type="spellEnd"/>
      </w:hyperlink>
      <w:r w:rsidR="00315DDF">
        <w:rPr>
          <w:i/>
          <w:iCs/>
        </w:rPr>
        <w:t xml:space="preserve"> </w:t>
      </w:r>
      <w:r>
        <w:rPr>
          <w:i/>
          <w:iCs/>
        </w:rPr>
        <w:t>рассказали как можно составлять инвестиционный портфель.</w:t>
      </w:r>
    </w:p>
    <w:p w14:paraId="3FD8B6FE" w14:textId="77777777" w:rsidR="00581803" w:rsidRDefault="00581803" w:rsidP="007678A9">
      <w:pPr>
        <w:jc w:val="both"/>
        <w:rPr>
          <w:i/>
          <w:iCs/>
        </w:rPr>
      </w:pPr>
    </w:p>
    <w:p w14:paraId="44EDC95F" w14:textId="77777777" w:rsidR="00345268" w:rsidRPr="00345268" w:rsidRDefault="00345268" w:rsidP="007678A9">
      <w:pPr>
        <w:jc w:val="both"/>
        <w:rPr>
          <w:b/>
        </w:rPr>
      </w:pPr>
      <w:r w:rsidRPr="00345268">
        <w:rPr>
          <w:b/>
        </w:rPr>
        <w:t>Студент, 20 лет: очень стеснен в средствах</w:t>
      </w:r>
    </w:p>
    <w:p w14:paraId="71530BFD" w14:textId="77777777" w:rsidR="00345268" w:rsidRDefault="00345268" w:rsidP="007678A9">
      <w:pPr>
        <w:jc w:val="both"/>
      </w:pPr>
      <w:r>
        <w:t>Мало кто из студентов задумывается о доходе в старости. Какой-нибудь учащийся российского вуза скажет: «Какие инвестиции, у меня едва хватает денег на кофе?!» Чашка кофе утром – это, конечно, приятная часть дня, но если, к примеру, отказаться от ритуала, то можно сделать первые шаги на пути к своей инвестиционной цели.</w:t>
      </w:r>
    </w:p>
    <w:p w14:paraId="19FFD7E2" w14:textId="77777777" w:rsidR="00345268" w:rsidRDefault="00345268" w:rsidP="007678A9">
      <w:pPr>
        <w:jc w:val="both"/>
      </w:pPr>
    </w:p>
    <w:p w14:paraId="0709AD08" w14:textId="77777777" w:rsidR="00345268" w:rsidRDefault="00345268" w:rsidP="007678A9">
      <w:pPr>
        <w:jc w:val="both"/>
      </w:pPr>
      <w:r>
        <w:t xml:space="preserve">200 рублей в день – это 6 000 рублей в месяц (200 × 30). Этого вполне достаточно для того, чтобы обеспечить себе достойную старость. </w:t>
      </w:r>
    </w:p>
    <w:p w14:paraId="193FBAAA" w14:textId="77777777" w:rsidR="00345268" w:rsidRDefault="00345268" w:rsidP="007678A9">
      <w:pPr>
        <w:jc w:val="both"/>
      </w:pPr>
    </w:p>
    <w:p w14:paraId="3CE8CC6C" w14:textId="77777777" w:rsidR="00345268" w:rsidRDefault="00345268" w:rsidP="007678A9">
      <w:pPr>
        <w:jc w:val="both"/>
      </w:pPr>
      <w:r>
        <w:t>В первые годы прирост капитала будет небольшим, но тут важно не бросать, а методично вкладывать небольшие суммы и не забирать прибыль с вложенных денег, а реинвестировать ее. Так мы запускаем механизм сложных процентов.</w:t>
      </w:r>
    </w:p>
    <w:p w14:paraId="49F71BB5" w14:textId="77777777" w:rsidR="00345268" w:rsidRDefault="00345268" w:rsidP="007678A9">
      <w:pPr>
        <w:jc w:val="both"/>
      </w:pPr>
      <w:r>
        <w:t>Сложные проценты – это возвращение процентов в инвестиции и последующее начисление процентов на проценты. Чем длиннее горизонты инвестирования, тем ощутимее эффект сложных процентов.</w:t>
      </w:r>
    </w:p>
    <w:p w14:paraId="27EECBBE" w14:textId="77777777" w:rsidR="00345268" w:rsidRDefault="00345268" w:rsidP="007678A9">
      <w:pPr>
        <w:jc w:val="both"/>
      </w:pPr>
    </w:p>
    <w:p w14:paraId="0F0AFB76" w14:textId="77777777" w:rsidR="00345268" w:rsidRPr="00345268" w:rsidRDefault="00345268" w:rsidP="007678A9">
      <w:pPr>
        <w:jc w:val="both"/>
        <w:rPr>
          <w:i/>
        </w:rPr>
      </w:pPr>
      <w:r w:rsidRPr="00345268">
        <w:rPr>
          <w:i/>
        </w:rPr>
        <w:t>Пример</w:t>
      </w:r>
    </w:p>
    <w:p w14:paraId="335DA3A0" w14:textId="77777777" w:rsidR="00345268" w:rsidRPr="00345268" w:rsidRDefault="00345268" w:rsidP="007678A9">
      <w:pPr>
        <w:jc w:val="both"/>
        <w:rPr>
          <w:i/>
        </w:rPr>
      </w:pPr>
    </w:p>
    <w:p w14:paraId="2A5B0F16" w14:textId="77777777" w:rsidR="00345268" w:rsidRPr="00345268" w:rsidRDefault="00345268" w:rsidP="007678A9">
      <w:pPr>
        <w:jc w:val="both"/>
        <w:rPr>
          <w:i/>
        </w:rPr>
      </w:pPr>
      <w:r w:rsidRPr="00345268">
        <w:rPr>
          <w:i/>
        </w:rPr>
        <w:t>Студент Олег К. из Саратова решил не тратить 200 рублей в день на кофе, а инвестировать их. Все полученные проценты он будет реинвестировать с периодичностью раз в месяц. При сроке инвестирования в 40 лет, ежемесячном пополнении в 6 000 рублей и средней ставке 10% годовых он получит в конце срока 37 944 477 рублей, из которых: 2 880 000 – пополнения и 35 064 477 – доход.</w:t>
      </w:r>
    </w:p>
    <w:p w14:paraId="025E904B" w14:textId="77777777" w:rsidR="00345268" w:rsidRDefault="00345268" w:rsidP="007678A9">
      <w:pPr>
        <w:jc w:val="both"/>
      </w:pPr>
    </w:p>
    <w:p w14:paraId="00D243CC" w14:textId="77777777" w:rsidR="00345268" w:rsidRDefault="00345268" w:rsidP="007678A9">
      <w:pPr>
        <w:jc w:val="both"/>
      </w:pPr>
      <w:r>
        <w:t xml:space="preserve">Чтобы просчитать свою цель, можно воспользоваться калькулятором сложных процентов. </w:t>
      </w:r>
    </w:p>
    <w:p w14:paraId="1D7FA595" w14:textId="77777777" w:rsidR="00345268" w:rsidRDefault="00345268" w:rsidP="007678A9">
      <w:pPr>
        <w:jc w:val="both"/>
      </w:pPr>
    </w:p>
    <w:p w14:paraId="7A817909" w14:textId="3DDBE1EA" w:rsidR="002B56F8" w:rsidRDefault="00345268" w:rsidP="007678A9">
      <w:pPr>
        <w:jc w:val="both"/>
      </w:pPr>
      <w:r>
        <w:t>Ну и со временем – мы в этом не сомневаемся – у нашего студента вырастет доход, и он сможет направлять на инвестиционные цели большие суммы, приобретет знания и опыт в этой области. А значит, и прирост его капитала будет происходить более ощутимыми темпами.</w:t>
      </w:r>
    </w:p>
    <w:p w14:paraId="4408EB66" w14:textId="77777777" w:rsidR="004366F7" w:rsidRDefault="004366F7" w:rsidP="007678A9">
      <w:pPr>
        <w:jc w:val="both"/>
      </w:pPr>
    </w:p>
    <w:p w14:paraId="2F9562BA" w14:textId="3AE6A886" w:rsidR="00F35A2B" w:rsidRDefault="00F35A2B" w:rsidP="007678A9">
      <w:pPr>
        <w:jc w:val="both"/>
      </w:pPr>
      <w:r>
        <w:t xml:space="preserve">Подробнее о </w:t>
      </w:r>
      <w:r w:rsidR="004366F7">
        <w:t xml:space="preserve">том, </w:t>
      </w:r>
      <w:r w:rsidR="00315DDF">
        <w:t xml:space="preserve">как </w:t>
      </w:r>
      <w:r w:rsidR="00345268">
        <w:t>может выглядеть портфель инвестора, куда можно вложить сбережения</w:t>
      </w:r>
      <w:r w:rsidR="00315DDF">
        <w:t>,</w:t>
      </w:r>
      <w:r w:rsidR="00B063E3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345268" w:rsidRPr="006E7E32">
          <w:rPr>
            <w:rStyle w:val="a3"/>
          </w:rPr>
          <w:t>https://xn--80apaohbc3aw9e.xn--p1ai/article/mozhno-li-investirovat-s-malenkoj-summoj-i-kak-eto-sdelat/</w:t>
        </w:r>
      </w:hyperlink>
      <w:r w:rsidR="00345268">
        <w:rPr>
          <w:rStyle w:val="a3"/>
        </w:rPr>
        <w:t xml:space="preserve"> </w:t>
      </w:r>
    </w:p>
    <w:p w14:paraId="242139C6" w14:textId="7CF3A582" w:rsidR="00434705" w:rsidRDefault="00434705" w:rsidP="007678A9">
      <w:pPr>
        <w:jc w:val="both"/>
      </w:pPr>
    </w:p>
    <w:p w14:paraId="36E30CAA" w14:textId="5C25ED24" w:rsidR="004366F7" w:rsidRDefault="00434705" w:rsidP="007678A9">
      <w:pPr>
        <w:jc w:val="both"/>
      </w:pPr>
      <w:r w:rsidRPr="00434705">
        <w:t xml:space="preserve">Автор: </w:t>
      </w:r>
      <w:r w:rsidR="00196569" w:rsidRPr="00196569">
        <w:t xml:space="preserve">Мария </w:t>
      </w:r>
      <w:proofErr w:type="spellStart"/>
      <w:r w:rsidR="00196569" w:rsidRPr="00196569">
        <w:t>Иваткина</w:t>
      </w:r>
      <w:bookmarkStart w:id="0" w:name="_GoBack"/>
      <w:bookmarkEnd w:id="0"/>
      <w:proofErr w:type="spellEnd"/>
    </w:p>
    <w:p w14:paraId="7B5A4078" w14:textId="7F95E35B" w:rsidR="00FC278A" w:rsidRDefault="00FC278A" w:rsidP="007678A9">
      <w:pPr>
        <w:jc w:val="both"/>
      </w:pPr>
      <w:r w:rsidRPr="00FC278A">
        <w:t xml:space="preserve">Источник: </w:t>
      </w:r>
      <w:hyperlink r:id="rId9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E8358" w14:textId="77777777" w:rsidR="00112341" w:rsidRDefault="00112341" w:rsidP="00902E5C">
      <w:r>
        <w:separator/>
      </w:r>
    </w:p>
  </w:endnote>
  <w:endnote w:type="continuationSeparator" w:id="0">
    <w:p w14:paraId="2D760241" w14:textId="77777777" w:rsidR="00112341" w:rsidRDefault="00112341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C6977" w14:textId="77777777" w:rsidR="00112341" w:rsidRDefault="00112341" w:rsidP="00902E5C">
      <w:r>
        <w:separator/>
      </w:r>
    </w:p>
  </w:footnote>
  <w:footnote w:type="continuationSeparator" w:id="0">
    <w:p w14:paraId="073A24AB" w14:textId="77777777" w:rsidR="00112341" w:rsidRDefault="00112341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F2D61"/>
    <w:rsid w:val="0011234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434705"/>
    <w:rsid w:val="004366F7"/>
    <w:rsid w:val="004C2244"/>
    <w:rsid w:val="00560620"/>
    <w:rsid w:val="00581803"/>
    <w:rsid w:val="005F2076"/>
    <w:rsid w:val="006520DF"/>
    <w:rsid w:val="006A3F8C"/>
    <w:rsid w:val="006A5583"/>
    <w:rsid w:val="006B1E00"/>
    <w:rsid w:val="007678A9"/>
    <w:rsid w:val="007945D0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C2AC3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E11DB4"/>
    <w:rsid w:val="00E21256"/>
    <w:rsid w:val="00EB45B2"/>
    <w:rsid w:val="00F35A2B"/>
    <w:rsid w:val="00F7492D"/>
    <w:rsid w:val="00F95AE3"/>
    <w:rsid w:val="00FA69D2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mozhno-li-investirovat-s-malenkoj-summoj-i-kak-eto-sdel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mozhno-li-investirovat-s-malenkoj-summoj-i-kak-eto-sdel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obyazan-li-rabotodatel-indeksirovat-zarplat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41</cp:revision>
  <dcterms:created xsi:type="dcterms:W3CDTF">2022-01-21T11:55:00Z</dcterms:created>
  <dcterms:modified xsi:type="dcterms:W3CDTF">2023-09-27T08:32:00Z</dcterms:modified>
</cp:coreProperties>
</file>