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3B4" w:rsidRDefault="000F13B4" w:rsidP="00C2026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и на что можно получить льготный кредит?</w:t>
      </w:r>
    </w:p>
    <w:p w:rsidR="003C1F31" w:rsidRPr="00C20268" w:rsidRDefault="003C1F31" w:rsidP="00C2026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059" w:rsidRPr="00A904E2" w:rsidRDefault="000F13B4" w:rsidP="003C1F3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льготного кредитования направлены прежде всего на социальную поддержку населения</w:t>
      </w:r>
      <w:r w:rsidR="00C20268"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A50E5"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российским гражданством</w:t>
      </w:r>
      <w:r w:rsidR="00FF0059"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решение </w:t>
      </w:r>
      <w:r w:rsidR="00FF0059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 с жильем, получение образования, целевая поддержка работникам социально-значимых профессий и ряд других льготных категорий</w:t>
      </w:r>
      <w:r w:rsidR="00036918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заемщиков</w:t>
      </w:r>
      <w:r w:rsidR="00FF0059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Подробнее о </w:t>
      </w:r>
      <w:r w:rsidR="00C20268"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</w:t>
      </w:r>
      <w:r w:rsidR="003C1F3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20268"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кредитах в </w:t>
      </w:r>
      <w:hyperlink r:id="rId5" w:history="1">
        <w:r w:rsidR="00C20268" w:rsidRPr="003C1F31">
          <w:rPr>
            <w:rFonts w:ascii="Times New Roman" w:eastAsia="Times New Roman" w:hAnsi="Times New Roman" w:cs="Times New Roman"/>
            <w:color w:val="8EAADB" w:themeColor="accent5" w:themeTint="99"/>
            <w:sz w:val="24"/>
            <w:szCs w:val="24"/>
            <w:u w:val="single"/>
            <w:lang w:eastAsia="ru-RU"/>
          </w:rPr>
          <w:t xml:space="preserve">интервью </w:t>
        </w:r>
        <w:proofErr w:type="spellStart"/>
        <w:r w:rsidR="00C20268" w:rsidRPr="003C1F31">
          <w:rPr>
            <w:rFonts w:ascii="Times New Roman" w:eastAsia="Times New Roman" w:hAnsi="Times New Roman" w:cs="Times New Roman"/>
            <w:color w:val="8EAADB" w:themeColor="accent5" w:themeTint="99"/>
            <w:sz w:val="24"/>
            <w:szCs w:val="24"/>
            <w:u w:val="single"/>
            <w:lang w:eastAsia="ru-RU"/>
          </w:rPr>
          <w:t>Mail</w:t>
        </w:r>
        <w:proofErr w:type="spellEnd"/>
        <w:r w:rsidR="00C20268" w:rsidRPr="003C1F31">
          <w:rPr>
            <w:rFonts w:ascii="Times New Roman" w:eastAsia="Times New Roman" w:hAnsi="Times New Roman" w:cs="Times New Roman"/>
            <w:color w:val="8EAADB" w:themeColor="accent5" w:themeTint="99"/>
            <w:sz w:val="24"/>
            <w:szCs w:val="24"/>
            <w:u w:val="single"/>
            <w:lang w:eastAsia="ru-RU"/>
          </w:rPr>
          <w:t xml:space="preserve"> финансы</w:t>
        </w:r>
      </w:hyperlink>
      <w:r w:rsid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 </w:t>
      </w:r>
      <w:r w:rsidR="00C20268" w:rsidRP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Дайнеко, эксперт Центра финансовой грамотности НИФИ Минфина России</w:t>
      </w:r>
      <w:r w:rsidR="00C202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A76" w:rsidRDefault="00F02A76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жилищных вопросов</w:t>
      </w:r>
    </w:p>
    <w:p w:rsidR="003C1F31" w:rsidRPr="00F02A76" w:rsidRDefault="003C1F31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9AE" w:rsidRDefault="00B729A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ипотечного льготного кредитования содержит несколько программ с господдержкой: «льготная», «семейная», «сельская», 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«дальневосточная»</w:t>
      </w:r>
      <w:r w:rsidR="00AE131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«военная ипотека»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ипотека для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="007406FC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-специалистов.</w:t>
      </w:r>
    </w:p>
    <w:p w:rsidR="003C1F31" w:rsidRPr="00A904E2" w:rsidRDefault="003C1F31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B63" w:rsidRPr="00A904E2" w:rsidRDefault="007406FC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«льготной ипотеки»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до 01 июля 2024 г. До этой даты можно заключи</w:t>
      </w:r>
      <w:r w:rsid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договор на льготных условиях с процентной ставкой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8% годовых на весь срок ипотечного кредитования. По этой программе можно купить квартиру (только в новостройке), дом 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 имеющемся или приобретаемом в ипотеку земельном </w:t>
      </w:r>
      <w:r w:rsidR="00CE5DB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 своими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</w:t>
      </w:r>
      <w:r w:rsidR="00CE5DB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помощью подрядчика).</w:t>
      </w:r>
      <w:r w:rsidR="00CE5DB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</w:t>
      </w:r>
      <w:r w:rsidR="00795B6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жилье </w:t>
      </w:r>
      <w:r w:rsidR="00B333B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вторичном рынке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апартаменты</w:t>
      </w:r>
      <w:r w:rsidR="00B333B2" w:rsidRPr="00A904E2">
        <w:rPr>
          <w:rFonts w:ascii="Times New Roman" w:hAnsi="Times New Roman" w:cs="Times New Roman"/>
          <w:sz w:val="24"/>
          <w:szCs w:val="24"/>
        </w:rPr>
        <w:t xml:space="preserve"> </w:t>
      </w:r>
      <w:r w:rsidR="00795B6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не получится.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 программа не содержит обязательных требований</w:t>
      </w:r>
      <w:r w:rsidR="0042739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семейному положению</w:t>
      </w:r>
      <w:r w:rsidR="0042739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, профессии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 наличию детей у заемщика. Однако, как в любом 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ипотечном </w:t>
      </w:r>
      <w:r w:rsidR="003C3F2E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кредитовании, возраст заемщика не может быть меньше 18 лет (21 года-при ипотеке на строительство) и не более 75 лет на дату погашения ипотеки.</w:t>
      </w:r>
      <w:r w:rsidR="00795B6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к минимальным требованиям к заемщику относится обязательное наличие 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минимального </w:t>
      </w:r>
      <w:r w:rsidR="00795B63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первоначального взноса 15 %, поскольку предоставляемый по этой программе размер ипотечного кредита не может превышать 85% стоимости залогового имущества. Потолок стоимости приобретаемого жилья ограничен: </w:t>
      </w:r>
      <w:r w:rsidR="00795B63" w:rsidRPr="00A904E2">
        <w:rPr>
          <w:rFonts w:ascii="Times New Roman" w:hAnsi="Times New Roman" w:cs="Times New Roman"/>
          <w:sz w:val="24"/>
          <w:szCs w:val="24"/>
        </w:rPr>
        <w:t>12 </w:t>
      </w:r>
      <w:r w:rsidR="00F625A8">
        <w:rPr>
          <w:rFonts w:ascii="Times New Roman" w:hAnsi="Times New Roman" w:cs="Times New Roman"/>
          <w:sz w:val="24"/>
          <w:szCs w:val="24"/>
        </w:rPr>
        <w:t>млн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 рублей – для 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объектов в 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Москве и </w:t>
      </w:r>
      <w:r w:rsidR="00427393" w:rsidRPr="00A904E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, Санкт-Петербурге и 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Ленинградской </w:t>
      </w:r>
      <w:r w:rsidR="00795B63" w:rsidRPr="00A904E2">
        <w:rPr>
          <w:rFonts w:ascii="Times New Roman" w:hAnsi="Times New Roman" w:cs="Times New Roman"/>
          <w:sz w:val="24"/>
          <w:szCs w:val="24"/>
        </w:rPr>
        <w:t>области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, для всех остальных регионов- </w:t>
      </w:r>
      <w:r w:rsidR="00795B63" w:rsidRPr="00A904E2">
        <w:rPr>
          <w:rFonts w:ascii="Times New Roman" w:hAnsi="Times New Roman" w:cs="Times New Roman"/>
          <w:sz w:val="24"/>
          <w:szCs w:val="24"/>
        </w:rPr>
        <w:t>6 </w:t>
      </w:r>
      <w:r w:rsidR="00F625A8">
        <w:rPr>
          <w:rFonts w:ascii="Times New Roman" w:hAnsi="Times New Roman" w:cs="Times New Roman"/>
          <w:sz w:val="24"/>
          <w:szCs w:val="24"/>
        </w:rPr>
        <w:t>млн</w:t>
      </w:r>
      <w:r w:rsidR="00795B63" w:rsidRPr="00A904E2">
        <w:rPr>
          <w:rFonts w:ascii="Times New Roman" w:hAnsi="Times New Roman" w:cs="Times New Roman"/>
          <w:sz w:val="24"/>
          <w:szCs w:val="24"/>
        </w:rPr>
        <w:t xml:space="preserve"> </w:t>
      </w:r>
      <w:r w:rsidR="00427393" w:rsidRPr="00A904E2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3F0DF6" w:rsidRPr="00A904E2">
        <w:rPr>
          <w:rFonts w:ascii="Times New Roman" w:hAnsi="Times New Roman" w:cs="Times New Roman"/>
          <w:sz w:val="24"/>
          <w:szCs w:val="24"/>
        </w:rPr>
        <w:t>Э</w:t>
      </w:r>
      <w:r w:rsidR="00427393" w:rsidRPr="00A904E2">
        <w:rPr>
          <w:rFonts w:ascii="Times New Roman" w:hAnsi="Times New Roman" w:cs="Times New Roman"/>
          <w:sz w:val="24"/>
          <w:szCs w:val="24"/>
        </w:rPr>
        <w:t>то не значит, что по программе льготной ипотеки не получится купить более дорогое жилье: льготные условия можно комбинировать с рыночной ипотечной ставкой (или ставкой региональной программы), которая будет рассчитываться с суммы, превышающей максимально допустимую по льготной программе.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Сочетание льготной и рыночной ставок также ограничено 15 </w:t>
      </w:r>
      <w:r w:rsidR="00F625A8">
        <w:rPr>
          <w:rFonts w:ascii="Times New Roman" w:hAnsi="Times New Roman" w:cs="Times New Roman"/>
          <w:sz w:val="24"/>
          <w:szCs w:val="24"/>
          <w:shd w:val="clear" w:color="auto" w:fill="FFFFFF"/>
        </w:rPr>
        <w:t>млн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регионов и 30 </w:t>
      </w:r>
      <w:r w:rsidR="00F625A8">
        <w:rPr>
          <w:rFonts w:ascii="Times New Roman" w:hAnsi="Times New Roman" w:cs="Times New Roman"/>
          <w:sz w:val="24"/>
          <w:szCs w:val="24"/>
          <w:shd w:val="clear" w:color="auto" w:fill="FFFFFF"/>
        </w:rPr>
        <w:t>млн</w:t>
      </w:r>
      <w:r w:rsidR="00B333B2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для </w:t>
      </w:r>
      <w:r w:rsidR="00CE5DB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Москвы/Московской области и Санкт-Петербурга/Ленинградской области.</w:t>
      </w:r>
    </w:p>
    <w:p w:rsidR="00427393" w:rsidRPr="00A904E2" w:rsidRDefault="00CE5DBF" w:rsidP="00A904E2">
      <w:pPr>
        <w:pStyle w:val="firstitem-2nuqs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A904E2">
        <w:rPr>
          <w:rFonts w:eastAsiaTheme="minorHAnsi"/>
          <w:u w:val="single"/>
          <w:lang w:eastAsia="en-US"/>
        </w:rPr>
        <w:lastRenderedPageBreak/>
        <w:t>Важно:</w:t>
      </w:r>
      <w:r w:rsidRPr="00A904E2">
        <w:rPr>
          <w:rFonts w:eastAsiaTheme="minorHAnsi"/>
          <w:lang w:eastAsia="en-US"/>
        </w:rPr>
        <w:t xml:space="preserve"> </w:t>
      </w:r>
      <w:r w:rsidR="00427393" w:rsidRPr="00A904E2">
        <w:rPr>
          <w:rFonts w:eastAsiaTheme="minorHAnsi"/>
          <w:lang w:eastAsia="en-US"/>
        </w:rPr>
        <w:t>При подаче заявки</w:t>
      </w:r>
      <w:r w:rsidRPr="00A904E2">
        <w:rPr>
          <w:rFonts w:eastAsiaTheme="minorHAnsi"/>
          <w:lang w:eastAsia="en-US"/>
        </w:rPr>
        <w:t xml:space="preserve"> нужно не только осознанно выбрать вариант жилья (ведь с января этого года оформить льготную ипотеку можно лишь единожды), но и внимательно изучи</w:t>
      </w:r>
      <w:r w:rsidR="00D375BE" w:rsidRPr="00A904E2">
        <w:rPr>
          <w:rFonts w:eastAsiaTheme="minorHAnsi"/>
          <w:lang w:eastAsia="en-US"/>
        </w:rPr>
        <w:t>ть условия ипотечного кредитова</w:t>
      </w:r>
      <w:r w:rsidRPr="00A904E2">
        <w:rPr>
          <w:rFonts w:eastAsiaTheme="minorHAnsi"/>
          <w:lang w:eastAsia="en-US"/>
        </w:rPr>
        <w:t xml:space="preserve">ния. </w:t>
      </w:r>
      <w:r w:rsidR="00D375BE" w:rsidRPr="00A904E2">
        <w:rPr>
          <w:rFonts w:eastAsiaTheme="minorHAnsi"/>
          <w:lang w:eastAsia="en-US"/>
        </w:rPr>
        <w:t>Банки могут предлагать схожие</w:t>
      </w:r>
      <w:r w:rsidR="00577991">
        <w:rPr>
          <w:rFonts w:eastAsiaTheme="minorHAnsi"/>
          <w:lang w:eastAsia="en-US"/>
        </w:rPr>
        <w:t xml:space="preserve"> свои</w:t>
      </w:r>
      <w:r w:rsidR="00D375BE" w:rsidRPr="00A904E2">
        <w:rPr>
          <w:rFonts w:eastAsiaTheme="minorHAnsi"/>
          <w:lang w:eastAsia="en-US"/>
        </w:rPr>
        <w:t xml:space="preserve"> программы с пониженной процентной ставкой (например, с субсидированием от застройщика). Ставки по таким программам могут быть от 0%, но действовать эта ставка будет ограниченный период времени, в отличие от льготной ипотеки с господдержкой, где процентная ставка действительна на весь срок кредитования, а </w:t>
      </w:r>
      <w:proofErr w:type="spellStart"/>
      <w:r w:rsidR="00D375BE" w:rsidRPr="00A904E2">
        <w:rPr>
          <w:rFonts w:eastAsiaTheme="minorHAnsi"/>
          <w:lang w:eastAsia="en-US"/>
        </w:rPr>
        <w:t>софинансирование</w:t>
      </w:r>
      <w:proofErr w:type="spellEnd"/>
      <w:r w:rsidR="00D375BE" w:rsidRPr="00A904E2">
        <w:rPr>
          <w:rFonts w:eastAsiaTheme="minorHAnsi"/>
          <w:lang w:eastAsia="en-US"/>
        </w:rPr>
        <w:t xml:space="preserve"> осуществляет государство.</w:t>
      </w:r>
    </w:p>
    <w:p w:rsidR="007406FC" w:rsidRPr="00A904E2" w:rsidRDefault="00D375B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A76">
        <w:rPr>
          <w:rFonts w:ascii="Times New Roman" w:hAnsi="Times New Roman" w:cs="Times New Roman"/>
          <w:b/>
          <w:sz w:val="24"/>
          <w:szCs w:val="24"/>
        </w:rPr>
        <w:t>Следующая по популярно</w:t>
      </w:r>
      <w:r w:rsidR="00036918" w:rsidRPr="00F02A76">
        <w:rPr>
          <w:rFonts w:ascii="Times New Roman" w:hAnsi="Times New Roman" w:cs="Times New Roman"/>
          <w:b/>
          <w:sz w:val="24"/>
          <w:szCs w:val="24"/>
        </w:rPr>
        <w:t>сти-программа семейной ипотеки</w:t>
      </w:r>
      <w:r w:rsidR="00036918" w:rsidRPr="00A904E2">
        <w:rPr>
          <w:rFonts w:ascii="Times New Roman" w:hAnsi="Times New Roman" w:cs="Times New Roman"/>
          <w:sz w:val="24"/>
          <w:szCs w:val="24"/>
        </w:rPr>
        <w:t xml:space="preserve">. </w:t>
      </w:r>
      <w:r w:rsidR="00351037" w:rsidRPr="00A904E2">
        <w:rPr>
          <w:rFonts w:ascii="Times New Roman" w:hAnsi="Times New Roman" w:cs="Times New Roman"/>
          <w:sz w:val="24"/>
          <w:szCs w:val="24"/>
        </w:rPr>
        <w:t>Эта программа</w:t>
      </w:r>
      <w:r w:rsidRPr="00A904E2">
        <w:rPr>
          <w:rFonts w:ascii="Times New Roman" w:hAnsi="Times New Roman" w:cs="Times New Roman"/>
          <w:sz w:val="24"/>
          <w:szCs w:val="24"/>
        </w:rPr>
        <w:t xml:space="preserve"> </w:t>
      </w:r>
      <w:r w:rsidR="00036918" w:rsidRPr="00A904E2">
        <w:rPr>
          <w:rFonts w:ascii="Times New Roman" w:hAnsi="Times New Roman" w:cs="Times New Roman"/>
          <w:sz w:val="24"/>
          <w:szCs w:val="24"/>
        </w:rPr>
        <w:t>в качестве одного из условий подразумевае</w:t>
      </w:r>
      <w:r w:rsidRPr="00A904E2">
        <w:rPr>
          <w:rFonts w:ascii="Times New Roman" w:hAnsi="Times New Roman" w:cs="Times New Roman"/>
          <w:sz w:val="24"/>
          <w:szCs w:val="24"/>
        </w:rPr>
        <w:t>т наличие ребенка/детей</w:t>
      </w:r>
      <w:r w:rsidR="00351037" w:rsidRPr="00A904E2">
        <w:rPr>
          <w:rFonts w:ascii="Times New Roman" w:hAnsi="Times New Roman" w:cs="Times New Roman"/>
          <w:sz w:val="24"/>
          <w:szCs w:val="24"/>
        </w:rPr>
        <w:t xml:space="preserve"> (как родных, так и усыновленных/удочеренных)</w:t>
      </w:r>
      <w:r w:rsidRPr="00A904E2">
        <w:rPr>
          <w:rFonts w:ascii="Times New Roman" w:hAnsi="Times New Roman" w:cs="Times New Roman"/>
          <w:sz w:val="24"/>
          <w:szCs w:val="24"/>
        </w:rPr>
        <w:t>:</w:t>
      </w:r>
      <w:r w:rsidR="00036918" w:rsidRPr="00A90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918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ребенок, если он родился с 1 января 2018 г. по 31 декабря 2023 г.;</w:t>
      </w:r>
    </w:p>
    <w:p w:rsidR="00036918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799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более несовершеннолетних детей;</w:t>
      </w:r>
    </w:p>
    <w:p w:rsidR="00036918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ребёнок с инвалидностью, рождённый до 31 декабря 2023 г.</w:t>
      </w:r>
    </w:p>
    <w:p w:rsidR="009939AB" w:rsidRPr="00A904E2" w:rsidRDefault="009939AB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Воспользоваться этой программой можно до 1 июля 2024 г.</w:t>
      </w:r>
      <w:r w:rsidR="005038B4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Однако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семей, воспитывающих детей с инвалидностью,</w:t>
      </w:r>
      <w:r w:rsidR="005038B4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 будет действовать до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 31 декабря 2027 г.</w:t>
      </w:r>
      <w:r w:rsidR="001A39F9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Более долгий срок действия программы в этом случае обусловлен установлением факта инвалидности (не каждая инвалидность выявляется и устанавливается сразу после рождения).</w:t>
      </w:r>
    </w:p>
    <w:p w:rsidR="00161FDA" w:rsidRPr="00A904E2" w:rsidRDefault="00036918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Процентная ставка по семейной ипотеке</w:t>
      </w:r>
      <w:r w:rsidR="00BB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 6% годовых (в Дальневосточном федеральном округе — до 5%). </w:t>
      </w:r>
      <w:r w:rsidR="009939A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</w:t>
      </w:r>
      <w:r w:rsidR="0035103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потолок суммы кредита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льготной </w:t>
      </w:r>
      <w:r w:rsidR="0035103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ставке такой</w:t>
      </w:r>
      <w:r w:rsidR="005038B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как и по</w:t>
      </w:r>
      <w:r w:rsidR="009939A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льготной ипотеке- 12 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9939A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 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9939A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при минимальном первоначальном взносе 15 %. 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Семейную ипотеку также можно комбинировать с рыночными условиями кредитования</w:t>
      </w:r>
      <w:r w:rsidR="00AC58B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региональными программами для льготников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предельная сумма с 6 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до 15 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а 12 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млн</w:t>
      </w:r>
      <w:r w:rsidR="003C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="00351037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038B4" w:rsidRPr="00A904E2" w:rsidRDefault="005038B4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приобретения квартиры в новостройке</w:t>
      </w:r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ДДУ)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готового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от застройщика или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35103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с подрядчиком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семейной ипотеки могут быть направлены на р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ефинансирование ипотечного кредита,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оформленного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покупку жилья у застройщика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</w:t>
      </w:r>
      <w:r w:rsidR="00AC58B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рефинансировать ипотеку на строительство дома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7E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нельзя.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Вторичное жилье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апартаменты для покупки недоступны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с одним исключением-   в сельской </w:t>
      </w:r>
      <w:r w:rsidR="00161FDA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местности Дальневосточного</w:t>
      </w:r>
      <w:r w:rsidR="00823B0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округа приобретение вторичных объектов </w:t>
      </w:r>
      <w:r w:rsidR="0028724D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разрешено программой. </w:t>
      </w:r>
    </w:p>
    <w:p w:rsidR="003703DB" w:rsidRPr="00A904E2" w:rsidRDefault="00E359D9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 одна льготная программа ипотечного кредитования</w:t>
      </w:r>
      <w:r w:rsidR="00BB2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F0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сельская ипотека.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предыдущих программ, по сельской ипотеке доступно</w:t>
      </w:r>
      <w:r w:rsidR="0057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вторичное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жилье: земельный участок с последующим строительством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готовый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недостроенный частный дом. Э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должна быть жилая недвижимость 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поселке, 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деревне, селе (с числом жителей не более 30 тысяч человек). 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Дом должен быть жилым (для круглогодичного проживания), обеспечен коммуникациями (отопление, канализация, электричество и водопровод), площадь не меньше установленной социальной нормы на человека/семью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(норма устанавливается местными властями)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. Если приобретается дом на вторичном рынке, то при покупке у собственника</w:t>
      </w:r>
      <w:r w:rsidR="00BB2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физического лица –</w:t>
      </w:r>
      <w:r w:rsidR="00797E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425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 дома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должен быть</w:t>
      </w:r>
      <w:r w:rsidR="00F6425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более 5 лет, а у организации</w:t>
      </w:r>
      <w:r w:rsidR="00BB2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F6425F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не более 3 лет. Если на средства сельской ипотеки строить дом, необходимо делать это через застройщика (из списка застройщиков, аккредитованных банком)</w:t>
      </w:r>
      <w:r w:rsidR="000A35E7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35E7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Максимальная сумма кредитования по программе 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– 5 млн</w:t>
      </w:r>
      <w:r w:rsidR="003C1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03DB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 для </w:t>
      </w:r>
      <w:r w:rsidR="00A94A8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области, Ямало-Ненецком автономном округе и регион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94A8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Дальневосточного федерального округа, 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остальных регионов</w:t>
      </w:r>
      <w:r w:rsidR="00A94A8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3 млн рублей.</w:t>
      </w:r>
      <w:r w:rsidR="003703DB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Москвы, Московской области и Санкт-Петербурга эта программа недоступна.</w:t>
      </w:r>
    </w:p>
    <w:p w:rsidR="003703DB" w:rsidRPr="00A904E2" w:rsidRDefault="003703DB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</w:t>
      </w:r>
      <w:r w:rsidR="00147CC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ипотеке по общему правилу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3 % </w:t>
      </w:r>
      <w:r w:rsidR="00147CC4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 (в приграничных районах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0,1 %). Потребуется первоначальный взнос 10 %. Программа, в отличие от предыдущих, действует бессрочно, но получить такой ипотечный кредит можно лишь единожды.</w:t>
      </w:r>
    </w:p>
    <w:p w:rsidR="002A50E5" w:rsidRPr="00A904E2" w:rsidRDefault="002A50E5" w:rsidP="00A904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CC4" w:rsidRPr="00A904E2" w:rsidRDefault="00147CC4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F02A76">
        <w:rPr>
          <w:b/>
        </w:rPr>
        <w:t>Для Дальнего Востока существует своя специальная программа ипотечного кредитования</w:t>
      </w:r>
      <w:r w:rsidR="00BB2176">
        <w:rPr>
          <w:b/>
        </w:rPr>
        <w:t xml:space="preserve"> – </w:t>
      </w:r>
      <w:r w:rsidRPr="00F02A76">
        <w:rPr>
          <w:b/>
        </w:rPr>
        <w:t xml:space="preserve">Дальневосточная ипотека </w:t>
      </w:r>
      <w:r w:rsidR="002A50E5" w:rsidRPr="00F02A76">
        <w:rPr>
          <w:b/>
        </w:rPr>
        <w:t>до</w:t>
      </w:r>
      <w:r w:rsidRPr="00F02A76">
        <w:rPr>
          <w:b/>
        </w:rPr>
        <w:t xml:space="preserve"> 2 % годовых</w:t>
      </w:r>
      <w:r w:rsidRPr="00A904E2">
        <w:t xml:space="preserve">. </w:t>
      </w:r>
      <w:r w:rsidRPr="00A904E2">
        <w:rPr>
          <w:shd w:val="clear" w:color="auto" w:fill="FFFFFF"/>
        </w:rPr>
        <w:t xml:space="preserve">Программа позволяет </w:t>
      </w:r>
      <w:r w:rsidR="00560238" w:rsidRPr="00A904E2">
        <w:rPr>
          <w:shd w:val="clear" w:color="auto" w:fill="FFFFFF"/>
        </w:rPr>
        <w:t xml:space="preserve">единожды </w:t>
      </w:r>
      <w:r w:rsidRPr="00A904E2">
        <w:rPr>
          <w:shd w:val="clear" w:color="auto" w:fill="FFFFFF"/>
        </w:rPr>
        <w:t>приобрести или построить жилье на Дальнем Востоке (</w:t>
      </w:r>
      <w:r w:rsidRPr="00A904E2">
        <w:t xml:space="preserve">Бурятия, Якутия, Забайкальский, Камчатский, Приморский, Хабаровский края, а также Амурская, Магаданская, Сахалинская, Еврейская области и Чукотский автономный округ). </w:t>
      </w:r>
      <w:r w:rsidR="002A50E5" w:rsidRPr="00A904E2">
        <w:t xml:space="preserve">Купить можно не только новостройку или строящееся жилье, но в ряде случаев и на вторичном рынке (в зависимости от месторасположения объекта недвижимости). </w:t>
      </w:r>
      <w:r w:rsidRPr="00A904E2">
        <w:t>Потолок по такому льготному кредитованию составляет 6 млн руб.</w:t>
      </w:r>
      <w:r w:rsidR="00577991" w:rsidRPr="00A904E2">
        <w:t>, потребуется</w:t>
      </w:r>
      <w:r w:rsidRPr="00A904E2">
        <w:t xml:space="preserve"> первоначальный взнос в 15 %. Данная программа действует до</w:t>
      </w:r>
      <w:r w:rsidR="00577991">
        <w:t xml:space="preserve"> конца </w:t>
      </w:r>
      <w:r w:rsidRPr="00A904E2">
        <w:t>2030 года. По дальневосточной ипотеке не получится сделать рефинансирование, даже если предыдущее жилье приобретено на Дальнем Востоке.</w:t>
      </w:r>
    </w:p>
    <w:p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>Чтобы оформить дальневосточную ипотеку, нужно соответствовать требованиям:</w:t>
      </w:r>
    </w:p>
    <w:p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 xml:space="preserve">- Заемщики в возрасте до 35 лет: молодые семьи, </w:t>
      </w:r>
      <w:r w:rsidRPr="00560238">
        <w:t xml:space="preserve">одинокие родители </w:t>
      </w:r>
      <w:r w:rsidRPr="00A904E2">
        <w:t xml:space="preserve">с детьми до 19 </w:t>
      </w:r>
      <w:r w:rsidRPr="00560238">
        <w:t>лет</w:t>
      </w:r>
      <w:r w:rsidRPr="00A904E2">
        <w:t>;</w:t>
      </w:r>
    </w:p>
    <w:p w:rsidR="00560238" w:rsidRPr="00A904E2" w:rsidRDefault="00560238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 xml:space="preserve">-  Без учета возраста и состава семьи: </w:t>
      </w:r>
      <w:r w:rsidRPr="00560238">
        <w:t>участники про</w:t>
      </w:r>
      <w:r w:rsidRPr="00A904E2">
        <w:t xml:space="preserve">граммы «Дальневосточный гектар», </w:t>
      </w:r>
      <w:r w:rsidRPr="00560238">
        <w:t>региональных программ повышения мобильности трудовых ресурсов, работники медицински</w:t>
      </w:r>
      <w:r w:rsidRPr="00A904E2">
        <w:t xml:space="preserve">х и образовательных учреждений (со стажем работы по специальности не </w:t>
      </w:r>
      <w:r w:rsidRPr="00A904E2">
        <w:lastRenderedPageBreak/>
        <w:t xml:space="preserve">менее 5 лет </w:t>
      </w:r>
      <w:r w:rsidRPr="00560238">
        <w:t>на Д</w:t>
      </w:r>
      <w:r w:rsidRPr="00A904E2">
        <w:t xml:space="preserve">альнем Востоке), а также вынужденные переселенцы (с гражданством РФ) с территорий Украины, ЛНР и </w:t>
      </w:r>
      <w:r w:rsidRPr="00560238">
        <w:t>ДНР</w:t>
      </w:r>
      <w:r w:rsidRPr="00A904E2">
        <w:t>.</w:t>
      </w:r>
    </w:p>
    <w:p w:rsidR="002A50E5" w:rsidRPr="00A904E2" w:rsidRDefault="00560238" w:rsidP="003C1F3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A904E2">
        <w:t xml:space="preserve">В течение 9 месяцев после регистрации права собственности в приобретенном жилье нужно зарегистрироваться </w:t>
      </w:r>
      <w:r w:rsidR="00577991">
        <w:t>и не сниматься с регистрации раньше</w:t>
      </w:r>
      <w:r w:rsidR="002A50E5" w:rsidRPr="00A904E2">
        <w:t xml:space="preserve"> 5 лет (иначе льготную ставку по ипотеке можно потерять). </w:t>
      </w:r>
    </w:p>
    <w:p w:rsidR="002A50E5" w:rsidRPr="00A904E2" w:rsidRDefault="002A50E5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76">
        <w:rPr>
          <w:rFonts w:ascii="Times New Roman" w:hAnsi="Times New Roman" w:cs="Times New Roman"/>
          <w:b/>
          <w:sz w:val="24"/>
          <w:szCs w:val="24"/>
        </w:rPr>
        <w:t xml:space="preserve">Ипотека для </w:t>
      </w:r>
      <w:r w:rsidRPr="00F02A76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Pr="00F02A76">
        <w:rPr>
          <w:rFonts w:ascii="Times New Roman" w:hAnsi="Times New Roman" w:cs="Times New Roman"/>
          <w:b/>
          <w:sz w:val="24"/>
          <w:szCs w:val="24"/>
        </w:rPr>
        <w:t>-специалистов</w:t>
      </w:r>
      <w:r w:rsidRPr="00A904E2">
        <w:rPr>
          <w:rFonts w:ascii="Times New Roman" w:hAnsi="Times New Roman" w:cs="Times New Roman"/>
          <w:sz w:val="24"/>
          <w:szCs w:val="24"/>
        </w:rPr>
        <w:t xml:space="preserve"> появилась в 2022 году как поддержка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этой отрасли. Получить льготный кредит можно единожды до конца 2024 г.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такой ипотеке  - до 5% на весь срок кредитования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первоначальный взнос-15 %. Потолки по размеру ипотечного займа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внушительные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по другим льготным программам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18 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регионов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численностью более 1 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9 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 рублей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 остальных. </w:t>
      </w:r>
      <w:r w:rsidR="008E33C3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программы можно комбинировать с рыночной ставкой по ипотеке</w:t>
      </w:r>
      <w:r w:rsidR="00FB72F7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увеличив максимальный размер кредитования до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30 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15 </w:t>
      </w:r>
      <w:r w:rsidR="00F625A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соответственно</w:t>
      </w:r>
      <w:r w:rsidR="003F0DF6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DF6" w:rsidRPr="00A904E2" w:rsidRDefault="003F0DF6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претендовать на получения ипотеки по этой программе, необходимо соответствовать условиям:</w:t>
      </w:r>
    </w:p>
    <w:p w:rsidR="003F0DF6" w:rsidRPr="00A904E2" w:rsidRDefault="003F0DF6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возраст заемщика от 18 до 50 лет;</w:t>
      </w:r>
    </w:p>
    <w:p w:rsidR="003F0DF6" w:rsidRPr="00A904E2" w:rsidRDefault="003F0DF6" w:rsidP="00A904E2">
      <w:pPr>
        <w:pStyle w:val="firstitem-2nuqs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904E2">
        <w:t xml:space="preserve">- </w:t>
      </w:r>
      <w:r w:rsidR="00770312" w:rsidRPr="00A904E2">
        <w:t>официальная работа</w:t>
      </w:r>
      <w:r w:rsidRPr="00A904E2">
        <w:t xml:space="preserve"> в компании, которая относится к сфере информационных технологий (компания должна находиться в РФ и иметь аккредитацию </w:t>
      </w:r>
      <w:proofErr w:type="spellStart"/>
      <w:r w:rsidRPr="00A904E2">
        <w:t>Минцифры</w:t>
      </w:r>
      <w:proofErr w:type="spellEnd"/>
      <w:r w:rsidRPr="00A904E2">
        <w:t xml:space="preserve"> РФ).</w:t>
      </w:r>
    </w:p>
    <w:p w:rsidR="003F0DF6" w:rsidRPr="002A50E5" w:rsidRDefault="003F0DF6" w:rsidP="00A904E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вычета НДФЛ средняя зарплата (за 3 предшествующих месяца) должна составлять 150 тысяч (для Москвы), 120 тысяч (для «</w:t>
      </w:r>
      <w:proofErr w:type="spellStart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миллионников</w:t>
      </w:r>
      <w:proofErr w:type="spellEnd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») и 70 тысяч</w:t>
      </w:r>
      <w:r w:rsidR="00BB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остальных. </w:t>
      </w:r>
    </w:p>
    <w:p w:rsidR="00770312" w:rsidRPr="00A904E2" w:rsidRDefault="003F0DF6" w:rsidP="003C1F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можно </w:t>
      </w:r>
      <w:r w:rsidR="002A50E5"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купить новостройку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(готовую или по ДДУ), </w:t>
      </w:r>
      <w:r w:rsidR="002A50E5" w:rsidRPr="002A5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застройщика или построить жилой дом по договору подряда с </w:t>
      </w:r>
      <w:proofErr w:type="spellStart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юрлицом</w:t>
      </w:r>
      <w:proofErr w:type="spellEnd"/>
      <w:r w:rsidR="0077031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ИП.</w:t>
      </w:r>
      <w:r w:rsidR="0077031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Вторичное жилье или апартаменты купить не получится.</w:t>
      </w:r>
    </w:p>
    <w:p w:rsidR="00554590" w:rsidRPr="00A904E2" w:rsidRDefault="00770312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F02A76">
        <w:rPr>
          <w:b/>
        </w:rPr>
        <w:t>Военная ипотека</w:t>
      </w:r>
      <w:r w:rsidR="003C1F31">
        <w:rPr>
          <w:b/>
        </w:rPr>
        <w:t xml:space="preserve"> –</w:t>
      </w:r>
      <w:r w:rsidR="003C1F31">
        <w:t xml:space="preserve"> </w:t>
      </w:r>
      <w:r w:rsidRPr="00A904E2">
        <w:t xml:space="preserve">это </w:t>
      </w:r>
      <w:proofErr w:type="spellStart"/>
      <w:r w:rsidRPr="00A904E2">
        <w:rPr>
          <w:shd w:val="clear" w:color="auto" w:fill="FFFFFF"/>
        </w:rPr>
        <w:t>накопительно</w:t>
      </w:r>
      <w:proofErr w:type="spellEnd"/>
      <w:r w:rsidRPr="00A904E2">
        <w:rPr>
          <w:shd w:val="clear" w:color="auto" w:fill="FFFFFF"/>
        </w:rPr>
        <w:t>-ипотечная система для обеспечения военнослужащих (не «</w:t>
      </w:r>
      <w:proofErr w:type="spellStart"/>
      <w:r w:rsidRPr="00A904E2">
        <w:rPr>
          <w:shd w:val="clear" w:color="auto" w:fill="FFFFFF"/>
        </w:rPr>
        <w:t>срочников</w:t>
      </w:r>
      <w:proofErr w:type="spellEnd"/>
      <w:r w:rsidRPr="00A904E2">
        <w:rPr>
          <w:shd w:val="clear" w:color="auto" w:fill="FFFFFF"/>
        </w:rPr>
        <w:t xml:space="preserve">») жильем (коротко-НИС). </w:t>
      </w:r>
      <w:r w:rsidR="00554590" w:rsidRPr="00A904E2">
        <w:rPr>
          <w:shd w:val="clear" w:color="auto" w:fill="FFFFFF"/>
        </w:rPr>
        <w:t xml:space="preserve">Участники НИС могут приобрести </w:t>
      </w:r>
      <w:r w:rsidR="00554590" w:rsidRPr="00A904E2">
        <w:t xml:space="preserve">квартиру (как новостройку, так и на вторичном рынке) дом (или его часть) с земельным участком. Однако </w:t>
      </w:r>
      <w:r w:rsidR="00577991">
        <w:t>на строительство</w:t>
      </w:r>
      <w:r w:rsidR="00554590" w:rsidRPr="00A904E2">
        <w:t xml:space="preserve"> средства военной ипотеки </w:t>
      </w:r>
      <w:r w:rsidR="00577991">
        <w:t>направить нельзя</w:t>
      </w:r>
      <w:r w:rsidR="00554590" w:rsidRPr="00A904E2">
        <w:t>. Апартаменты также нельзя купить. Местонахождение приобретаемого жилья не «привязано» к месту прохождения службы.</w:t>
      </w:r>
    </w:p>
    <w:p w:rsidR="00770312" w:rsidRPr="00A904E2" w:rsidRDefault="00554590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rPr>
          <w:shd w:val="clear" w:color="auto" w:fill="FFFFFF"/>
        </w:rPr>
        <w:t>Первоначально военнослужащему</w:t>
      </w:r>
      <w:r w:rsidR="00770312" w:rsidRPr="00A904E2">
        <w:rPr>
          <w:shd w:val="clear" w:color="auto" w:fill="FFFFFF"/>
        </w:rPr>
        <w:t xml:space="preserve"> открывается специальный счет, на который государство ежегодно перечисляет средства. В этом году размер взноса составляет 349 614 рублей.</w:t>
      </w:r>
      <w:r w:rsidR="00182466" w:rsidRPr="00A904E2">
        <w:rPr>
          <w:shd w:val="clear" w:color="auto" w:fill="FFFFFF"/>
        </w:rPr>
        <w:t xml:space="preserve"> Перечисляемы</w:t>
      </w:r>
      <w:r w:rsidRPr="00A904E2">
        <w:rPr>
          <w:shd w:val="clear" w:color="auto" w:fill="FFFFFF"/>
        </w:rPr>
        <w:t>е</w:t>
      </w:r>
      <w:r w:rsidR="00182466" w:rsidRPr="00A904E2">
        <w:rPr>
          <w:shd w:val="clear" w:color="auto" w:fill="FFFFFF"/>
        </w:rPr>
        <w:t xml:space="preserve"> средства не просто «лежат»</w:t>
      </w:r>
      <w:r w:rsidRPr="00A904E2">
        <w:rPr>
          <w:shd w:val="clear" w:color="auto" w:fill="FFFFFF"/>
        </w:rPr>
        <w:t xml:space="preserve"> на </w:t>
      </w:r>
      <w:proofErr w:type="spellStart"/>
      <w:r w:rsidRPr="00A904E2">
        <w:rPr>
          <w:shd w:val="clear" w:color="auto" w:fill="FFFFFF"/>
        </w:rPr>
        <w:t>спецсчете</w:t>
      </w:r>
      <w:proofErr w:type="spellEnd"/>
      <w:r w:rsidR="00182466" w:rsidRPr="00A904E2">
        <w:rPr>
          <w:shd w:val="clear" w:color="auto" w:fill="FFFFFF"/>
        </w:rPr>
        <w:t xml:space="preserve">, </w:t>
      </w:r>
      <w:r w:rsidR="00A904E2" w:rsidRPr="00A904E2">
        <w:rPr>
          <w:shd w:val="clear" w:color="auto" w:fill="FFFFFF"/>
        </w:rPr>
        <w:t>они инвестируются</w:t>
      </w:r>
      <w:r w:rsidR="00182466" w:rsidRPr="00A904E2">
        <w:rPr>
          <w:shd w:val="clear" w:color="auto" w:fill="FFFFFF"/>
        </w:rPr>
        <w:t xml:space="preserve"> (передаются в доверительное управление с консервативной стратегией инвестирования), чтобы инфляция не обесценила накопления.</w:t>
      </w:r>
      <w:r w:rsidR="005C410E" w:rsidRPr="00A904E2">
        <w:rPr>
          <w:shd w:val="clear" w:color="auto" w:fill="FFFFFF"/>
        </w:rPr>
        <w:t xml:space="preserve"> </w:t>
      </w:r>
      <w:r w:rsidR="00182466" w:rsidRPr="00A904E2">
        <w:rPr>
          <w:shd w:val="clear" w:color="auto" w:fill="FFFFFF"/>
        </w:rPr>
        <w:t>Доход от </w:t>
      </w:r>
      <w:r w:rsidR="00182466" w:rsidRPr="00F02A76">
        <w:rPr>
          <w:bCs/>
          <w:shd w:val="clear" w:color="auto" w:fill="FFFFFF"/>
        </w:rPr>
        <w:t>инвестирования</w:t>
      </w:r>
      <w:r w:rsidR="00182466" w:rsidRPr="00F02A76">
        <w:rPr>
          <w:shd w:val="clear" w:color="auto" w:fill="FFFFFF"/>
        </w:rPr>
        <w:t> </w:t>
      </w:r>
      <w:r w:rsidR="005C410E" w:rsidRPr="00F02A76">
        <w:rPr>
          <w:shd w:val="clear" w:color="auto" w:fill="FFFFFF"/>
        </w:rPr>
        <w:t>плюсуется к сумме</w:t>
      </w:r>
      <w:r w:rsidR="00182466" w:rsidRPr="00F02A76">
        <w:rPr>
          <w:shd w:val="clear" w:color="auto" w:fill="FFFFFF"/>
        </w:rPr>
        <w:t xml:space="preserve"> </w:t>
      </w:r>
      <w:r w:rsidR="00182466" w:rsidRPr="00F02A76">
        <w:rPr>
          <w:shd w:val="clear" w:color="auto" w:fill="FFFFFF"/>
        </w:rPr>
        <w:lastRenderedPageBreak/>
        <w:t xml:space="preserve">накоплений и </w:t>
      </w:r>
      <w:r w:rsidR="005C410E" w:rsidRPr="00F02A76">
        <w:rPr>
          <w:shd w:val="clear" w:color="auto" w:fill="FFFFFF"/>
        </w:rPr>
        <w:t>вновь</w:t>
      </w:r>
      <w:r w:rsidR="00182466" w:rsidRPr="00F02A76">
        <w:rPr>
          <w:shd w:val="clear" w:color="auto" w:fill="FFFFFF"/>
        </w:rPr>
        <w:t> </w:t>
      </w:r>
      <w:r w:rsidR="00182466" w:rsidRPr="00F02A76">
        <w:rPr>
          <w:bCs/>
          <w:shd w:val="clear" w:color="auto" w:fill="FFFFFF"/>
        </w:rPr>
        <w:t>инвестируется</w:t>
      </w:r>
      <w:r w:rsidR="00182466" w:rsidRPr="00F02A76">
        <w:rPr>
          <w:shd w:val="clear" w:color="auto" w:fill="FFFFFF"/>
        </w:rPr>
        <w:t>.</w:t>
      </w:r>
      <w:r w:rsidR="00770312" w:rsidRPr="00F02A76">
        <w:rPr>
          <w:shd w:val="clear" w:color="auto" w:fill="FFFFFF"/>
        </w:rPr>
        <w:t xml:space="preserve"> Вос</w:t>
      </w:r>
      <w:r w:rsidR="00770312" w:rsidRPr="00A904E2">
        <w:rPr>
          <w:shd w:val="clear" w:color="auto" w:fill="FFFFFF"/>
        </w:rPr>
        <w:t xml:space="preserve">пользоваться средствами можно спустя 3 года (или позже) в качестве первоначального взноса по ипотечному кредиту. Пока идет служба, кредит оплачивает государство. Эта </w:t>
      </w:r>
      <w:r w:rsidR="00A904E2" w:rsidRPr="00A904E2">
        <w:rPr>
          <w:shd w:val="clear" w:color="auto" w:fill="FFFFFF"/>
        </w:rPr>
        <w:t>программа</w:t>
      </w:r>
      <w:r w:rsidR="00A904E2">
        <w:rPr>
          <w:shd w:val="clear" w:color="auto" w:fill="FFFFFF"/>
        </w:rPr>
        <w:t xml:space="preserve"> не содержит требований к семейному положению</w:t>
      </w:r>
      <w:r w:rsidR="00A904E2" w:rsidRPr="00A904E2">
        <w:rPr>
          <w:shd w:val="clear" w:color="auto" w:fill="FFFFFF"/>
        </w:rPr>
        <w:t>,</w:t>
      </w:r>
      <w:r w:rsidR="00770312" w:rsidRPr="00A904E2">
        <w:rPr>
          <w:shd w:val="clear" w:color="auto" w:fill="FFFFFF"/>
        </w:rPr>
        <w:t xml:space="preserve"> наличию детей, недвижимости в собственности. </w:t>
      </w:r>
      <w:r w:rsidR="00770312" w:rsidRPr="00A904E2">
        <w:t xml:space="preserve">В программе НИС могут участвовать две категории военнослужащих: </w:t>
      </w:r>
    </w:p>
    <w:p w:rsidR="00770312" w:rsidRPr="00A904E2" w:rsidRDefault="00770312" w:rsidP="00A904E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rPr>
          <w:bCs/>
          <w:bdr w:val="none" w:sz="0" w:space="0" w:color="auto" w:frame="1"/>
        </w:rPr>
        <w:t>В обязательном порядке</w:t>
      </w:r>
      <w:r w:rsidR="005C410E" w:rsidRPr="00A904E2">
        <w:rPr>
          <w:bCs/>
          <w:bdr w:val="none" w:sz="0" w:space="0" w:color="auto" w:frame="1"/>
        </w:rPr>
        <w:t xml:space="preserve"> (не требуется заявление или рапорт)</w:t>
      </w:r>
      <w:r w:rsidRPr="00A904E2">
        <w:rPr>
          <w:bCs/>
          <w:bdr w:val="none" w:sz="0" w:space="0" w:color="auto" w:frame="1"/>
        </w:rPr>
        <w:t>:</w:t>
      </w:r>
    </w:p>
    <w:p w:rsidR="00182466" w:rsidRPr="00A904E2" w:rsidRDefault="00182466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bdr w:val="none" w:sz="0" w:space="0" w:color="auto" w:frame="1"/>
        </w:rPr>
      </w:pPr>
      <w:r w:rsidRPr="00A904E2">
        <w:rPr>
          <w:bCs/>
          <w:bdr w:val="none" w:sz="0" w:space="0" w:color="auto" w:frame="1"/>
        </w:rPr>
        <w:t>- получивших военное образование и звание офицера после 01.01.2005 г;</w:t>
      </w:r>
    </w:p>
    <w:p w:rsidR="00182466" w:rsidRPr="00A904E2" w:rsidRDefault="00182466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rPr>
          <w:bCs/>
          <w:bdr w:val="none" w:sz="0" w:space="0" w:color="auto" w:frame="1"/>
        </w:rPr>
        <w:t xml:space="preserve">- офицерский состав, </w:t>
      </w:r>
      <w:r w:rsidRPr="00A904E2">
        <w:t>призванные или добровольно поступившие на службу из запаса (</w:t>
      </w:r>
      <w:r w:rsidR="00A904E2" w:rsidRPr="00A904E2">
        <w:t>также после</w:t>
      </w:r>
      <w:r w:rsidRPr="00A904E2">
        <w:t xml:space="preserve"> 01.01. 2005 года), а также прапорщики и мичманы, заключившие первый контракт после 01.01.2005 г и прослужившие не менее 3-х лет;</w:t>
      </w:r>
    </w:p>
    <w:p w:rsidR="00182466" w:rsidRPr="00A904E2" w:rsidRDefault="00182466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>- контрактники, получившие звание офицера после 01.01.2008 г;</w:t>
      </w:r>
    </w:p>
    <w:p w:rsidR="00770312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A904E2">
        <w:rPr>
          <w:bCs/>
          <w:bdr w:val="none" w:sz="0" w:space="0" w:color="auto" w:frame="1"/>
        </w:rPr>
        <w:t>2. В добровольном порядке (подав заявление/рапорт) могут принять участие в НИС</w:t>
      </w:r>
      <w:r w:rsidR="00770312" w:rsidRPr="00A904E2">
        <w:rPr>
          <w:bCs/>
          <w:bdr w:val="none" w:sz="0" w:space="0" w:color="auto" w:frame="1"/>
        </w:rPr>
        <w:t xml:space="preserve"> участие в военной ипотеке могут принять:</w:t>
      </w:r>
    </w:p>
    <w:p w:rsidR="00770312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 xml:space="preserve">- заключившие первый контракт о прохождении военной службы до 01.01.2005 г. и получившие высшее военное образование </w:t>
      </w:r>
      <w:r w:rsidR="00770312" w:rsidRPr="00A904E2">
        <w:t xml:space="preserve">после </w:t>
      </w:r>
      <w:r w:rsidRPr="00A904E2">
        <w:t>01.01. 2005 г.</w:t>
      </w:r>
      <w:r w:rsidR="00770312" w:rsidRPr="00A904E2">
        <w:t>;</w:t>
      </w:r>
    </w:p>
    <w:p w:rsidR="005C410E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>- м</w:t>
      </w:r>
      <w:r w:rsidR="00770312" w:rsidRPr="00A904E2">
        <w:t xml:space="preserve">ичманы и прапорщики, отслужившие более 3 лет до </w:t>
      </w:r>
      <w:r w:rsidRPr="00A904E2">
        <w:t>01.01. 2005 г.</w:t>
      </w:r>
      <w:r w:rsidR="00770312" w:rsidRPr="00A904E2">
        <w:t>;</w:t>
      </w:r>
    </w:p>
    <w:p w:rsidR="00770312" w:rsidRPr="00A904E2" w:rsidRDefault="005C410E" w:rsidP="00A904E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A904E2">
        <w:t xml:space="preserve"> -сержанты и старшины, солдаты и матросы, заключившие второй контракт о прохождении военной службы после 01.01. 2005 г;</w:t>
      </w:r>
    </w:p>
    <w:p w:rsidR="005C410E" w:rsidRPr="00A904E2" w:rsidRDefault="005C410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выше список-не исчерпывающий, более подробно перечень военнослужащих изложен в ст.9 главы 3  федерального закона № 117-ФЗ от 20.08.2004 г. (</w:t>
      </w:r>
      <w:hyperlink r:id="rId6" w:history="1">
        <w:r w:rsidRPr="00A904E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https://docs.cntd.ru/document/901906942</w:t>
        </w:r>
      </w:hyperlink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C410E" w:rsidRPr="00A904E2" w:rsidRDefault="005C410E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военной ипотекой работают не все банки, актуальный перече</w:t>
      </w:r>
      <w:r w:rsidR="00C6735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нь кредитных учреждений размещает ФГКУ «</w:t>
      </w:r>
      <w:proofErr w:type="spellStart"/>
      <w:r w:rsidR="00C6735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Росвоенипотека</w:t>
      </w:r>
      <w:proofErr w:type="spellEnd"/>
      <w:r w:rsidR="00C6735F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hyperlink r:id="rId7" w:history="1">
        <w:r w:rsidR="00C6735F" w:rsidRPr="00A904E2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https://rosvoenipoteka.ru/prgramms/kreditnie_programmi/ipotechnoe_kreditovanie</w:t>
        </w:r>
      </w:hyperlink>
    </w:p>
    <w:p w:rsidR="00C6735F" w:rsidRPr="00A904E2" w:rsidRDefault="00C6735F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оформлением ипотеки, военнослужащему необходимо 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к командиру воинской части с рапортом для получения Свидетельства участника НИС на целевой жилищный заём. Свидетельство действует 6 месяцев</w:t>
      </w:r>
      <w:r w:rsidR="00BB2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в этот срок нужно получить одобрение по выбранному объекту и подписать договор с банком. Если по какой-то причине в этот срок уложиться не получается, свидетельство необходимо будет оформить заново. Однако обычно вся процедура занимает 2-2,5 месяца.</w:t>
      </w:r>
    </w:p>
    <w:p w:rsidR="00C6735F" w:rsidRPr="00A904E2" w:rsidRDefault="00C6735F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Максимальная сумма военной ипотеки не регламентирована, однако расчет суммы ипотечного кредитования </w:t>
      </w:r>
      <w:r w:rsidR="00577991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производится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учетом размера перв</w:t>
      </w:r>
      <w:r w:rsidR="00401AAD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оначального взноса,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возраста военнослужащего (сколько служить до пенсии)</w:t>
      </w:r>
      <w:r w:rsidR="00401AAD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возможной суммы ежемесячного платежа (в 2023 г – 29134 рубля).  Если рассчитанной суммы ипотечного </w:t>
      </w:r>
      <w:r w:rsidR="00401AAD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кредита недостаточно для выбранного жилья, военнослужащий вправе увеличить первоначальный взнос за счет собственных средств/средств материнского капитала. </w:t>
      </w:r>
    </w:p>
    <w:p w:rsidR="00401AAD" w:rsidRPr="00A904E2" w:rsidRDefault="00401AAD" w:rsidP="00A904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учитывать</w:t>
      </w:r>
      <w:r w:rsidR="00AE131A"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>, что</w:t>
      </w:r>
      <w:r w:rsidRPr="00A904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военнослужащий увольняется ранее, чем истечет 20 лет службы, всю сумму по военной ипотеке придется вернуть, а остаток по ипотеке платить самостоятельно. На возврат средств дается 10 лет. Фактически в этой ситуации придется нести бремя двойных платежей: по ипотеке и по возврату средств.</w:t>
      </w:r>
    </w:p>
    <w:p w:rsidR="00AE131A" w:rsidRPr="00A904E2" w:rsidRDefault="00401AAD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есть исключения: когда увольнение происходит п</w:t>
      </w:r>
      <w:r w:rsidRPr="0040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состоянию здоровья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(признан негодным к службе) или при сроке службы более 10 лет и достижении пенсионного(предельного) возраста</w:t>
      </w:r>
      <w:r w:rsidR="00554590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сокращением или по семейным обстоятельствам. В этом случае возвращать ничего не придется, но после увольнения ипотечные платежи уже придется вносить самостоятельно.</w:t>
      </w:r>
    </w:p>
    <w:p w:rsidR="00AE131A" w:rsidRPr="00A904E2" w:rsidRDefault="00AE131A" w:rsidP="003C1F3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желании оформить кредитование на льготных условиях даже при соответствии обязательным условиям программы можно получить в банке отказ. Кредитные организации вправе устанавливать к заемщику свои требования (не противоречащие законодательству). Поэтому уже имеющиеся просроченные долги, испорченная кредитная история, отсутствие стабильного дохода или маленький стаж, уже имеющаяся большая долговая нагрузка у заемщика, предоставление недостоверных данных в заявке могут стать причиной отказа.</w:t>
      </w:r>
      <w:r w:rsidR="00A904E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можно получить отказ при сделках купли-продажи между близкими родственниками. 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не лишает права обратиться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вновь, когда финансовая и «</w:t>
      </w:r>
      <w:proofErr w:type="spellStart"/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репутационная</w:t>
      </w:r>
      <w:proofErr w:type="spellEnd"/>
      <w:r w:rsidR="00A904E2"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ситуация изменится.</w:t>
      </w: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2A76" w:rsidRDefault="00A904E2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 любой льготной ипотеке, средства которой можно использовать на строительство, нужно соблюдать установленные сроки окончания строительства (в большинстве –не более 2-х лет). </w:t>
      </w:r>
    </w:p>
    <w:p w:rsidR="003C1F31" w:rsidRDefault="003C1F31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A76" w:rsidRPr="00F02A76" w:rsidRDefault="00F02A76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кредит с господдержкой</w:t>
      </w:r>
    </w:p>
    <w:p w:rsidR="00F02A76" w:rsidRDefault="00F02A76" w:rsidP="00A904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B7D" w:rsidRPr="00D16B7D" w:rsidRDefault="00D16B7D" w:rsidP="00FF1A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F1A08">
        <w:t xml:space="preserve">Этот вид льготного кредитования направлен на обеспечение доступности платного образования. </w:t>
      </w:r>
      <w:r w:rsidR="00F02A76" w:rsidRPr="00FF1A08">
        <w:t xml:space="preserve">По этой программе можно получить высшее или среднее профессиональное образование в российском </w:t>
      </w:r>
      <w:r w:rsidRPr="00FF1A08">
        <w:t>учебном заведении. Кредит выдается заемщикам с 14 лет (до 18 лет требуется согласие родителя)</w:t>
      </w:r>
      <w:r w:rsidR="004E5959" w:rsidRPr="00FF1A08">
        <w:t>, а наличие/подтверждение доходов не требуется</w:t>
      </w:r>
      <w:r w:rsidRPr="00FF1A08">
        <w:t xml:space="preserve">. </w:t>
      </w:r>
      <w:r w:rsidR="00F02A76" w:rsidRPr="00FF1A08">
        <w:t xml:space="preserve"> </w:t>
      </w:r>
      <w:r w:rsidRPr="00FF1A08">
        <w:t xml:space="preserve">Кредитные средства можно использовать для обучения не только на дневном отделении, но и </w:t>
      </w:r>
      <w:r w:rsidR="003571DD" w:rsidRPr="00FF1A08">
        <w:t>на вечернем</w:t>
      </w:r>
      <w:r w:rsidR="00FF1A08">
        <w:t xml:space="preserve">, </w:t>
      </w:r>
      <w:r w:rsidRPr="00FF1A08">
        <w:t>заочном отделениях</w:t>
      </w:r>
      <w:r w:rsidR="003571DD">
        <w:t>, а также при дистанционной форме</w:t>
      </w:r>
      <w:r w:rsidR="00FF1A08">
        <w:t>. Какое по счету образование</w:t>
      </w:r>
      <w:r w:rsidR="003571DD">
        <w:t>,</w:t>
      </w:r>
      <w:r w:rsidR="00FF1A08">
        <w:t xml:space="preserve"> значения не имеет</w:t>
      </w:r>
      <w:r w:rsidRPr="00FF1A08">
        <w:t>. Сумму</w:t>
      </w:r>
      <w:r w:rsidRPr="00D16B7D">
        <w:t xml:space="preserve"> образовательного к</w:t>
      </w:r>
      <w:r w:rsidRPr="00FF1A08">
        <w:t>редита определяет банк на основании</w:t>
      </w:r>
      <w:r w:rsidRPr="00D16B7D">
        <w:t xml:space="preserve"> стоимости</w:t>
      </w:r>
      <w:r w:rsidRPr="00FF1A08">
        <w:t xml:space="preserve"> обучения, указанной в </w:t>
      </w:r>
      <w:r w:rsidRPr="00D16B7D">
        <w:t>договоре с образовательной организацией.</w:t>
      </w:r>
      <w:r w:rsidRPr="00FF1A08">
        <w:t xml:space="preserve"> Кредит может быть предоставлен как для оплаты всего обучения, так и года/семестра.</w:t>
      </w:r>
    </w:p>
    <w:p w:rsidR="004E5959" w:rsidRPr="00FF1A08" w:rsidRDefault="00D16B7D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B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Процентная ставка 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программе-</w:t>
      </w:r>
      <w:r w:rsidRPr="00D1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3% годовых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срок кредитования.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кредитования</w:t>
      </w:r>
      <w:r w:rsidR="00BB2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15 лет. Особенность данного вида кредитования в том, что з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аемщику предоставляется отсрочка по погашению кредита 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льготный  период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период обучения и девять месяцев после него.  Основной долг в этот период платить не нужно, только проценты.  При этом льготный период продлевается в случае ухода в академический отпуск. Оплата по кредиту производится следующим образом: в первый год студент выплачивает </w:t>
      </w:r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40% от начисленных процентов,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год</w:t>
      </w:r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60%,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 </w:t>
      </w:r>
      <w:r w:rsidR="004E5959" w:rsidRPr="004E5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третьего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и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последующие, а также еще 9 месяцев после окончания льготного периода — 100%. </w:t>
      </w:r>
    </w:p>
    <w:p w:rsidR="00F02A76" w:rsidRPr="00FF1A08" w:rsidRDefault="00FF1A08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 после льготного периода начинается выплата основного долга и накопившихся процентов равными платежами до конца срока кредитования.</w:t>
      </w:r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возможность досрочного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погашения</w:t>
      </w:r>
      <w:r w:rsidR="004E5959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этот вид кредитования доступен только в одном банке (</w:t>
      </w:r>
      <w:proofErr w:type="spellStart"/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</w:t>
      </w:r>
      <w:proofErr w:type="spellEnd"/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однако некоторые банки предлагают свои негосударственные программы образовательных кредитов.  По негосударственным программ</w:t>
      </w:r>
      <w:r w:rsidR="00BB2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AC753B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кредитования выше, минимальный возраст заемщика ограничен 18 годами, а условия погашения не содержат льготного периода.</w:t>
      </w:r>
    </w:p>
    <w:p w:rsidR="00F02A76" w:rsidRDefault="00AC753B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 если стоимость обучения повысится, нужно обратиться в банк для выделения дополнительных средств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платежам допустить просрочку, будет насчитана </w:t>
      </w:r>
      <w:r w:rsidR="00357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2A76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bookmarkStart w:id="0" w:name="_GoBack"/>
      <w:bookmarkEnd w:id="0"/>
      <w:r w:rsidR="00FF1A08" w:rsidRPr="00FF1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студента отчислили, нужно сообщить об этом в банк. Льготный период в этом случае отменяется, а график платежей-пересматривается. Образовательный кредит с льготной ставкой трансформируется в обычное потребительское кредитование с рыночной процентной ставкой. Поэтому прежде чем оформлять этот вид кредитования, нужно определиться с программой обучения (поменять ее не получится), а к процессу обучения иметь готовность относиться серьезно. </w:t>
      </w:r>
    </w:p>
    <w:p w:rsidR="004B7B0A" w:rsidRDefault="004B7B0A" w:rsidP="00FF1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918" w:rsidRPr="003C1F31" w:rsidRDefault="004B7B0A" w:rsidP="003C1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льготного кредитования для физических лиц, государство оказывает поддержку субъектам малого предпринимательства. Более подробно о возможностях и действующих программах кредитования с учетом региона  можно узнать здесь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мойбизнес.рф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Pr="001934C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https://xn--90aifddrld7a.xn--p1ai/anticrisis/lgotnyy-kredit-po-stavke-7-godovykh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Также узнать о положенных льготах и господдержке </w:t>
      </w:r>
      <w:r w:rsidR="00903FE7">
        <w:rPr>
          <w:rFonts w:ascii="Times New Roman" w:hAnsi="Times New Roman" w:cs="Times New Roman"/>
          <w:sz w:val="24"/>
          <w:szCs w:val="24"/>
        </w:rPr>
        <w:t>поможет</w:t>
      </w:r>
      <w:r w:rsidRPr="004B7B0A">
        <w:rPr>
          <w:rFonts w:ascii="Times New Roman" w:hAnsi="Times New Roman" w:cs="Times New Roman"/>
          <w:sz w:val="24"/>
          <w:szCs w:val="24"/>
        </w:rPr>
        <w:t xml:space="preserve"> сервис поддержки предпринимательства МСП.РФ (</w:t>
      </w:r>
      <w:hyperlink r:id="rId9" w:history="1">
        <w:r w:rsidRPr="004B7B0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https://xn--l1agf.xn--p1ai/services/support/</w:t>
        </w:r>
      </w:hyperlink>
      <w:r w:rsidRPr="004B7B0A">
        <w:rPr>
          <w:rFonts w:ascii="Times New Roman" w:hAnsi="Times New Roman" w:cs="Times New Roman"/>
          <w:sz w:val="24"/>
          <w:szCs w:val="24"/>
        </w:rPr>
        <w:t xml:space="preserve"> или https://corpmsp.ru/).  </w:t>
      </w:r>
    </w:p>
    <w:p w:rsidR="00036918" w:rsidRPr="00036918" w:rsidRDefault="00036918" w:rsidP="0003691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242629"/>
          <w:sz w:val="24"/>
          <w:szCs w:val="24"/>
        </w:rPr>
      </w:pPr>
    </w:p>
    <w:p w:rsidR="000F13B4" w:rsidRDefault="000F13B4" w:rsidP="000F13B4"/>
    <w:sectPr w:rsidR="000F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inheri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2072"/>
    <w:multiLevelType w:val="multilevel"/>
    <w:tmpl w:val="F68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30B25"/>
    <w:multiLevelType w:val="multilevel"/>
    <w:tmpl w:val="655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574E"/>
    <w:multiLevelType w:val="multilevel"/>
    <w:tmpl w:val="3CF2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D93"/>
    <w:multiLevelType w:val="multilevel"/>
    <w:tmpl w:val="FD28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C2C4A"/>
    <w:multiLevelType w:val="multilevel"/>
    <w:tmpl w:val="BDD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C631D"/>
    <w:multiLevelType w:val="hybridMultilevel"/>
    <w:tmpl w:val="796A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0814"/>
    <w:multiLevelType w:val="multilevel"/>
    <w:tmpl w:val="291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F690F"/>
    <w:multiLevelType w:val="multilevel"/>
    <w:tmpl w:val="551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70A8A"/>
    <w:multiLevelType w:val="multilevel"/>
    <w:tmpl w:val="DDA0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468B7"/>
    <w:multiLevelType w:val="multilevel"/>
    <w:tmpl w:val="04E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D0C01"/>
    <w:multiLevelType w:val="hybridMultilevel"/>
    <w:tmpl w:val="10E80794"/>
    <w:lvl w:ilvl="0" w:tplc="FCF2700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153A7"/>
    <w:multiLevelType w:val="multilevel"/>
    <w:tmpl w:val="E1B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E79C7"/>
    <w:multiLevelType w:val="hybridMultilevel"/>
    <w:tmpl w:val="E4BE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F05E7"/>
    <w:multiLevelType w:val="multilevel"/>
    <w:tmpl w:val="39E6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46555"/>
    <w:multiLevelType w:val="multilevel"/>
    <w:tmpl w:val="7F4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47E66"/>
    <w:multiLevelType w:val="multilevel"/>
    <w:tmpl w:val="A72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25E12"/>
    <w:multiLevelType w:val="multilevel"/>
    <w:tmpl w:val="4A80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3118F"/>
    <w:multiLevelType w:val="multilevel"/>
    <w:tmpl w:val="796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63816"/>
    <w:multiLevelType w:val="multilevel"/>
    <w:tmpl w:val="DE8E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EA5911"/>
    <w:multiLevelType w:val="multilevel"/>
    <w:tmpl w:val="6BDA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14"/>
  </w:num>
  <w:num w:numId="6">
    <w:abstractNumId w:val="17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1"/>
  </w:num>
  <w:num w:numId="14">
    <w:abstractNumId w:val="18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3B4"/>
    <w:rsid w:val="00036918"/>
    <w:rsid w:val="000A35E7"/>
    <w:rsid w:val="000F13B4"/>
    <w:rsid w:val="00147CC4"/>
    <w:rsid w:val="00161FDA"/>
    <w:rsid w:val="00182466"/>
    <w:rsid w:val="001A39F9"/>
    <w:rsid w:val="0028724D"/>
    <w:rsid w:val="002A50E5"/>
    <w:rsid w:val="00351037"/>
    <w:rsid w:val="003571DD"/>
    <w:rsid w:val="003703DB"/>
    <w:rsid w:val="003C1F31"/>
    <w:rsid w:val="003C3F2E"/>
    <w:rsid w:val="003F0DF6"/>
    <w:rsid w:val="00401AAD"/>
    <w:rsid w:val="00427393"/>
    <w:rsid w:val="004B7B0A"/>
    <w:rsid w:val="004E5959"/>
    <w:rsid w:val="005038B4"/>
    <w:rsid w:val="00554590"/>
    <w:rsid w:val="00560238"/>
    <w:rsid w:val="00577991"/>
    <w:rsid w:val="005A5766"/>
    <w:rsid w:val="005C410E"/>
    <w:rsid w:val="00700EBE"/>
    <w:rsid w:val="007406FC"/>
    <w:rsid w:val="00770312"/>
    <w:rsid w:val="00795B63"/>
    <w:rsid w:val="00797EDB"/>
    <w:rsid w:val="00823B0D"/>
    <w:rsid w:val="008E24C0"/>
    <w:rsid w:val="008E33C3"/>
    <w:rsid w:val="00903FE7"/>
    <w:rsid w:val="009939AB"/>
    <w:rsid w:val="00A904E2"/>
    <w:rsid w:val="00A94A86"/>
    <w:rsid w:val="00AC58B4"/>
    <w:rsid w:val="00AC753B"/>
    <w:rsid w:val="00AE131A"/>
    <w:rsid w:val="00B333B2"/>
    <w:rsid w:val="00B729AE"/>
    <w:rsid w:val="00BB2176"/>
    <w:rsid w:val="00BC37E4"/>
    <w:rsid w:val="00C20268"/>
    <w:rsid w:val="00C6735F"/>
    <w:rsid w:val="00CE5DBF"/>
    <w:rsid w:val="00D16B7D"/>
    <w:rsid w:val="00D375BE"/>
    <w:rsid w:val="00E359D9"/>
    <w:rsid w:val="00F02A76"/>
    <w:rsid w:val="00F625A8"/>
    <w:rsid w:val="00F6425F"/>
    <w:rsid w:val="00FB72F7"/>
    <w:rsid w:val="00FF0059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479"/>
  <w15:docId w15:val="{71F7D67F-2AF6-1348-AC15-79F21B07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item-2nuqs">
    <w:name w:val="firstitem-2nuqs"/>
    <w:basedOn w:val="a"/>
    <w:rsid w:val="0079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5DBF"/>
    <w:rPr>
      <w:color w:val="0563C1" w:themeColor="hyperlink"/>
      <w:u w:val="single"/>
    </w:rPr>
  </w:style>
  <w:style w:type="paragraph" w:customStyle="1" w:styleId="paragraph">
    <w:name w:val="paragraph"/>
    <w:basedOn w:val="a"/>
    <w:rsid w:val="002A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note">
    <w:name w:val="content-note"/>
    <w:basedOn w:val="a0"/>
    <w:rsid w:val="00770312"/>
  </w:style>
  <w:style w:type="character" w:styleId="a5">
    <w:name w:val="Unresolved Mention"/>
    <w:basedOn w:val="a0"/>
    <w:uiPriority w:val="99"/>
    <w:semiHidden/>
    <w:unhideWhenUsed/>
    <w:rsid w:val="00C2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fddrld7a.xn--p1ai/anticrisis/lgotnyy-kredit-po-stavke-7-godovyk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voenipoteka.ru/prgramms/kreditnie_programmi/ipotechnoe_kredit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069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nance.mail.ru/guide/kak-i-na-chto-mozhno-poluchit-lgotnyy-kredit-11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l1agf.xn--p1ai/services/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2155</Words>
  <Characters>14983</Characters>
  <Application>Microsoft Office Word</Application>
  <DocSecurity>0</DocSecurity>
  <Lines>217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7</cp:revision>
  <dcterms:created xsi:type="dcterms:W3CDTF">2023-06-13T11:22:00Z</dcterms:created>
  <dcterms:modified xsi:type="dcterms:W3CDTF">2023-07-17T11:30:00Z</dcterms:modified>
</cp:coreProperties>
</file>