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C98C6" w14:textId="77777777" w:rsidR="00BD75B3" w:rsidRDefault="00BD75B3" w:rsidP="00BD75B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bookmarkStart w:id="0" w:name="_Hlk138405557"/>
      <w:bookmarkEnd w:id="0"/>
    </w:p>
    <w:p w14:paraId="1EA91606" w14:textId="02CDDBA0" w:rsidR="00BD75B3" w:rsidRPr="00517AB7" w:rsidRDefault="00BD75B3" w:rsidP="00517AB7">
      <w:pPr>
        <w:ind w:firstLine="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5B3">
        <w:rPr>
          <w:rFonts w:ascii="Times New Roman" w:hAnsi="Times New Roman" w:cs="Times New Roman"/>
          <w:b/>
          <w:bCs/>
          <w:sz w:val="24"/>
          <w:szCs w:val="24"/>
        </w:rPr>
        <w:t>Единый налоговый счет для физических лиц: как работает новая система?</w:t>
      </w:r>
    </w:p>
    <w:p w14:paraId="48AF9877" w14:textId="77777777" w:rsidR="00BD75B3" w:rsidRDefault="00BD75B3" w:rsidP="00BD75B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716EBAE" w14:textId="77777777" w:rsidR="003F39DA" w:rsidRPr="003F39DA" w:rsidRDefault="00BD75B3" w:rsidP="003F39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39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</w:t>
      </w:r>
      <w:r w:rsidR="003F39DA" w:rsidRPr="003F39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2023 году всех граждан перевели на единый налоговый счет (ЕНС). Каждый налогоплательщик должен своевременно формировать Единый налоговый платеж (ЕНП), чтобы через него оплачивать налоги. Эксперты портала </w:t>
      </w:r>
      <w:hyperlink r:id="rId5" w:history="1">
        <w:r w:rsidR="003F39DA" w:rsidRPr="003F39DA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моифинансы.рф,</w:t>
        </w:r>
      </w:hyperlink>
      <w:r w:rsidR="003F39DA" w:rsidRPr="003F39D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="003F39DA" w:rsidRPr="003F39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выяснили, как работает новая система и в чем ее преимущество.</w:t>
      </w:r>
    </w:p>
    <w:p w14:paraId="406E96A9" w14:textId="455C7A6E" w:rsidR="00BD75B3" w:rsidRDefault="00BD75B3" w:rsidP="00BD75B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65EC07E" w14:textId="54AA9F25" w:rsidR="00BD75B3" w:rsidRPr="00BD75B3" w:rsidRDefault="00BD75B3" w:rsidP="00BD7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D75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Что из себя представляет ЕНС?</w:t>
      </w:r>
    </w:p>
    <w:p w14:paraId="30A824C3" w14:textId="77777777" w:rsidR="00BD75B3" w:rsidRPr="00A32C59" w:rsidRDefault="00BD75B3" w:rsidP="00BD7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C0B632F" w14:textId="25A3CFD9" w:rsidR="00BD75B3" w:rsidRPr="00BD75B3" w:rsidRDefault="00BD75B3" w:rsidP="00BD75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7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Суть новой системы заключается в том, что налогоплательщик перечисляет деньги (ЕНП) на счет (ЕНС). Когда наступают сроки уплаты того или иного налога, с этого счета налоговики списывают необходимые суммы. Это удобно и позволяет экономить время, поскольку не нужно оплачивать каждый налог отдельно.</w:t>
      </w:r>
    </w:p>
    <w:p w14:paraId="0BE8F1DF" w14:textId="77777777" w:rsidR="00BD75B3" w:rsidRPr="00BD75B3" w:rsidRDefault="00BD75B3" w:rsidP="00BD75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7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Кроме того, единый налоговый счет предоставляет возможность получать информацию о своем налоговом статусе и задолженности в режиме онлайн. Для этого нужно перейти на</w:t>
      </w:r>
      <w:hyperlink r:id="rId6" w:history="1">
        <w:r w:rsidRPr="00BD75B3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 сайт</w:t>
        </w:r>
      </w:hyperlink>
      <w:r w:rsidRPr="00BD7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ФНС и выбрать «Личный кабинет» в разделе «Физические лица». Сумма налога, который предстоит к уплате, подсчитывается автоматически и отображается на главной странице.</w:t>
      </w:r>
    </w:p>
    <w:p w14:paraId="4D0EF361" w14:textId="7F970066" w:rsidR="00BD75B3" w:rsidRDefault="00BD75B3" w:rsidP="00BD75B3">
      <w:pPr>
        <w:spacing w:after="0" w:line="240" w:lineRule="auto"/>
        <w:rPr>
          <w:rFonts w:ascii="Arial" w:eastAsia="Times New Roman" w:hAnsi="Arial" w:cs="Arial"/>
          <w:color w:val="3E3E3C"/>
          <w:kern w:val="0"/>
          <w:sz w:val="27"/>
          <w:szCs w:val="27"/>
          <w:lang w:eastAsia="ru-RU"/>
          <w14:ligatures w14:val="none"/>
        </w:rPr>
      </w:pPr>
      <w:r w:rsidRPr="00BD75B3">
        <w:rPr>
          <w:rFonts w:ascii="Arial" w:eastAsia="Times New Roman" w:hAnsi="Arial" w:cs="Arial"/>
          <w:noProof/>
          <w:color w:val="3E3E3C"/>
          <w:kern w:val="0"/>
          <w:sz w:val="27"/>
          <w:szCs w:val="27"/>
          <w:lang w:eastAsia="ru-RU"/>
          <w14:ligatures w14:val="none"/>
        </w:rPr>
        <w:drawing>
          <wp:inline distT="0" distB="0" distL="0" distR="0" wp14:anchorId="76014E90" wp14:editId="4FECE63D">
            <wp:extent cx="5895229" cy="41933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296" cy="421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74AC1" w14:textId="27CDCF2A" w:rsidR="00BD75B3" w:rsidRDefault="00BD75B3" w:rsidP="00BD75B3">
      <w:pPr>
        <w:spacing w:after="0" w:line="240" w:lineRule="auto"/>
        <w:rPr>
          <w:rFonts w:ascii="Arial" w:eastAsia="Times New Roman" w:hAnsi="Arial" w:cs="Arial"/>
          <w:color w:val="3E3E3C"/>
          <w:kern w:val="0"/>
          <w:sz w:val="27"/>
          <w:szCs w:val="27"/>
          <w:lang w:eastAsia="ru-RU"/>
          <w14:ligatures w14:val="none"/>
        </w:rPr>
      </w:pPr>
    </w:p>
    <w:p w14:paraId="1D91509B" w14:textId="7C1B4738" w:rsidR="00BD75B3" w:rsidRPr="00BD75B3" w:rsidRDefault="00BD75B3" w:rsidP="00BD75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7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Там же можно увидеть детали платежа – к примеру, узнать вид обязательства (налог на доходы, имущественный налог и др.) и нажать «Оплатить». После этого счет можно будет пополнить картой.</w:t>
      </w:r>
    </w:p>
    <w:p w14:paraId="3D883444" w14:textId="253B0971" w:rsidR="00BD75B3" w:rsidRDefault="00BD75B3" w:rsidP="00BD75B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D75B3">
        <w:rPr>
          <w:rFonts w:ascii="Arial" w:eastAsia="Times New Roman" w:hAnsi="Arial" w:cs="Arial"/>
          <w:noProof/>
          <w:color w:val="3E3E3C"/>
          <w:kern w:val="0"/>
          <w:sz w:val="27"/>
          <w:szCs w:val="27"/>
          <w:lang w:eastAsia="ru-RU"/>
          <w14:ligatures w14:val="none"/>
        </w:rPr>
        <w:lastRenderedPageBreak/>
        <w:drawing>
          <wp:inline distT="0" distB="0" distL="0" distR="0" wp14:anchorId="78A94F39" wp14:editId="286AAA9C">
            <wp:extent cx="5952770" cy="364001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30" cy="365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5FDC7" w14:textId="0D278182" w:rsidR="00BD75B3" w:rsidRDefault="00BD75B3" w:rsidP="00BD75B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CA3C64B" w14:textId="77243D81" w:rsidR="00BD75B3" w:rsidRPr="00BD75B3" w:rsidRDefault="00BD75B3" w:rsidP="00BD75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</w:t>
      </w:r>
      <w:r w:rsidRPr="00BD7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Если налог насчитали по ошибке, то его можно оспорить, нажав «Сообщить об ошибке».</w:t>
      </w:r>
    </w:p>
    <w:p w14:paraId="41FB0DED" w14:textId="4DF91697" w:rsidR="00BD75B3" w:rsidRDefault="00BD75B3" w:rsidP="00BD7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D75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Принцип работы</w:t>
      </w:r>
    </w:p>
    <w:p w14:paraId="67E48BCD" w14:textId="77777777" w:rsidR="00BD75B3" w:rsidRPr="00BD75B3" w:rsidRDefault="00BD75B3" w:rsidP="00BD7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7521F67" w14:textId="4F868835" w:rsidR="00BD75B3" w:rsidRPr="00BD75B3" w:rsidRDefault="00BD75B3" w:rsidP="00BD75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39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</w:t>
      </w:r>
      <w:r w:rsidRPr="00BD7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Раньше Единый налоговый счет работал в тестовом режиме, и физические лица могли им пользоваться по желанию. С 1 января 2023 года он стал обязательным для всех. Идти и подавать заявление об открытии ЕНС никуда не нужно – он открывается автоматически. Через Единый налоговый счет можно оплатить:</w:t>
      </w:r>
    </w:p>
    <w:p w14:paraId="4B14FCC6" w14:textId="77777777" w:rsidR="00BD75B3" w:rsidRPr="00BD75B3" w:rsidRDefault="00BD75B3" w:rsidP="00BD75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7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транспортный налог</w:t>
      </w:r>
    </w:p>
    <w:p w14:paraId="7F3211C4" w14:textId="77777777" w:rsidR="00BD75B3" w:rsidRPr="00BD75B3" w:rsidRDefault="00BD75B3" w:rsidP="00BD75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7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налог на имущество (на квартиру, дом, земельный участок и др.)</w:t>
      </w:r>
    </w:p>
    <w:p w14:paraId="3EE0843D" w14:textId="2CC5B619" w:rsidR="00BD75B3" w:rsidRPr="003F39DA" w:rsidRDefault="00BD75B3" w:rsidP="00BD75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7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НДФЛ (в том случае, если налоговый агент этот налог не удержал)</w:t>
      </w:r>
    </w:p>
    <w:p w14:paraId="37E7AB3C" w14:textId="4DA0E195" w:rsidR="00BD75B3" w:rsidRDefault="00BD75B3" w:rsidP="00BD75B3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69F4E94" w14:textId="260D7359" w:rsidR="00BD75B3" w:rsidRDefault="00BD75B3" w:rsidP="003F39DA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BD75B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Пример</w:t>
      </w:r>
    </w:p>
    <w:p w14:paraId="6D0EE38A" w14:textId="77777777" w:rsidR="003F39DA" w:rsidRPr="00BD75B3" w:rsidRDefault="003F39DA" w:rsidP="003F39D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8965BCE" w14:textId="77777777" w:rsidR="00BD75B3" w:rsidRPr="00BD75B3" w:rsidRDefault="00BD75B3" w:rsidP="003F39D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D75B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Москвичка Мария Т. получила дивиденды по иностранным акциям в размере 15 000 рублей. До 2 мая 2023 года она подала декларацию по форме 3-НДФЛ, в которой заявила сумму налога к уплате. До 17 июля 2023 года (обычно срок оплаты – 15 июля, однако в 2023 году этот день выпадает на субботу) она должна оплатить 13% от суммы, что составляет 1950 рублей. Не дожидаясь </w:t>
      </w:r>
      <w:proofErr w:type="gramStart"/>
      <w:r w:rsidRPr="00BD75B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этой даты Мария Т.</w:t>
      </w:r>
      <w:proofErr w:type="gramEnd"/>
      <w:r w:rsidRPr="00BD75B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формирует Единый налоговый платеж (ЕНП) и направляет </w:t>
      </w:r>
      <w:bookmarkStart w:id="1" w:name="_GoBack"/>
      <w:bookmarkEnd w:id="1"/>
      <w:r w:rsidRPr="00BD75B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на Единый налоговый счет (ЕНС) нужную сумму. 17 июля 2023 года произойдет автоматическое списание налога с ЕНС. </w:t>
      </w:r>
    </w:p>
    <w:p w14:paraId="6B4CD815" w14:textId="77777777" w:rsidR="00BD75B3" w:rsidRPr="00BD75B3" w:rsidRDefault="00BD75B3" w:rsidP="003F39D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D75B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Не позднее 1 декабря 2023 года Марии Т. также предстоит оплатить:</w:t>
      </w:r>
    </w:p>
    <w:p w14:paraId="7E0A8D32" w14:textId="6100A0C6" w:rsidR="00BD75B3" w:rsidRPr="00BD75B3" w:rsidRDefault="00BD75B3" w:rsidP="003F39DA">
      <w:pPr>
        <w:spacing w:after="0" w:line="240" w:lineRule="auto"/>
        <w:ind w:left="-72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          </w:t>
      </w:r>
      <w:r w:rsidRPr="00BD75B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транспортный налог (за владение автомобилем) – 5 000 рублей</w:t>
      </w:r>
    </w:p>
    <w:p w14:paraId="2FFAE13B" w14:textId="194ED5E8" w:rsidR="00BD75B3" w:rsidRDefault="00BD75B3" w:rsidP="003F39DA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</w:pPr>
      <w:r w:rsidRPr="00BD75B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налог на имущество (за владение квартирой) – 7 000 рублей</w:t>
      </w:r>
    </w:p>
    <w:p w14:paraId="0070F04A" w14:textId="77777777" w:rsidR="00BD75B3" w:rsidRPr="00BD75B3" w:rsidRDefault="00BD75B3" w:rsidP="003F39D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D4B5568" w14:textId="77777777" w:rsidR="00BD75B3" w:rsidRPr="00BD75B3" w:rsidRDefault="00BD75B3" w:rsidP="003F39D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D75B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Марии Т. не нужно создавать отдельные платежные поручения для каждого налога. Вместо этого она формирует Единый налоговый платеж (ЕНП) в размере 12 000 рублей (7 000 + 5 000 рублей), и 1 декабря ФНС сама распределяет суммы и списывает их.</w:t>
      </w:r>
    </w:p>
    <w:p w14:paraId="1E183EF1" w14:textId="412BD09A" w:rsidR="00BD75B3" w:rsidRPr="003F39DA" w:rsidRDefault="003F39DA" w:rsidP="00BD75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39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          </w:t>
      </w:r>
      <w:r w:rsidR="00BD75B3" w:rsidRPr="00BD7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того, чтобы не упустить время уплаты налога и не нарваться на штраф, стоит время от времени заглядывать в личный кабинет налогоплательщика.</w:t>
      </w:r>
    </w:p>
    <w:p w14:paraId="2B925C15" w14:textId="28E35152" w:rsidR="00517AB7" w:rsidRPr="003F39DA" w:rsidRDefault="00517AB7" w:rsidP="00BD75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452A41" w14:textId="48EE8D4B" w:rsidR="00517AB7" w:rsidRDefault="00517AB7" w:rsidP="003F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17A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Деньги на ЕНС – какие они бывают</w:t>
      </w:r>
    </w:p>
    <w:p w14:paraId="02AF5EED" w14:textId="77777777" w:rsidR="003F39DA" w:rsidRPr="00517AB7" w:rsidRDefault="003F39DA" w:rsidP="003F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372BE2F" w14:textId="6ED3A148" w:rsidR="00517AB7" w:rsidRPr="00517AB7" w:rsidRDefault="003F39DA" w:rsidP="00517A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39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</w:t>
      </w:r>
      <w:r w:rsidR="00517AB7" w:rsidRPr="00517A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Сумма денег, которая отображается в личном кабинете налогоплательщика, – это сальдо ЕНС. В свою очередь сальдо – это разница между внесенными на счет средствами и налоговыми обязательствами гражданина.</w:t>
      </w:r>
    </w:p>
    <w:p w14:paraId="63F6B7E3" w14:textId="77777777" w:rsidR="00517AB7" w:rsidRPr="00517AB7" w:rsidRDefault="00517AB7" w:rsidP="00517A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7A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Сальдо бывает:</w:t>
      </w:r>
    </w:p>
    <w:p w14:paraId="33B37967" w14:textId="77777777" w:rsidR="00517AB7" w:rsidRPr="00BD75B3" w:rsidRDefault="00517AB7" w:rsidP="00BD75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A014BA" w14:textId="77777777" w:rsidR="00517AB7" w:rsidRPr="00517AB7" w:rsidRDefault="00517AB7" w:rsidP="00517A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7A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Отрицательным. Когда средств на счете недостаточно для уплаты налогов – в этом случае начисляются пени.</w:t>
      </w:r>
    </w:p>
    <w:p w14:paraId="49480D98" w14:textId="77777777" w:rsidR="00517AB7" w:rsidRPr="00517AB7" w:rsidRDefault="00517AB7" w:rsidP="00517A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7A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Нулевым. Когда сумма средств совпадает с начисленными налоговыми обязательствами – в назначенный день деньги списываются, а на ЕНС остается ноль рублей.</w:t>
      </w:r>
    </w:p>
    <w:p w14:paraId="6C3E5AE1" w14:textId="77777777" w:rsidR="00517AB7" w:rsidRPr="00517AB7" w:rsidRDefault="00517AB7" w:rsidP="00517A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7A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Положительным. Когда сумма внесенных на счет средств превышает налоговые обязательства.</w:t>
      </w:r>
    </w:p>
    <w:p w14:paraId="3FA01033" w14:textId="512B4D52" w:rsidR="00BD75B3" w:rsidRPr="00BD75B3" w:rsidRDefault="003F39DA" w:rsidP="00BD75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39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</w:t>
      </w:r>
      <w:r w:rsidR="00517AB7" w:rsidRPr="003F39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Переплату можно оставить на ЕНС – она пригодится для погашения будущих налоговых обязательств, а можно – вывести деньги со счета. Это удобнее всего сделать в электронной форме через личный кабинет налогоплательщика. Кстати, раньше переплату можно было вернуть только за три последних года. При этом надо было ждать месяц, пока деньги придут. Теперь сроки давности отменили, а переплата вернется за 1 день.</w:t>
      </w:r>
    </w:p>
    <w:p w14:paraId="49DC4D26" w14:textId="2388877E" w:rsidR="00517AB7" w:rsidRPr="003F39DA" w:rsidRDefault="00517AB7" w:rsidP="003F39DA">
      <w:pPr>
        <w:spacing w:after="0" w:line="240" w:lineRule="auto"/>
        <w:rPr>
          <w:rFonts w:ascii="Times New Roman" w:eastAsia="Times New Roman" w:hAnsi="Times New Roman" w:cs="Times New Roman"/>
          <w:color w:val="222731"/>
          <w:kern w:val="0"/>
          <w:sz w:val="27"/>
          <w:szCs w:val="27"/>
          <w:lang w:eastAsia="ru-RU"/>
          <w14:ligatures w14:val="none"/>
        </w:rPr>
      </w:pPr>
    </w:p>
    <w:p w14:paraId="3ABB923B" w14:textId="1AA9FCA5" w:rsidR="00517AB7" w:rsidRPr="003F39DA" w:rsidRDefault="00517AB7" w:rsidP="003F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17A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Если есть просрочки</w:t>
      </w:r>
    </w:p>
    <w:p w14:paraId="064E0DBA" w14:textId="77777777" w:rsidR="003F39DA" w:rsidRPr="00517AB7" w:rsidRDefault="003F39DA" w:rsidP="003F3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8E5A505" w14:textId="1512F720" w:rsidR="00517AB7" w:rsidRPr="00517AB7" w:rsidRDefault="003F39DA" w:rsidP="003F39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39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</w:t>
      </w:r>
      <w:r w:rsidR="00517AB7" w:rsidRPr="00517A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Если не оплатить вовремя начисленный налог, то он превращается в налоговую задолженность. На эту сумму начисляется</w:t>
      </w:r>
      <w:hyperlink r:id="rId9" w:history="1">
        <w:r w:rsidR="00517AB7" w:rsidRPr="00517AB7">
          <w:rPr>
            <w:rStyle w:val="a3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  <w14:ligatures w14:val="none"/>
          </w:rPr>
          <w:t> пеня</w:t>
        </w:r>
      </w:hyperlink>
      <w:r w:rsidR="00517AB7" w:rsidRPr="00517A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Кроме того, может быть начислен штраф в размере 20% от неоплаченной суммы. А если ФНС докажет, что налог был занижен умышленно, то начислит штраф в 40% от суммы долга.</w:t>
      </w:r>
    </w:p>
    <w:p w14:paraId="507BDC34" w14:textId="21FB985F" w:rsidR="00517AB7" w:rsidRPr="00BD75B3" w:rsidRDefault="00517AB7" w:rsidP="003F39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7A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Погашать задолженность по налогам нужно также через Единый налоговый счет (ЕНС). В первую очередь средства идут в счет погашения задолженностей, начиная с более ранних сроков (к примеру, </w:t>
      </w:r>
      <w:r w:rsidR="003F39DA" w:rsidRPr="00517A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сначала спишется</w:t>
      </w:r>
      <w:r w:rsidRPr="00517A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долг за январь 2023 года, потом за март 2023 года и т.д.). После того, как задолженности погашены, закрываются начисления с текущим сроком уплаты, а уже затем приходит черед списания пеней и штрафов.</w:t>
      </w:r>
    </w:p>
    <w:p w14:paraId="132BE424" w14:textId="64AD49EE" w:rsidR="00BD75B3" w:rsidRPr="00BD75B3" w:rsidRDefault="003F39DA" w:rsidP="003F39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39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</w:t>
      </w:r>
      <w:r w:rsidR="00BD75B3" w:rsidRPr="00BD7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Налоговая присылает должнику извещение с требованием оплатить недоимку, пени и штрафы. Если проигнорировать это требование, то начнется процедура взыскания через суд. В настоящее время действует упрощенный порядок, когда не требуется вызов налогоплательщика. Судья рассматривает заявление ФНС и выносит приказ, который наделен силой исполнительного листа. В дальнейшем он может быть передан в банк, который автоматически спишет деньги со счета должника в пользу налоговой. </w:t>
      </w:r>
    </w:p>
    <w:p w14:paraId="1B4200F7" w14:textId="3E2DF0E9" w:rsidR="00517AB7" w:rsidRPr="00517AB7" w:rsidRDefault="00BD75B3" w:rsidP="00517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D75B3">
        <w:rPr>
          <w:rFonts w:ascii="Arial" w:eastAsia="Times New Roman" w:hAnsi="Arial" w:cs="Arial"/>
          <w:noProof/>
          <w:color w:val="3E3E3C"/>
          <w:kern w:val="0"/>
          <w:sz w:val="27"/>
          <w:szCs w:val="27"/>
          <w:lang w:eastAsia="ru-RU"/>
          <w14:ligatures w14:val="none"/>
        </w:rPr>
        <mc:AlternateContent>
          <mc:Choice Requires="wps">
            <w:drawing>
              <wp:inline distT="0" distB="0" distL="0" distR="0" wp14:anchorId="6125CA47" wp14:editId="01CDEC26">
                <wp:extent cx="304800" cy="304800"/>
                <wp:effectExtent l="0" t="0" r="0" b="0"/>
                <wp:docPr id="1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A23A79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A7KQb5gEAAMQDAAAOAAAAAAAAAAAAAAAAAC4CAABkcnMvZTJvRG9jLnhtbFBLAQItABQA&#10;BgAIAAAAIQBMoOks2AAAAAMBAAAPAAAAAAAAAAAAAAAAAEAEAABkcnMvZG93bnJldi54bWxQSwUG&#10;AAAAAAQABADzAAAARQUAAAAA&#10;" filled="f" stroked="f">
                <o:lock v:ext="edit" aspectratio="t"/>
                <w10:anchorlock/>
              </v:rect>
            </w:pict>
          </mc:Fallback>
        </mc:AlternateContent>
      </w:r>
      <w:r w:rsidR="00517AB7" w:rsidRPr="00BD75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Особенности ЕНС</w:t>
      </w:r>
    </w:p>
    <w:p w14:paraId="037FE1FB" w14:textId="77777777" w:rsidR="00517AB7" w:rsidRPr="00BD75B3" w:rsidRDefault="00517AB7" w:rsidP="00517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E2BCC09" w14:textId="3D35D33A" w:rsidR="00517AB7" w:rsidRPr="00517AB7" w:rsidRDefault="00517AB7" w:rsidP="00517A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</w:t>
      </w:r>
      <w:r w:rsidRPr="00517A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 всего сказанного следует, что налогоплательщик не сможет, как раньше, самостоятельно решать, какой налог, пеню или штраф ему оплатить сначала, а что оставить на потом, поскольку очередность прописана в законе. К тому же автоматически с ЕНС спишутся средства в случае ошибочного начисления. Поскольку четкого порядка возврата средств в таких случаях нет, лучше как можно быстрее сообщить об ошибке не только через личный кабинет на сайте ФНС, но и обратиться лично в налоговую инспекцию по месту прописки для уточнений и разъяснений. </w:t>
      </w:r>
    </w:p>
    <w:p w14:paraId="013F59FA" w14:textId="22DE8C64" w:rsidR="00517AB7" w:rsidRPr="00517AB7" w:rsidRDefault="00517AB7" w:rsidP="00517A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</w:t>
      </w:r>
      <w:r w:rsidRPr="00517A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Следует также иметь в виду, что в ЕНС объединились налоговые обязательства физлиц и их предпринимательских платежей как ИП. Если ранее все налоги физлиц </w:t>
      </w:r>
      <w:r w:rsidRPr="00517A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отражались в ЛК физического лица, а бизнес обязательства – в ЛК индивидуального предпринимателя, то теперь они сведены в единый налоговый счет. Налоги будут списываться с этого ЕНС в порядке, определенном законодательством.</w:t>
      </w:r>
    </w:p>
    <w:p w14:paraId="766B8417" w14:textId="77777777" w:rsidR="00517AB7" w:rsidRPr="00517AB7" w:rsidRDefault="00517AB7" w:rsidP="00517A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7A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Дополнительные проблемы могут возникнуть у тех налогоплательщиков, которые не имеют доступа к сайту ФНС (нет компьютера или смартфона). </w:t>
      </w:r>
    </w:p>
    <w:p w14:paraId="15B75002" w14:textId="0CCBD598" w:rsidR="00517AB7" w:rsidRPr="00517AB7" w:rsidRDefault="00517AB7" w:rsidP="00517A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</w:t>
      </w:r>
      <w:r w:rsidRPr="00517A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Ну и самый практический вопрос: сколько и когда денег положить на ЕНС? Ответ: в любой момент, главное, чтобы на дату уплаты налогов на счету была необходимая сумма. А чтобы узнать сумму, которая насчитала налоговая, следует периодически заходить в ЛК на сайте ФНС или на «Госуслуги». </w:t>
      </w:r>
    </w:p>
    <w:p w14:paraId="0F3A0C0D" w14:textId="34852017" w:rsidR="00BD75B3" w:rsidRPr="00BD75B3" w:rsidRDefault="00BD75B3" w:rsidP="00517A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E80414" w14:textId="77777777" w:rsidR="00517AB7" w:rsidRPr="00517AB7" w:rsidRDefault="00517AB7" w:rsidP="00517AB7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17A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Особые правила для самозанятых</w:t>
      </w:r>
    </w:p>
    <w:p w14:paraId="5CF12D42" w14:textId="46A9D096" w:rsidR="00517AB7" w:rsidRPr="00517AB7" w:rsidRDefault="00517AB7" w:rsidP="00517AB7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</w:t>
      </w:r>
      <w:r w:rsidRPr="00517A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граждан, которые платят налог на профессиональный доход (НПД), переход на Единый налоговый счет (ЕНС) не является обязательным. Самозанятые могут привычно платить налоги через приложение «Мой налог», а могут перейти на уплату НПД через личный кабинет налогоплательщика в составе Единого налогового платежа (ЕНП). </w:t>
      </w:r>
    </w:p>
    <w:p w14:paraId="2B622D72" w14:textId="4D503FC5" w:rsidR="00517AB7" w:rsidRPr="00517AB7" w:rsidRDefault="00517AB7" w:rsidP="00517AB7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</w:t>
      </w:r>
      <w:r w:rsidRPr="00517A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Второй вариант предполагает внесение средств на свой Единый налоговый счет. Впоследствии ФНС России автоматически распределит их по всем обязательствам. Удобство этого способа в том, что у самозанятого гражданина могут быть и другие налоговые обязательства – те же имущественные налоги или НДФЛ. В случае перехода на ЕНС оплата всех налогов будет производиться с единого счета. </w:t>
      </w:r>
    </w:p>
    <w:p w14:paraId="70763A8A" w14:textId="4B912279" w:rsidR="00517AB7" w:rsidRDefault="00517AB7" w:rsidP="00517AB7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</w:t>
      </w:r>
      <w:r w:rsidRPr="00517A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Пени при этом будут начисляться за совокупную недоимку по всем налогам за каждый календарный день просрочки. Понятие «пени по НПД» в 2023 году перестало существовать.</w:t>
      </w:r>
    </w:p>
    <w:p w14:paraId="19E45C3E" w14:textId="77777777" w:rsidR="003F39DA" w:rsidRPr="00517AB7" w:rsidRDefault="003F39DA" w:rsidP="00517AB7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3017060" w14:textId="77777777" w:rsidR="003F39DA" w:rsidRPr="003F39DA" w:rsidRDefault="003F39DA" w:rsidP="003F39DA">
      <w:pPr>
        <w:rPr>
          <w:rFonts w:ascii="Times New Roman" w:hAnsi="Times New Roman" w:cs="Times New Roman"/>
          <w:sz w:val="20"/>
          <w:szCs w:val="20"/>
        </w:rPr>
      </w:pPr>
      <w:r w:rsidRPr="003F39DA">
        <w:rPr>
          <w:rFonts w:ascii="Times New Roman" w:hAnsi="Times New Roman" w:cs="Times New Roman"/>
          <w:sz w:val="20"/>
          <w:szCs w:val="20"/>
        </w:rPr>
        <w:t xml:space="preserve">Автор: Мария </w:t>
      </w:r>
      <w:proofErr w:type="spellStart"/>
      <w:r w:rsidRPr="003F39DA">
        <w:rPr>
          <w:rFonts w:ascii="Times New Roman" w:hAnsi="Times New Roman" w:cs="Times New Roman"/>
          <w:sz w:val="20"/>
          <w:szCs w:val="20"/>
        </w:rPr>
        <w:t>Иваткина</w:t>
      </w:r>
      <w:proofErr w:type="spellEnd"/>
    </w:p>
    <w:p w14:paraId="0940CEE5" w14:textId="77777777" w:rsidR="003F39DA" w:rsidRPr="003F39DA" w:rsidRDefault="003F39DA" w:rsidP="003F39DA">
      <w:pPr>
        <w:rPr>
          <w:rFonts w:ascii="Times New Roman" w:hAnsi="Times New Roman" w:cs="Times New Roman"/>
          <w:sz w:val="20"/>
          <w:szCs w:val="20"/>
        </w:rPr>
      </w:pPr>
      <w:r w:rsidRPr="003F39DA">
        <w:rPr>
          <w:rFonts w:ascii="Times New Roman" w:hAnsi="Times New Roman" w:cs="Times New Roman"/>
          <w:sz w:val="20"/>
          <w:szCs w:val="20"/>
        </w:rPr>
        <w:t xml:space="preserve">Источник: </w:t>
      </w:r>
      <w:hyperlink r:id="rId10" w:history="1">
        <w:r w:rsidRPr="003F39DA">
          <w:rPr>
            <w:rStyle w:val="a3"/>
            <w:rFonts w:ascii="Times New Roman" w:hAnsi="Times New Roman" w:cs="Times New Roman"/>
            <w:sz w:val="20"/>
            <w:szCs w:val="20"/>
          </w:rPr>
          <w:t xml:space="preserve">Редакция </w:t>
        </w:r>
        <w:proofErr w:type="spellStart"/>
        <w:r w:rsidRPr="003F39DA">
          <w:rPr>
            <w:rStyle w:val="a3"/>
            <w:rFonts w:ascii="Times New Roman" w:hAnsi="Times New Roman" w:cs="Times New Roman"/>
            <w:sz w:val="20"/>
            <w:szCs w:val="20"/>
          </w:rPr>
          <w:t>МоиФинансы</w:t>
        </w:r>
        <w:proofErr w:type="spellEnd"/>
      </w:hyperlink>
    </w:p>
    <w:p w14:paraId="19B32E68" w14:textId="77777777" w:rsidR="00F04E67" w:rsidRDefault="00F04E67"/>
    <w:sectPr w:rsidR="00F04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D6FDC"/>
    <w:multiLevelType w:val="multilevel"/>
    <w:tmpl w:val="39C2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8E7650"/>
    <w:multiLevelType w:val="multilevel"/>
    <w:tmpl w:val="6D9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807027"/>
    <w:multiLevelType w:val="multilevel"/>
    <w:tmpl w:val="C47C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10"/>
    <w:rsid w:val="00087310"/>
    <w:rsid w:val="003F39DA"/>
    <w:rsid w:val="00517AB7"/>
    <w:rsid w:val="005C45BF"/>
    <w:rsid w:val="0068162C"/>
    <w:rsid w:val="00A32C59"/>
    <w:rsid w:val="00BD75B3"/>
    <w:rsid w:val="00F0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0443"/>
  <w15:chartTrackingRefBased/>
  <w15:docId w15:val="{11CFF870-D266-42F9-8A20-98068E2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5B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7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4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11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14080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56058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101362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9899007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457350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8957467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96335181">
                  <w:marLeft w:val="0"/>
                  <w:marRight w:val="0"/>
                  <w:marTop w:val="0"/>
                  <w:marBottom w:val="0"/>
                  <w:divBdr>
                    <w:top w:val="single" w:sz="6" w:space="0" w:color="CBD5E0"/>
                    <w:left w:val="single" w:sz="6" w:space="0" w:color="CBD5E0"/>
                    <w:bottom w:val="single" w:sz="6" w:space="0" w:color="CBD5E0"/>
                    <w:right w:val="single" w:sz="6" w:space="0" w:color="CBD5E0"/>
                  </w:divBdr>
                </w:div>
              </w:divsChild>
            </w:div>
            <w:div w:id="11638166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9969140">
                  <w:marLeft w:val="0"/>
                  <w:marRight w:val="0"/>
                  <w:marTop w:val="0"/>
                  <w:marBottom w:val="0"/>
                  <w:divBdr>
                    <w:top w:val="single" w:sz="6" w:space="0" w:color="CBD5E0"/>
                    <w:left w:val="single" w:sz="6" w:space="0" w:color="CBD5E0"/>
                    <w:bottom w:val="single" w:sz="6" w:space="0" w:color="CBD5E0"/>
                    <w:right w:val="single" w:sz="6" w:space="0" w:color="CBD5E0"/>
                  </w:divBdr>
                  <w:divsChild>
                    <w:div w:id="1977880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21095451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06070574">
                  <w:marLeft w:val="0"/>
                  <w:marRight w:val="0"/>
                  <w:marTop w:val="0"/>
                  <w:marBottom w:val="0"/>
                  <w:divBdr>
                    <w:top w:val="single" w:sz="6" w:space="0" w:color="4CD4CE"/>
                    <w:left w:val="single" w:sz="6" w:space="0" w:color="4CD4CE"/>
                    <w:bottom w:val="single" w:sz="6" w:space="0" w:color="4CD4CE"/>
                    <w:right w:val="single" w:sz="6" w:space="0" w:color="4CD4CE"/>
                  </w:divBdr>
                </w:div>
              </w:divsChild>
            </w:div>
            <w:div w:id="1830443049">
              <w:marLeft w:val="0"/>
              <w:marRight w:val="0"/>
              <w:marTop w:val="0"/>
              <w:marBottom w:val="0"/>
              <w:divBdr>
                <w:top w:val="single" w:sz="6" w:space="0" w:color="C8C8D1"/>
                <w:left w:val="single" w:sz="6" w:space="0" w:color="C8C8D1"/>
                <w:bottom w:val="single" w:sz="6" w:space="0" w:color="C8C8D1"/>
                <w:right w:val="single" w:sz="6" w:space="0" w:color="C8C8D1"/>
              </w:divBdr>
              <w:divsChild>
                <w:div w:id="354686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5198983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436005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676633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133759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3346540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330233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48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xn--80apaohbc3aw9e.xn--p1ai/article/edinyj-nalogovyj-schet-dlya-fizicheskih-lic-kak-rabotaet-novaya-sistema/" TargetMode="External"/><Relationship Id="rId10" Type="http://schemas.openxmlformats.org/officeDocument/2006/relationships/hyperlink" Target="https://xn--80apaohbc3aw9e.xn--p1ai/article/edinyj-nalogovyj-schet-dlya-fizicheskih-lic-kak-rabotaet-novaya-sistem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9671/10fdf2faa7c30851b7673ac4ca893589c88f24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Васько Галина Борисовна</dc:creator>
  <cp:keywords/>
  <dc:description/>
  <cp:lastModifiedBy>Васько Галина Борисовна</cp:lastModifiedBy>
  <cp:revision>3</cp:revision>
  <dcterms:created xsi:type="dcterms:W3CDTF">2023-06-23T01:22:00Z</dcterms:created>
  <dcterms:modified xsi:type="dcterms:W3CDTF">2023-06-23T05:28:00Z</dcterms:modified>
</cp:coreProperties>
</file>