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Pr="00555239" w:rsidRDefault="008550A9" w:rsidP="0055523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782C94" w14:textId="18A1323E" w:rsidR="00304F79" w:rsidRPr="00555239" w:rsidRDefault="00E36AD1" w:rsidP="00555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239">
        <w:rPr>
          <w:rFonts w:ascii="Times New Roman" w:hAnsi="Times New Roman" w:cs="Times New Roman"/>
          <w:b/>
          <w:bCs/>
          <w:sz w:val="28"/>
          <w:szCs w:val="28"/>
        </w:rPr>
        <w:t>Налоги с инвестиций: когда платит брокер, а когда – инвестор?</w:t>
      </w:r>
    </w:p>
    <w:p w14:paraId="7B1131F6" w14:textId="77777777" w:rsidR="00E36AD1" w:rsidRPr="00555239" w:rsidRDefault="00E36AD1" w:rsidP="0055523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27B9C" w14:textId="082548D7" w:rsidR="00E36AD1" w:rsidRPr="00555239" w:rsidRDefault="00E36AD1" w:rsidP="0055523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5239">
        <w:rPr>
          <w:rFonts w:ascii="Times New Roman" w:hAnsi="Times New Roman" w:cs="Times New Roman"/>
          <w:i/>
          <w:iCs/>
          <w:sz w:val="28"/>
          <w:szCs w:val="28"/>
        </w:rPr>
        <w:t xml:space="preserve">В большинстве случаев налоги за инвестора платит брокер, который является налоговым агентом. Однако бывают ситуации, когда нужно считать и оплачивать налоги самостоятельно. Эксперты портала </w:t>
      </w:r>
      <w:hyperlink r:id="rId7" w:history="1">
        <w:proofErr w:type="spellStart"/>
        <w:r w:rsidRPr="00555239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55523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5239">
        <w:rPr>
          <w:rFonts w:ascii="Times New Roman" w:hAnsi="Times New Roman" w:cs="Times New Roman"/>
          <w:i/>
          <w:iCs/>
          <w:sz w:val="28"/>
          <w:szCs w:val="28"/>
        </w:rPr>
        <w:t>разобрали частые и более редкие случаи, а также выяснили, какие льготы предусмотрены законом, чтобы платить меньше.</w:t>
      </w:r>
    </w:p>
    <w:p w14:paraId="64A1A9DB" w14:textId="77777777" w:rsidR="00455968" w:rsidRPr="00555239" w:rsidRDefault="00455968" w:rsidP="0055523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E1EA8A" w14:textId="77777777" w:rsidR="00E36AD1" w:rsidRPr="00555239" w:rsidRDefault="00E36AD1" w:rsidP="00555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>Налог с ценовой разницы</w:t>
      </w:r>
    </w:p>
    <w:p w14:paraId="22EF591F" w14:textId="77777777" w:rsidR="00E36AD1" w:rsidRPr="00555239" w:rsidRDefault="00E36AD1" w:rsidP="00555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>Купил акции дешевле, продал – дороже. Об этом мечтает каждый инвестор. Если этот инвестор является российским резидентом (провел в стране более 183 дней в году) и работает через российского же брокера, то ему беспокоиться не о чем – 13% (или 15% для доходов свыше 5 млн рублей) за него заплатит налоговый агент в лице брокера.</w:t>
      </w:r>
    </w:p>
    <w:p w14:paraId="55800DA4" w14:textId="77777777" w:rsidR="00E36AD1" w:rsidRPr="00555239" w:rsidRDefault="00E36AD1" w:rsidP="00555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>Возможны и другие варианты:</w:t>
      </w:r>
    </w:p>
    <w:p w14:paraId="6448C591" w14:textId="77777777" w:rsidR="00E36AD1" w:rsidRPr="00555239" w:rsidRDefault="00E36AD1" w:rsidP="0055523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>нерезидент (провёл в России менее 183 дней в году) инвестирует через российского брокера,</w:t>
      </w:r>
    </w:p>
    <w:p w14:paraId="56D0395F" w14:textId="77777777" w:rsidR="00E36AD1" w:rsidRPr="00555239" w:rsidRDefault="00E36AD1" w:rsidP="0055523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>резидент инвестирует через иностранного брокера.</w:t>
      </w:r>
    </w:p>
    <w:p w14:paraId="0D35C85B" w14:textId="20202FE0" w:rsidR="00E36AD1" w:rsidRPr="00555239" w:rsidRDefault="00E36AD1" w:rsidP="00555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>В этих двух случаях налоги с ценовой разницы нужно платить самостоятельно. Резидента попросят заплатить те же 13/15% с полученного дохода, для нерезидента будет действовать повышенная ставка в 30%.</w:t>
      </w:r>
    </w:p>
    <w:p w14:paraId="6E65DAB7" w14:textId="3363B0A1" w:rsidR="000F2D61" w:rsidRPr="00555239" w:rsidRDefault="00304F79" w:rsidP="00555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 xml:space="preserve">О том </w:t>
      </w:r>
      <w:r w:rsidR="00E36AD1" w:rsidRPr="00555239">
        <w:rPr>
          <w:rFonts w:ascii="Times New Roman" w:hAnsi="Times New Roman" w:cs="Times New Roman"/>
          <w:sz w:val="28"/>
          <w:szCs w:val="28"/>
        </w:rPr>
        <w:t>когда необходимо платить</w:t>
      </w:r>
      <w:r w:rsidRPr="00555239">
        <w:rPr>
          <w:rFonts w:ascii="Times New Roman" w:hAnsi="Times New Roman" w:cs="Times New Roman"/>
          <w:sz w:val="28"/>
          <w:szCs w:val="28"/>
        </w:rPr>
        <w:t xml:space="preserve"> </w:t>
      </w:r>
      <w:r w:rsidR="00E36AD1" w:rsidRPr="00555239">
        <w:rPr>
          <w:rFonts w:ascii="Times New Roman" w:hAnsi="Times New Roman" w:cs="Times New Roman"/>
          <w:sz w:val="28"/>
          <w:szCs w:val="28"/>
        </w:rPr>
        <w:t xml:space="preserve">налоги с валютной разницы, с дивидендов, а также о налоговых </w:t>
      </w:r>
      <w:proofErr w:type="spellStart"/>
      <w:r w:rsidR="00E36AD1" w:rsidRPr="00555239">
        <w:rPr>
          <w:rFonts w:ascii="Times New Roman" w:hAnsi="Times New Roman" w:cs="Times New Roman"/>
          <w:sz w:val="28"/>
          <w:szCs w:val="28"/>
        </w:rPr>
        <w:t>лайфхаках</w:t>
      </w:r>
      <w:proofErr w:type="spellEnd"/>
      <w:r w:rsidR="00E36AD1" w:rsidRPr="00555239">
        <w:rPr>
          <w:rFonts w:ascii="Times New Roman" w:hAnsi="Times New Roman" w:cs="Times New Roman"/>
          <w:sz w:val="28"/>
          <w:szCs w:val="28"/>
        </w:rPr>
        <w:t xml:space="preserve"> и особенностях налогообложения 2022 и 2023 года </w:t>
      </w:r>
      <w:r w:rsidR="00386B72" w:rsidRPr="00555239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proofErr w:type="gramStart"/>
      <w:r w:rsidR="00386B72" w:rsidRPr="00555239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E902EA" w:rsidRPr="00555239">
        <w:rPr>
          <w:rFonts w:ascii="Times New Roman" w:hAnsi="Times New Roman" w:cs="Times New Roman"/>
          <w:sz w:val="28"/>
          <w:szCs w:val="28"/>
        </w:rPr>
        <w:t xml:space="preserve">  </w:t>
      </w:r>
      <w:r w:rsidR="00555239" w:rsidRPr="00555239">
        <w:rPr>
          <w:rFonts w:ascii="Times New Roman" w:hAnsi="Times New Roman" w:cs="Times New Roman"/>
          <w:sz w:val="28"/>
          <w:szCs w:val="28"/>
        </w:rPr>
        <w:t>https://xn--80apaohbc3aw9e.xn--p1ai/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nalogi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-s-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investicij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kogda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platit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broker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kogda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---</w:t>
      </w:r>
      <w:proofErr w:type="spellStart"/>
      <w:r w:rsidR="00555239" w:rsidRPr="00555239">
        <w:rPr>
          <w:rFonts w:ascii="Times New Roman" w:hAnsi="Times New Roman" w:cs="Times New Roman"/>
          <w:sz w:val="28"/>
          <w:szCs w:val="28"/>
        </w:rPr>
        <w:t>investor</w:t>
      </w:r>
      <w:proofErr w:type="spellEnd"/>
      <w:r w:rsidR="00555239" w:rsidRPr="00555239">
        <w:rPr>
          <w:rFonts w:ascii="Times New Roman" w:hAnsi="Times New Roman" w:cs="Times New Roman"/>
          <w:sz w:val="28"/>
          <w:szCs w:val="28"/>
        </w:rPr>
        <w:t>/</w:t>
      </w:r>
      <w:r w:rsidRPr="00555239">
        <w:rPr>
          <w:rFonts w:ascii="Times New Roman" w:hAnsi="Times New Roman" w:cs="Times New Roman"/>
          <w:sz w:val="28"/>
          <w:szCs w:val="28"/>
        </w:rPr>
        <w:t xml:space="preserve">, </w:t>
      </w:r>
      <w:r w:rsidR="00386B72" w:rsidRPr="0055523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555239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555239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555239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555239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555239" w:rsidRDefault="00434705" w:rsidP="00555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555239" w:rsidRDefault="00434705" w:rsidP="005552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5239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555239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FC2AC8" w:rsidRPr="00555239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p w14:paraId="7B5A4078" w14:textId="173BDEB8" w:rsidR="00FC278A" w:rsidRPr="00555239" w:rsidRDefault="00FC278A" w:rsidP="00555239">
      <w:pPr>
        <w:jc w:val="both"/>
        <w:rPr>
          <w:rFonts w:ascii="Times New Roman" w:hAnsi="Times New Roman" w:cs="Times New Roman"/>
          <w:sz w:val="28"/>
          <w:szCs w:val="28"/>
        </w:rPr>
      </w:pPr>
      <w:r w:rsidRPr="00555239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Pr="00555239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555239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  <w:bookmarkEnd w:id="0"/>
    </w:p>
    <w:sectPr w:rsidR="00FC278A" w:rsidRPr="00555239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85F8" w14:textId="77777777" w:rsidR="00DB3BAA" w:rsidRDefault="00DB3BAA" w:rsidP="00902E5C">
      <w:r>
        <w:separator/>
      </w:r>
    </w:p>
  </w:endnote>
  <w:endnote w:type="continuationSeparator" w:id="0">
    <w:p w14:paraId="6E41BFE6" w14:textId="77777777" w:rsidR="00DB3BAA" w:rsidRDefault="00DB3BA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CFBF" w14:textId="77777777" w:rsidR="00DB3BAA" w:rsidRDefault="00DB3BAA" w:rsidP="00902E5C">
      <w:r>
        <w:separator/>
      </w:r>
    </w:p>
  </w:footnote>
  <w:footnote w:type="continuationSeparator" w:id="0">
    <w:p w14:paraId="7694C08D" w14:textId="77777777" w:rsidR="00DB3BAA" w:rsidRDefault="00DB3BA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555239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41EF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to-dolzhen-podat-deklaraciyu-o-dohodah-do-4-m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2023-02-08T03:26:00Z</dcterms:created>
  <dcterms:modified xsi:type="dcterms:W3CDTF">2023-02-08T03:26:00Z</dcterms:modified>
</cp:coreProperties>
</file>