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05" w:rsidRDefault="0032008A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Михаил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Котюков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Финграмотность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становится необходимой компетенцией в современной жизни</w:t>
      </w:r>
    </w:p>
    <w:p w:rsidR="00291C05" w:rsidRDefault="0032008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Заместитель министра финансов Российской Федерации Михаил </w:t>
      </w:r>
      <w:proofErr w:type="spellStart"/>
      <w:r>
        <w:rPr>
          <w:rFonts w:ascii="Times New Roman" w:eastAsia="Times New Roman" w:hAnsi="Times New Roman" w:cs="Times New Roman"/>
          <w:sz w:val="28"/>
        </w:rPr>
        <w:t>Котюков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прямом эфире всероссийской просветительской акции «Поделись своим Знанием. Новые горизонты» </w:t>
      </w:r>
      <w:r>
        <w:rPr>
          <w:rFonts w:ascii="Times New Roman" w:eastAsia="Times New Roman" w:hAnsi="Times New Roman" w:cs="Times New Roman"/>
          <w:sz w:val="28"/>
        </w:rPr>
        <w:t xml:space="preserve">ответил на вопрос, как финансовая грамотность помогает человеку. Лекция для школьников и студентов о важности финансового баланса и финансового ЗОЖ прошла в студии Российского общества «Знание».  </w:t>
      </w:r>
    </w:p>
    <w:p w:rsidR="00291C05" w:rsidRDefault="0032008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Михаил </w:t>
      </w:r>
      <w:proofErr w:type="spellStart"/>
      <w:r>
        <w:rPr>
          <w:rFonts w:ascii="Times New Roman" w:eastAsia="Times New Roman" w:hAnsi="Times New Roman" w:cs="Times New Roman"/>
          <w:sz w:val="28"/>
        </w:rPr>
        <w:t>Котюков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подчеркнул, что в современной жизни финансов</w:t>
      </w:r>
      <w:r>
        <w:rPr>
          <w:rFonts w:ascii="Times New Roman" w:eastAsia="Times New Roman" w:hAnsi="Times New Roman" w:cs="Times New Roman"/>
          <w:sz w:val="28"/>
        </w:rPr>
        <w:t xml:space="preserve">ая грамотность становится компетенцией, без которой не обойтись: «Сегодня финансовая грамотность </w:t>
      </w:r>
      <w:r>
        <w:rPr>
          <w:rFonts w:ascii="Calibri" w:eastAsia="Calibri" w:hAnsi="Calibri" w:cs="Calibri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неотъемлемая часть образованного человека, как умение писать и считать». Он отметил, что в современном мире каждый гражданин ежедневно принимает те или иные </w:t>
      </w:r>
      <w:r>
        <w:rPr>
          <w:rFonts w:ascii="Times New Roman" w:eastAsia="Times New Roman" w:hAnsi="Times New Roman" w:cs="Times New Roman"/>
          <w:sz w:val="28"/>
        </w:rPr>
        <w:t xml:space="preserve">финансовые решения. В этих условиях развитие финансовой культуры становится  обязательной частью общей культуры человека. </w:t>
      </w:r>
    </w:p>
    <w:p w:rsidR="00291C05" w:rsidRDefault="0032008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этом финансы не являются конечной целью, они </w:t>
      </w:r>
      <w:r>
        <w:rPr>
          <w:rFonts w:ascii="Calibri" w:eastAsia="Calibri" w:hAnsi="Calibri" w:cs="Calibri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лишь инструмент. Чтобы быть уверенными в завтрашнем дне, замминистра посоветовал ш</w:t>
      </w:r>
      <w:r>
        <w:rPr>
          <w:rFonts w:ascii="Times New Roman" w:eastAsia="Times New Roman" w:hAnsi="Times New Roman" w:cs="Times New Roman"/>
          <w:sz w:val="28"/>
        </w:rPr>
        <w:t xml:space="preserve">кольникам формировать резервы. «Сбережения под подушкой не лучший вариант, поскольку их «съедает» инфляция», </w:t>
      </w:r>
      <w:r>
        <w:rPr>
          <w:rFonts w:ascii="Calibri" w:eastAsia="Calibri" w:hAnsi="Calibri" w:cs="Calibri"/>
        </w:rPr>
        <w:t xml:space="preserve">– </w:t>
      </w:r>
      <w:r>
        <w:rPr>
          <w:rFonts w:ascii="Times New Roman" w:eastAsia="Times New Roman" w:hAnsi="Times New Roman" w:cs="Times New Roman"/>
          <w:sz w:val="28"/>
        </w:rPr>
        <w:t>напомнил он. Повысив уровень финансовой грамотности, подобрать для себя подходящие инструменты станет намного проще.</w:t>
      </w:r>
    </w:p>
    <w:p w:rsidR="00291C05" w:rsidRDefault="0032008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Михаил </w:t>
      </w:r>
      <w:proofErr w:type="spellStart"/>
      <w:r>
        <w:rPr>
          <w:rFonts w:ascii="Times New Roman" w:eastAsia="Times New Roman" w:hAnsi="Times New Roman" w:cs="Times New Roman"/>
          <w:sz w:val="28"/>
        </w:rPr>
        <w:t>Котюков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также напомни</w:t>
      </w:r>
      <w:r>
        <w:rPr>
          <w:rFonts w:ascii="Times New Roman" w:eastAsia="Times New Roman" w:hAnsi="Times New Roman" w:cs="Times New Roman"/>
          <w:sz w:val="28"/>
        </w:rPr>
        <w:t>л, что финансовая грамотность стала обязательной частью школьной программы в рамках общеобразовательных предметов – соответствующие стандарты начнут действовать с 1 сентября 2022 года.</w:t>
      </w:r>
    </w:p>
    <w:p w:rsidR="00291C05" w:rsidRDefault="00291C05">
      <w:pPr>
        <w:rPr>
          <w:rFonts w:ascii="Calibri" w:eastAsia="Calibri" w:hAnsi="Calibri" w:cs="Calibri"/>
        </w:rPr>
      </w:pPr>
    </w:p>
    <w:sectPr w:rsidR="00291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91C05"/>
    <w:rsid w:val="00291C05"/>
    <w:rsid w:val="00320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>Home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Токмакова Елена Сергеевна</dc:creator>
  <cp:lastModifiedBy>ЕТокмакова</cp:lastModifiedBy>
  <cp:revision>2</cp:revision>
  <dcterms:created xsi:type="dcterms:W3CDTF">2022-04-26T23:58:00Z</dcterms:created>
  <dcterms:modified xsi:type="dcterms:W3CDTF">2022-04-26T23:58:00Z</dcterms:modified>
</cp:coreProperties>
</file>