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EC" w:rsidRPr="00387DA0" w:rsidRDefault="00387DA0" w:rsidP="00387DA0">
      <w:pPr>
        <w:jc w:val="both"/>
        <w:rPr>
          <w:b/>
          <w:bCs/>
        </w:rPr>
      </w:pPr>
      <w:r w:rsidRPr="00387DA0">
        <w:rPr>
          <w:b/>
          <w:bCs/>
        </w:rPr>
        <w:t>Эксперт Минфина Дайнеко: банковский вклад не стоит рассматривать как источник дохода</w:t>
      </w:r>
    </w:p>
    <w:p w:rsidR="00831AC8" w:rsidRDefault="00831AC8" w:rsidP="00387DA0">
      <w:pPr>
        <w:jc w:val="both"/>
      </w:pPr>
    </w:p>
    <w:p w:rsidR="00831AC8" w:rsidRPr="00831AC8" w:rsidRDefault="00387DA0" w:rsidP="00387DA0">
      <w:pPr>
        <w:jc w:val="both"/>
        <w:rPr>
          <w:b/>
          <w:bCs/>
          <w:i/>
          <w:iCs/>
        </w:rPr>
      </w:pPr>
      <w:r w:rsidRPr="00831AC8">
        <w:rPr>
          <w:b/>
          <w:bCs/>
          <w:i/>
          <w:iCs/>
        </w:rPr>
        <w:t>Банковский депозит</w:t>
      </w:r>
      <w:r w:rsidR="00831AC8" w:rsidRPr="00831AC8">
        <w:rPr>
          <w:b/>
          <w:bCs/>
          <w:i/>
          <w:iCs/>
        </w:rPr>
        <w:t xml:space="preserve"> – это способ защиты сбережений от инфляции, а не источник дополнительного дохода.</w:t>
      </w:r>
    </w:p>
    <w:p w:rsidR="00387DA0" w:rsidRDefault="00387DA0" w:rsidP="00387DA0">
      <w:pPr>
        <w:jc w:val="both"/>
      </w:pPr>
    </w:p>
    <w:p w:rsidR="00387DA0" w:rsidRPr="00831AC8" w:rsidRDefault="00387DA0" w:rsidP="00387DA0">
      <w:pPr>
        <w:jc w:val="both"/>
        <w:rPr>
          <w:i/>
          <w:iCs/>
        </w:rPr>
      </w:pPr>
      <w:r w:rsidRPr="00831AC8">
        <w:rPr>
          <w:i/>
          <w:iCs/>
        </w:rPr>
        <w:t xml:space="preserve">"Важно понимать, что вклады – это не способ заработать, а инструмент, который позволяет защитить ваши сбережения от инфляции", — </w:t>
      </w:r>
      <w:r w:rsidR="00831AC8" w:rsidRPr="00831AC8">
        <w:rPr>
          <w:i/>
          <w:iCs/>
        </w:rPr>
        <w:t xml:space="preserve">отмечает </w:t>
      </w:r>
      <w:r w:rsidR="0026019F">
        <w:rPr>
          <w:i/>
          <w:iCs/>
        </w:rPr>
        <w:t xml:space="preserve">эксперт НИФИ Минфина России Ольга </w:t>
      </w:r>
      <w:r w:rsidR="00831AC8" w:rsidRPr="00831AC8">
        <w:rPr>
          <w:i/>
          <w:iCs/>
        </w:rPr>
        <w:t>Дайнеко</w:t>
      </w:r>
      <w:r w:rsidRPr="00831AC8">
        <w:rPr>
          <w:i/>
          <w:iCs/>
        </w:rPr>
        <w:t xml:space="preserve">. "Выбирая условия размещения средств, лучше изучить предложения нескольких кредитных организаций, внимательно сравнить их характеристики и условия. В погоне за высокой ставкой нужно проявлять осторожность: выбирать банк с репутацией, соблюдать лимит </w:t>
      </w:r>
      <w:proofErr w:type="spellStart"/>
      <w:r w:rsidRPr="00831AC8">
        <w:rPr>
          <w:i/>
          <w:iCs/>
        </w:rPr>
        <w:t>госстрахования</w:t>
      </w:r>
      <w:proofErr w:type="spellEnd"/>
      <w:r w:rsidRPr="00831AC8">
        <w:rPr>
          <w:i/>
          <w:iCs/>
        </w:rPr>
        <w:t xml:space="preserve"> вклада в 1,4 миллиона рублей, не класть все яйца в одну корзину".</w:t>
      </w:r>
    </w:p>
    <w:p w:rsidR="00387DA0" w:rsidRDefault="00387DA0" w:rsidP="00387DA0">
      <w:pPr>
        <w:jc w:val="both"/>
      </w:pPr>
    </w:p>
    <w:p w:rsidR="00387DA0" w:rsidRDefault="00387DA0" w:rsidP="00387DA0">
      <w:pPr>
        <w:jc w:val="both"/>
      </w:pPr>
      <w:r w:rsidRPr="00387DA0">
        <w:t xml:space="preserve">Перед </w:t>
      </w:r>
      <w:r w:rsidR="0026019F">
        <w:t xml:space="preserve">оформлением депозита важно сравнить предложения на рынке, обратив внимание </w:t>
      </w:r>
      <w:r w:rsidRPr="00387DA0">
        <w:t xml:space="preserve">на дополнительные условия. </w:t>
      </w:r>
      <w:r w:rsidRPr="0026019F">
        <w:rPr>
          <w:i/>
          <w:iCs/>
        </w:rPr>
        <w:t>"Вклад с капитализацией при прочих равных выгоднее обычного. Чем короче периоды капитализации, тем доходнее вклад", — сказала Дайнеко.</w:t>
      </w:r>
    </w:p>
    <w:p w:rsidR="00387DA0" w:rsidRDefault="00387DA0" w:rsidP="00387DA0">
      <w:pPr>
        <w:jc w:val="both"/>
      </w:pPr>
    </w:p>
    <w:p w:rsidR="00387DA0" w:rsidRPr="00CD7F5F" w:rsidRDefault="00387DA0" w:rsidP="00387DA0">
      <w:pPr>
        <w:jc w:val="both"/>
        <w:rPr>
          <w:i/>
          <w:iCs/>
        </w:rPr>
      </w:pPr>
      <w:r w:rsidRPr="00CD7F5F">
        <w:rPr>
          <w:i/>
          <w:iCs/>
        </w:rPr>
        <w:t>"Сравнивая предложения разных банков, обратите внимание, не навязывает ли банк дополнительные услуги в договоре. Если да, узнайте, можете ли вы от них отказаться. Поинтересуйтесь сборами и платежами за обслуживание дебетовой карты, которая может предлагаться в комплекте с депозитом. Выясните, потребуется ли оплата за выпуск пластиковой карты, сколько стоит ее годовое или ежемесячное обслуживание, какие комиссии будут взиматься за снятие наличных в сторонних банкоматах", – советует эксперт.</w:t>
      </w:r>
    </w:p>
    <w:p w:rsidR="00387DA0" w:rsidRDefault="00387DA0" w:rsidP="00387DA0">
      <w:pPr>
        <w:jc w:val="both"/>
      </w:pPr>
    </w:p>
    <w:p w:rsidR="00387DA0" w:rsidRDefault="009F5A80" w:rsidP="00387DA0">
      <w:pPr>
        <w:jc w:val="both"/>
      </w:pPr>
      <w:r>
        <w:t xml:space="preserve">Сегодня банки предлагают ставки по банковским вкладам от </w:t>
      </w:r>
      <w:r w:rsidR="00387DA0">
        <w:t>16 до 24% годовых по рублевым вкладам и от 4 до 8% по валютным</w:t>
      </w:r>
      <w:r>
        <w:t>.</w:t>
      </w:r>
      <w:r w:rsidR="00387DA0">
        <w:t xml:space="preserve"> </w:t>
      </w:r>
      <w:r>
        <w:t>Р</w:t>
      </w:r>
      <w:r w:rsidR="00387DA0">
        <w:t xml:space="preserve">азмер ставки зависит от </w:t>
      </w:r>
      <w:r>
        <w:t xml:space="preserve">срока размещения средств, </w:t>
      </w:r>
      <w:r w:rsidR="00387DA0">
        <w:t>суммы</w:t>
      </w:r>
      <w:r>
        <w:t xml:space="preserve"> вклада</w:t>
      </w:r>
      <w:r w:rsidR="00387DA0">
        <w:t xml:space="preserve">, а также от возможности </w:t>
      </w:r>
      <w:r>
        <w:t>пополнения или частичного снятия</w:t>
      </w:r>
      <w:r w:rsidR="00387DA0">
        <w:t xml:space="preserve"> </w:t>
      </w:r>
      <w:r>
        <w:t>денег.</w:t>
      </w:r>
    </w:p>
    <w:p w:rsidR="00CD7F5F" w:rsidRDefault="00CD7F5F" w:rsidP="00387DA0">
      <w:pPr>
        <w:jc w:val="both"/>
      </w:pPr>
    </w:p>
    <w:p w:rsidR="00387DA0" w:rsidRDefault="00BF6AFB" w:rsidP="00387DA0">
      <w:pPr>
        <w:jc w:val="both"/>
      </w:pPr>
      <w:r>
        <w:t>Э</w:t>
      </w:r>
      <w:r w:rsidR="00387DA0">
        <w:t xml:space="preserve">ксперт </w:t>
      </w:r>
      <w:r>
        <w:t xml:space="preserve">отмечает </w:t>
      </w:r>
      <w:r w:rsidR="00387DA0">
        <w:t xml:space="preserve">самые высокие ставки сейчас по коротким вкладам на срок </w:t>
      </w:r>
      <w:r>
        <w:t>от 30 до 180</w:t>
      </w:r>
      <w:r w:rsidR="00387DA0">
        <w:t xml:space="preserve"> дней. "</w:t>
      </w:r>
      <w:r w:rsidR="00387DA0" w:rsidRPr="00FE5398">
        <w:rPr>
          <w:i/>
          <w:iCs/>
        </w:rPr>
        <w:t xml:space="preserve">Для сравнения – ставка по депозитам на год и более обычно ниже на 6-8%. Поэтому до того, как оформить вклад, обязательно продумайте, когда вам могут понадобиться деньги, собираетесь ли вы наращивать свой депозит или нет", — </w:t>
      </w:r>
      <w:r w:rsidR="00FE5398" w:rsidRPr="00FE5398">
        <w:rPr>
          <w:i/>
          <w:iCs/>
        </w:rPr>
        <w:t>говорит</w:t>
      </w:r>
      <w:r w:rsidR="00387DA0" w:rsidRPr="00FE5398">
        <w:rPr>
          <w:i/>
          <w:iCs/>
        </w:rPr>
        <w:t xml:space="preserve"> </w:t>
      </w:r>
      <w:r w:rsidR="00FE5398" w:rsidRPr="00FE5398">
        <w:rPr>
          <w:i/>
          <w:iCs/>
        </w:rPr>
        <w:t>Ольга</w:t>
      </w:r>
      <w:r w:rsidR="00387DA0" w:rsidRPr="00FE5398">
        <w:rPr>
          <w:i/>
          <w:iCs/>
        </w:rPr>
        <w:t>.</w:t>
      </w:r>
    </w:p>
    <w:sectPr w:rsidR="00387DA0" w:rsidSect="001B3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AC" w:rsidRDefault="00EF2EAC" w:rsidP="00190F41">
      <w:r>
        <w:separator/>
      </w:r>
    </w:p>
  </w:endnote>
  <w:endnote w:type="continuationSeparator" w:id="0">
    <w:p w:rsidR="00EF2EAC" w:rsidRDefault="00EF2EAC" w:rsidP="0019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41" w:rsidRDefault="00190F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41" w:rsidRDefault="00190F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41" w:rsidRDefault="00190F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AC" w:rsidRDefault="00EF2EAC" w:rsidP="00190F41">
      <w:r>
        <w:separator/>
      </w:r>
    </w:p>
  </w:footnote>
  <w:footnote w:type="continuationSeparator" w:id="0">
    <w:p w:rsidR="00EF2EAC" w:rsidRDefault="00EF2EAC" w:rsidP="00190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41" w:rsidRDefault="00190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41" w:rsidRDefault="00190F41" w:rsidP="00190F41">
    <w:pPr>
      <w:pStyle w:val="a3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41" w:rsidRDefault="00190F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A0"/>
    <w:rsid w:val="00190F41"/>
    <w:rsid w:val="001B3527"/>
    <w:rsid w:val="0026019F"/>
    <w:rsid w:val="00387DA0"/>
    <w:rsid w:val="004028EC"/>
    <w:rsid w:val="007448C2"/>
    <w:rsid w:val="007A74FB"/>
    <w:rsid w:val="00831AC8"/>
    <w:rsid w:val="009F5A80"/>
    <w:rsid w:val="00BF6AFB"/>
    <w:rsid w:val="00CD7F5F"/>
    <w:rsid w:val="00EF2EAC"/>
    <w:rsid w:val="00F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F41"/>
  </w:style>
  <w:style w:type="paragraph" w:styleId="a5">
    <w:name w:val="footer"/>
    <w:basedOn w:val="a"/>
    <w:link w:val="a6"/>
    <w:uiPriority w:val="99"/>
    <w:unhideWhenUsed/>
    <w:rsid w:val="00190F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0F41"/>
  </w:style>
  <w:style w:type="paragraph" w:styleId="a7">
    <w:name w:val="Balloon Text"/>
    <w:basedOn w:val="a"/>
    <w:link w:val="a8"/>
    <w:uiPriority w:val="99"/>
    <w:semiHidden/>
    <w:unhideWhenUsed/>
    <w:rsid w:val="007A74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2022-03-17T00:02:00Z</dcterms:created>
  <dcterms:modified xsi:type="dcterms:W3CDTF">2022-03-17T00:02:00Z</dcterms:modified>
</cp:coreProperties>
</file>