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2D2612">
        <w:rPr>
          <w:b/>
          <w:sz w:val="28"/>
          <w:szCs w:val="28"/>
        </w:rPr>
        <w:t>9 месяцев</w:t>
      </w:r>
      <w:r w:rsidR="001F64F8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</w:t>
      </w:r>
      <w:r w:rsidR="00EC34C6">
        <w:rPr>
          <w:b/>
          <w:sz w:val="28"/>
          <w:szCs w:val="28"/>
        </w:rPr>
        <w:t>2</w:t>
      </w:r>
      <w:r w:rsidR="001F64F8">
        <w:rPr>
          <w:b/>
          <w:sz w:val="28"/>
          <w:szCs w:val="28"/>
        </w:rPr>
        <w:t>1</w:t>
      </w:r>
      <w:r w:rsidRPr="00D85FE5">
        <w:rPr>
          <w:b/>
          <w:sz w:val="28"/>
          <w:szCs w:val="28"/>
        </w:rPr>
        <w:t xml:space="preserve"> год</w:t>
      </w:r>
      <w:r w:rsidR="001F64F8">
        <w:rPr>
          <w:b/>
          <w:sz w:val="28"/>
          <w:szCs w:val="28"/>
        </w:rPr>
        <w:t>а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>тв бюджета Забайкальского края</w:t>
      </w:r>
      <w:r w:rsidR="000C5336">
        <w:rPr>
          <w:sz w:val="28"/>
          <w:szCs w:val="28"/>
        </w:rPr>
        <w:t xml:space="preserve"> (далее – мониторинг) </w:t>
      </w:r>
      <w:r w:rsidRPr="00D85FE5">
        <w:rPr>
          <w:sz w:val="28"/>
          <w:szCs w:val="28"/>
        </w:rPr>
        <w:t xml:space="preserve"> </w:t>
      </w:r>
      <w:r w:rsidR="001F64F8" w:rsidRPr="001F64F8">
        <w:rPr>
          <w:sz w:val="28"/>
          <w:szCs w:val="28"/>
        </w:rPr>
        <w:t xml:space="preserve">за </w:t>
      </w:r>
      <w:r w:rsidR="002D2612" w:rsidRPr="002D2612">
        <w:rPr>
          <w:sz w:val="28"/>
          <w:szCs w:val="28"/>
        </w:rPr>
        <w:t xml:space="preserve">9 месяцев </w:t>
      </w:r>
      <w:r w:rsidR="001F64F8" w:rsidRPr="001F64F8">
        <w:rPr>
          <w:sz w:val="28"/>
          <w:szCs w:val="28"/>
        </w:rPr>
        <w:t>2021 года</w:t>
      </w:r>
      <w:r w:rsidR="001F64F8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проводился на основе показателей, утвержденных приказом Министерства финансов Забайкальского края от</w:t>
      </w:r>
      <w:r w:rsidR="00C346E0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C346E0">
        <w:rPr>
          <w:sz w:val="28"/>
          <w:szCs w:val="28"/>
        </w:rPr>
        <w:t> 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185331">
        <w:rPr>
          <w:sz w:val="28"/>
          <w:szCs w:val="28"/>
        </w:rPr>
        <w:t>ами</w:t>
      </w:r>
      <w:r w:rsidR="00FF2066" w:rsidRPr="00D85FE5">
        <w:rPr>
          <w:sz w:val="28"/>
          <w:szCs w:val="28"/>
        </w:rPr>
        <w:t xml:space="preserve">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185331">
        <w:rPr>
          <w:color w:val="000000" w:themeColor="text1"/>
          <w:sz w:val="28"/>
          <w:szCs w:val="28"/>
        </w:rPr>
        <w:t>, от 10 августа 2020 года № 169-пд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1D4BB1" w:rsidRDefault="001D4BB1" w:rsidP="001D4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проведенного мониторинга выглядят следующим образом: </w:t>
      </w:r>
    </w:p>
    <w:p w:rsidR="00185331" w:rsidRDefault="001D4BB1" w:rsidP="001D4BB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1) по группе главных распорядителей средств бюджета Забайкальского края, осуществляющих функции и полномочия учредителей государственных учреждений</w:t>
      </w:r>
      <w:r w:rsidR="005B6BBB">
        <w:rPr>
          <w:color w:val="000000" w:themeColor="text1"/>
          <w:sz w:val="28"/>
          <w:szCs w:val="28"/>
        </w:rPr>
        <w:t xml:space="preserve"> </w:t>
      </w:r>
      <w:r w:rsidR="00572CC0">
        <w:rPr>
          <w:color w:val="000000" w:themeColor="text1"/>
          <w:sz w:val="28"/>
          <w:szCs w:val="28"/>
        </w:rPr>
        <w:t>представлен</w:t>
      </w:r>
      <w:r>
        <w:rPr>
          <w:color w:val="000000" w:themeColor="text1"/>
          <w:sz w:val="28"/>
          <w:szCs w:val="28"/>
        </w:rPr>
        <w:t>ы</w:t>
      </w:r>
      <w:r w:rsidR="00572CC0">
        <w:rPr>
          <w:color w:val="000000" w:themeColor="text1"/>
          <w:sz w:val="28"/>
          <w:szCs w:val="28"/>
        </w:rPr>
        <w:t xml:space="preserve"> в таблице 1</w:t>
      </w:r>
      <w:r>
        <w:rPr>
          <w:color w:val="000000" w:themeColor="text1"/>
          <w:sz w:val="28"/>
          <w:szCs w:val="28"/>
        </w:rPr>
        <w:t>;</w:t>
      </w:r>
      <w:r w:rsidR="00572CC0">
        <w:rPr>
          <w:color w:val="000000" w:themeColor="text1"/>
          <w:sz w:val="28"/>
          <w:szCs w:val="28"/>
        </w:rPr>
        <w:t xml:space="preserve"> </w:t>
      </w:r>
    </w:p>
    <w:p w:rsidR="00FE31C3" w:rsidRPr="00FE31C3" w:rsidRDefault="00FE31C3" w:rsidP="00FF2066">
      <w:pPr>
        <w:ind w:firstLine="709"/>
        <w:jc w:val="both"/>
        <w:rPr>
          <w:color w:val="000000" w:themeColor="text1"/>
          <w:sz w:val="12"/>
          <w:szCs w:val="28"/>
        </w:rPr>
      </w:pPr>
    </w:p>
    <w:p w:rsidR="00572CC0" w:rsidRPr="00572CC0" w:rsidRDefault="00572CC0" w:rsidP="00572CC0">
      <w:pPr>
        <w:ind w:firstLine="709"/>
        <w:jc w:val="right"/>
        <w:rPr>
          <w:color w:val="000000" w:themeColor="text1"/>
          <w:sz w:val="24"/>
          <w:szCs w:val="28"/>
        </w:rPr>
      </w:pPr>
      <w:r w:rsidRPr="00572CC0">
        <w:rPr>
          <w:color w:val="000000" w:themeColor="text1"/>
          <w:sz w:val="24"/>
          <w:szCs w:val="28"/>
        </w:rPr>
        <w:t>Таблица 1</w:t>
      </w:r>
    </w:p>
    <w:p w:rsidR="00185331" w:rsidRDefault="00185331" w:rsidP="0007638A">
      <w:pPr>
        <w:jc w:val="both"/>
        <w:rPr>
          <w:sz w:val="8"/>
          <w:szCs w:val="26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4662"/>
        <w:gridCol w:w="2613"/>
        <w:gridCol w:w="2202"/>
      </w:tblGrid>
      <w:tr w:rsidR="00185331" w:rsidRPr="00D85FE5" w:rsidTr="00577E4D">
        <w:trPr>
          <w:trHeight w:val="903"/>
          <w:tblHeader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331" w:rsidRPr="00D85FE5" w:rsidRDefault="00185331" w:rsidP="008903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="008903F3">
              <w:rPr>
                <w:sz w:val="24"/>
                <w:szCs w:val="24"/>
              </w:rPr>
              <w:t>ГРБС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185331" w:rsidRDefault="00185331" w:rsidP="00185331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185331" w:rsidRPr="00D85FE5" w:rsidRDefault="00185331" w:rsidP="00185331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185331" w:rsidTr="00577E4D">
        <w:trPr>
          <w:trHeight w:val="394"/>
        </w:trPr>
        <w:tc>
          <w:tcPr>
            <w:tcW w:w="4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2D2612" w:rsidTr="00577E4D">
        <w:trPr>
          <w:trHeight w:val="300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Министерство финансов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28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культуры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28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94,5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 w:rsidP="00717BCD">
            <w:pPr>
              <w:rPr>
                <w:sz w:val="24"/>
                <w:szCs w:val="24"/>
              </w:rPr>
            </w:pPr>
            <w:r>
              <w:t>Министерство жилищно-коммунального хозяйства, энергетики,</w:t>
            </w:r>
            <w:r w:rsidR="00717BCD">
              <w:t xml:space="preserve"> </w:t>
            </w:r>
            <w:r>
              <w:t>цифровизации и связи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здравоохранения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328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Администрация Губернатора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328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образования и науки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сельского хозяйства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69,1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2D2612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 физической культуры и спорта </w:t>
            </w:r>
            <w:r>
              <w:lastRenderedPageBreak/>
              <w:t xml:space="preserve">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66,0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2D2612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lastRenderedPageBreak/>
              <w:t>Министерство строительства, дорожного хозяйства</w:t>
            </w:r>
            <w:r>
              <w:br/>
              <w:t>и транспорта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2D2612" w:rsidTr="00577E4D">
        <w:trPr>
          <w:trHeight w:val="16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2D2612" w:rsidTr="00577E4D">
        <w:trPr>
          <w:trHeight w:val="230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 xml:space="preserve">Министерство природных ресурсов 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неудовлетворительный</w:t>
            </w:r>
          </w:p>
        </w:tc>
      </w:tr>
    </w:tbl>
    <w:p w:rsidR="00001EA0" w:rsidRPr="002D2612" w:rsidRDefault="00001EA0" w:rsidP="004926B6">
      <w:pPr>
        <w:ind w:firstLine="709"/>
        <w:jc w:val="both"/>
        <w:rPr>
          <w:sz w:val="8"/>
          <w:szCs w:val="26"/>
        </w:rPr>
      </w:pPr>
    </w:p>
    <w:p w:rsidR="005B6BBB" w:rsidRDefault="001D4BB1" w:rsidP="001D4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группе главных распорядителей средств бюджета Забайкальского края, не осуществляющих функции и полномочия учредителей государственных учреждений</w:t>
      </w:r>
      <w:r w:rsidR="005B6BBB" w:rsidRPr="005B6BBB">
        <w:rPr>
          <w:sz w:val="28"/>
          <w:szCs w:val="28"/>
        </w:rPr>
        <w:t xml:space="preserve"> представлен в таблице </w:t>
      </w:r>
      <w:r w:rsidR="005B6BBB">
        <w:rPr>
          <w:sz w:val="28"/>
          <w:szCs w:val="28"/>
        </w:rPr>
        <w:t>2</w:t>
      </w:r>
      <w:r w:rsidR="005B6BBB" w:rsidRPr="005B6BBB">
        <w:rPr>
          <w:sz w:val="28"/>
          <w:szCs w:val="28"/>
        </w:rPr>
        <w:t xml:space="preserve">. </w:t>
      </w:r>
    </w:p>
    <w:p w:rsidR="005B6BBB" w:rsidRPr="005B6BBB" w:rsidRDefault="005B6BBB" w:rsidP="005B6BBB">
      <w:pPr>
        <w:ind w:firstLine="709"/>
        <w:jc w:val="right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Таблица 2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5969"/>
        <w:gridCol w:w="1134"/>
        <w:gridCol w:w="2237"/>
      </w:tblGrid>
      <w:tr w:rsidR="005B6BBB" w:rsidRPr="00D85FE5" w:rsidTr="008A01C4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BBB" w:rsidRPr="00D85FE5" w:rsidRDefault="005B6BBB" w:rsidP="008A01C4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ГРБС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185331" w:rsidRDefault="005B6BBB" w:rsidP="008A01C4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5B6BBB" w:rsidRPr="00D85FE5" w:rsidRDefault="005B6BBB" w:rsidP="008A01C4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5B6BBB" w:rsidTr="008A01C4">
        <w:trPr>
          <w:trHeight w:val="394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2D2612" w:rsidTr="007F4B49">
        <w:trPr>
          <w:trHeight w:val="15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Контрольно-счетная палата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731107">
        <w:trPr>
          <w:trHeight w:val="29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Законодательное Собрание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5240F9">
        <w:trPr>
          <w:trHeight w:val="36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E663D3">
        <w:trPr>
          <w:trHeight w:val="10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D62053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Уполномоченный по защите прав предпринимателей в Забайкальском крае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4E5F79">
        <w:trPr>
          <w:trHeight w:val="26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Государственная инспекция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F510A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2D2612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Избирательная комиссия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71,4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71,4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2D2612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rPr>
                <w:sz w:val="24"/>
                <w:szCs w:val="24"/>
              </w:rPr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63,3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612" w:rsidRDefault="002D26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</w:tbl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1D4BB1" w:rsidRDefault="001D4BB1" w:rsidP="001D4BB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мониторинга снижение значений показателей качества финансового менеджмента главных распорядителей средств бюджета Забайкальского края обусловлено следующим</w:t>
      </w:r>
      <w:r w:rsidR="007E4FF6">
        <w:rPr>
          <w:sz w:val="28"/>
          <w:szCs w:val="28"/>
        </w:rPr>
        <w:t>и</w:t>
      </w:r>
      <w:r>
        <w:rPr>
          <w:sz w:val="28"/>
          <w:szCs w:val="28"/>
        </w:rPr>
        <w:t xml:space="preserve"> причинам</w:t>
      </w:r>
      <w:r w:rsidR="007E4FF6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1F64F8" w:rsidRDefault="001D4BB1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несвоевременное предоставление реестра расходных обязательств и обоснований бюджетных ассигнований на очередной финансовый год и плановый период</w:t>
      </w:r>
      <w:r w:rsidR="0014411A">
        <w:rPr>
          <w:sz w:val="28"/>
          <w:szCs w:val="28"/>
        </w:rPr>
        <w:t xml:space="preserve">, </w:t>
      </w:r>
      <w:r w:rsidR="00923C2E">
        <w:rPr>
          <w:sz w:val="28"/>
          <w:szCs w:val="28"/>
        </w:rPr>
        <w:t xml:space="preserve">низкое </w:t>
      </w:r>
      <w:r w:rsidR="0014411A">
        <w:rPr>
          <w:sz w:val="28"/>
          <w:szCs w:val="28"/>
        </w:rPr>
        <w:t>качество заполнени</w:t>
      </w:r>
      <w:r w:rsidR="00DE77E4">
        <w:rPr>
          <w:sz w:val="28"/>
          <w:szCs w:val="28"/>
        </w:rPr>
        <w:t>я</w:t>
      </w:r>
      <w:r w:rsidR="0014411A">
        <w:rPr>
          <w:sz w:val="28"/>
          <w:szCs w:val="28"/>
        </w:rPr>
        <w:t xml:space="preserve"> обоснований бюджетных ассигнований</w:t>
      </w:r>
      <w:r w:rsidR="00C94981" w:rsidRPr="00C94981">
        <w:rPr>
          <w:sz w:val="28"/>
          <w:szCs w:val="28"/>
        </w:rPr>
        <w:t xml:space="preserve">; </w:t>
      </w:r>
    </w:p>
    <w:p w:rsidR="002D2612" w:rsidRDefault="002D2612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</w:t>
      </w:r>
      <w:r w:rsidRPr="002D2612">
        <w:rPr>
          <w:sz w:val="28"/>
          <w:szCs w:val="28"/>
        </w:rPr>
        <w:t xml:space="preserve"> сроков приведения государственных программ в соответствие с законом Забайкальского края о бюджете на очередной финансовый год и плановый период</w:t>
      </w:r>
      <w:r>
        <w:rPr>
          <w:sz w:val="28"/>
          <w:szCs w:val="28"/>
        </w:rPr>
        <w:t xml:space="preserve"> ответственными исполнителями;</w:t>
      </w:r>
    </w:p>
    <w:p w:rsidR="002D2612" w:rsidRDefault="002D2612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2612">
        <w:rPr>
          <w:sz w:val="28"/>
          <w:szCs w:val="28"/>
        </w:rPr>
        <w:t xml:space="preserve">несоблюдение государственными учреждениями сроков размещения информации на официальном сайте для размещения информации о </w:t>
      </w:r>
      <w:r w:rsidRPr="002D2612">
        <w:rPr>
          <w:sz w:val="28"/>
          <w:szCs w:val="28"/>
        </w:rPr>
        <w:lastRenderedPageBreak/>
        <w:t>государственных (муниципальных) учреждениях (www.bus.gov.ru) в информационно-телекоммуникационной сети «Интернет»</w:t>
      </w:r>
    </w:p>
    <w:p w:rsidR="005C3001" w:rsidRPr="00EE3A89" w:rsidRDefault="001D4BB1" w:rsidP="002D26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D4BB1">
        <w:rPr>
          <w:sz w:val="28"/>
          <w:szCs w:val="28"/>
        </w:rPr>
        <w:t>невыполнение значений показателей результативности исполнения ГРБС мероприятий, в целях софинансирования которых предоставляются субсидии из федерального бюджета</w:t>
      </w:r>
      <w:r w:rsidR="002D2612">
        <w:rPr>
          <w:sz w:val="28"/>
          <w:szCs w:val="28"/>
        </w:rPr>
        <w:t>.</w:t>
      </w:r>
    </w:p>
    <w:sectPr w:rsidR="005C3001" w:rsidRPr="00EE3A89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C2" w:rsidRDefault="00DF20C2" w:rsidP="00380E86">
      <w:r>
        <w:separator/>
      </w:r>
    </w:p>
  </w:endnote>
  <w:endnote w:type="continuationSeparator" w:id="0">
    <w:p w:rsidR="00DF20C2" w:rsidRDefault="00DF20C2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C2" w:rsidRDefault="00DF20C2" w:rsidP="00380E86">
      <w:r>
        <w:separator/>
      </w:r>
    </w:p>
  </w:footnote>
  <w:footnote w:type="continuationSeparator" w:id="0">
    <w:p w:rsidR="00DF20C2" w:rsidRDefault="00DF20C2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93718">
      <w:rPr>
        <w:noProof/>
      </w:rPr>
      <w:t>3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D1E2B"/>
    <w:multiLevelType w:val="hybridMultilevel"/>
    <w:tmpl w:val="D3C6E50A"/>
    <w:lvl w:ilvl="0" w:tplc="F96C42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CBD46DE"/>
    <w:multiLevelType w:val="hybridMultilevel"/>
    <w:tmpl w:val="6C1E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4368CB"/>
    <w:multiLevelType w:val="hybridMultilevel"/>
    <w:tmpl w:val="BAFCDD98"/>
    <w:lvl w:ilvl="0" w:tplc="BD74A0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6A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C5336"/>
    <w:rsid w:val="000D1D71"/>
    <w:rsid w:val="000D3679"/>
    <w:rsid w:val="000D3A62"/>
    <w:rsid w:val="000D3BF8"/>
    <w:rsid w:val="000D3DB7"/>
    <w:rsid w:val="000D4EBA"/>
    <w:rsid w:val="000D4FA3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03A3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411A"/>
    <w:rsid w:val="001452D2"/>
    <w:rsid w:val="00146598"/>
    <w:rsid w:val="00147C3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331"/>
    <w:rsid w:val="00185EE5"/>
    <w:rsid w:val="0018760B"/>
    <w:rsid w:val="0019388D"/>
    <w:rsid w:val="00194FC2"/>
    <w:rsid w:val="001A22E0"/>
    <w:rsid w:val="001B109B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02A7"/>
    <w:rsid w:val="001D1313"/>
    <w:rsid w:val="001D19E2"/>
    <w:rsid w:val="001D2FAD"/>
    <w:rsid w:val="001D4339"/>
    <w:rsid w:val="001D4BB1"/>
    <w:rsid w:val="001E02E8"/>
    <w:rsid w:val="001E2AEC"/>
    <w:rsid w:val="001E4879"/>
    <w:rsid w:val="001E68FC"/>
    <w:rsid w:val="001F030F"/>
    <w:rsid w:val="001F0452"/>
    <w:rsid w:val="001F3679"/>
    <w:rsid w:val="001F52E9"/>
    <w:rsid w:val="001F64F8"/>
    <w:rsid w:val="002004DF"/>
    <w:rsid w:val="002055F9"/>
    <w:rsid w:val="002059F6"/>
    <w:rsid w:val="002064D8"/>
    <w:rsid w:val="00210915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0C4A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2761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D2612"/>
    <w:rsid w:val="002E0A67"/>
    <w:rsid w:val="002E1E63"/>
    <w:rsid w:val="002E460A"/>
    <w:rsid w:val="002E542B"/>
    <w:rsid w:val="002E5740"/>
    <w:rsid w:val="002E579C"/>
    <w:rsid w:val="002E5832"/>
    <w:rsid w:val="002F0599"/>
    <w:rsid w:val="002F084E"/>
    <w:rsid w:val="002F19AA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36D3F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42A0"/>
    <w:rsid w:val="003753FA"/>
    <w:rsid w:val="003800AE"/>
    <w:rsid w:val="00380E86"/>
    <w:rsid w:val="00381078"/>
    <w:rsid w:val="00381F99"/>
    <w:rsid w:val="0038467C"/>
    <w:rsid w:val="00387B12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682"/>
    <w:rsid w:val="003C0FBA"/>
    <w:rsid w:val="003C246A"/>
    <w:rsid w:val="003C2AA7"/>
    <w:rsid w:val="003C3FFA"/>
    <w:rsid w:val="003C433E"/>
    <w:rsid w:val="003C4527"/>
    <w:rsid w:val="003C454D"/>
    <w:rsid w:val="003C51AF"/>
    <w:rsid w:val="003C6E18"/>
    <w:rsid w:val="003C7FBC"/>
    <w:rsid w:val="003D0112"/>
    <w:rsid w:val="003D0740"/>
    <w:rsid w:val="003D1679"/>
    <w:rsid w:val="003D2CFA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1032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A7F5A"/>
    <w:rsid w:val="004B1166"/>
    <w:rsid w:val="004B36DF"/>
    <w:rsid w:val="004B5915"/>
    <w:rsid w:val="004B5AF8"/>
    <w:rsid w:val="004C54EE"/>
    <w:rsid w:val="004D2572"/>
    <w:rsid w:val="004D4DA0"/>
    <w:rsid w:val="004D5825"/>
    <w:rsid w:val="004E17E2"/>
    <w:rsid w:val="004E2D42"/>
    <w:rsid w:val="004E5F79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0F9"/>
    <w:rsid w:val="00524216"/>
    <w:rsid w:val="00526B0A"/>
    <w:rsid w:val="00537A32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540D"/>
    <w:rsid w:val="00557EEA"/>
    <w:rsid w:val="00560716"/>
    <w:rsid w:val="00560F8A"/>
    <w:rsid w:val="00562845"/>
    <w:rsid w:val="0056601A"/>
    <w:rsid w:val="00570145"/>
    <w:rsid w:val="005705C6"/>
    <w:rsid w:val="00572281"/>
    <w:rsid w:val="00572CC0"/>
    <w:rsid w:val="00574A93"/>
    <w:rsid w:val="005755B9"/>
    <w:rsid w:val="00577E4D"/>
    <w:rsid w:val="0058138B"/>
    <w:rsid w:val="00583479"/>
    <w:rsid w:val="0058356C"/>
    <w:rsid w:val="005858EC"/>
    <w:rsid w:val="00592E4C"/>
    <w:rsid w:val="005A0E14"/>
    <w:rsid w:val="005A7036"/>
    <w:rsid w:val="005B6BBB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17298"/>
    <w:rsid w:val="0062787F"/>
    <w:rsid w:val="00630A3B"/>
    <w:rsid w:val="00634B54"/>
    <w:rsid w:val="00635EC2"/>
    <w:rsid w:val="00637BF8"/>
    <w:rsid w:val="00642B0F"/>
    <w:rsid w:val="00643A43"/>
    <w:rsid w:val="00644E34"/>
    <w:rsid w:val="0064653A"/>
    <w:rsid w:val="006466D4"/>
    <w:rsid w:val="00647D98"/>
    <w:rsid w:val="00653F23"/>
    <w:rsid w:val="00656211"/>
    <w:rsid w:val="0065693A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0358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513"/>
    <w:rsid w:val="00715F00"/>
    <w:rsid w:val="00717BCD"/>
    <w:rsid w:val="0072515D"/>
    <w:rsid w:val="00726B0A"/>
    <w:rsid w:val="00730153"/>
    <w:rsid w:val="007304CD"/>
    <w:rsid w:val="00731107"/>
    <w:rsid w:val="0073159F"/>
    <w:rsid w:val="00731CB9"/>
    <w:rsid w:val="00731E1E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90"/>
    <w:rsid w:val="007534FB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35E2"/>
    <w:rsid w:val="00774684"/>
    <w:rsid w:val="007757A2"/>
    <w:rsid w:val="00780EDE"/>
    <w:rsid w:val="00783046"/>
    <w:rsid w:val="0078419F"/>
    <w:rsid w:val="00784564"/>
    <w:rsid w:val="0079202A"/>
    <w:rsid w:val="0079317D"/>
    <w:rsid w:val="00793B96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4FF6"/>
    <w:rsid w:val="007E68F6"/>
    <w:rsid w:val="007F0D3E"/>
    <w:rsid w:val="007F1DA4"/>
    <w:rsid w:val="007F249F"/>
    <w:rsid w:val="007F4B49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03F3"/>
    <w:rsid w:val="0089256F"/>
    <w:rsid w:val="00892900"/>
    <w:rsid w:val="00892B0E"/>
    <w:rsid w:val="00895AB8"/>
    <w:rsid w:val="008976D6"/>
    <w:rsid w:val="008A01C4"/>
    <w:rsid w:val="008A1CE2"/>
    <w:rsid w:val="008A48C3"/>
    <w:rsid w:val="008A49FD"/>
    <w:rsid w:val="008A4B14"/>
    <w:rsid w:val="008A6818"/>
    <w:rsid w:val="008B0168"/>
    <w:rsid w:val="008B047B"/>
    <w:rsid w:val="008B0B43"/>
    <w:rsid w:val="008B186B"/>
    <w:rsid w:val="008B29CD"/>
    <w:rsid w:val="008B755A"/>
    <w:rsid w:val="008C031C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E48C2"/>
    <w:rsid w:val="008E7F5A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3C2E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1DB0"/>
    <w:rsid w:val="00964C8F"/>
    <w:rsid w:val="00967CF9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1B6E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15F8"/>
    <w:rsid w:val="009E318D"/>
    <w:rsid w:val="009E3265"/>
    <w:rsid w:val="009E3357"/>
    <w:rsid w:val="009E33D1"/>
    <w:rsid w:val="009E3D23"/>
    <w:rsid w:val="009E74E4"/>
    <w:rsid w:val="009F0DD8"/>
    <w:rsid w:val="009F1D14"/>
    <w:rsid w:val="009F328F"/>
    <w:rsid w:val="009F6307"/>
    <w:rsid w:val="009F6C67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95B0D"/>
    <w:rsid w:val="00AA0D70"/>
    <w:rsid w:val="00AA3268"/>
    <w:rsid w:val="00AA6426"/>
    <w:rsid w:val="00AB0ACB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25F"/>
    <w:rsid w:val="00AE3A9D"/>
    <w:rsid w:val="00AE4DD7"/>
    <w:rsid w:val="00AF26AE"/>
    <w:rsid w:val="00AF6D25"/>
    <w:rsid w:val="00B00F42"/>
    <w:rsid w:val="00B014B4"/>
    <w:rsid w:val="00B015FD"/>
    <w:rsid w:val="00B02AB3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45A"/>
    <w:rsid w:val="00B2587C"/>
    <w:rsid w:val="00B27B88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0A4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D7B3D"/>
    <w:rsid w:val="00BE05CB"/>
    <w:rsid w:val="00BE1B85"/>
    <w:rsid w:val="00BE446A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346E0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02E7"/>
    <w:rsid w:val="00C718C9"/>
    <w:rsid w:val="00C7391C"/>
    <w:rsid w:val="00C75D6D"/>
    <w:rsid w:val="00C779A2"/>
    <w:rsid w:val="00C77D07"/>
    <w:rsid w:val="00C840F8"/>
    <w:rsid w:val="00C86B8B"/>
    <w:rsid w:val="00C87277"/>
    <w:rsid w:val="00C90A8F"/>
    <w:rsid w:val="00C925EB"/>
    <w:rsid w:val="00C92E88"/>
    <w:rsid w:val="00C94571"/>
    <w:rsid w:val="00C94981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B2E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294"/>
    <w:rsid w:val="00D0231B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49B1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2053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718"/>
    <w:rsid w:val="00D93DE4"/>
    <w:rsid w:val="00D94BDD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7E4"/>
    <w:rsid w:val="00DE78FE"/>
    <w:rsid w:val="00DF0A9C"/>
    <w:rsid w:val="00DF20C2"/>
    <w:rsid w:val="00DF2A6D"/>
    <w:rsid w:val="00DF3462"/>
    <w:rsid w:val="00E132CD"/>
    <w:rsid w:val="00E14798"/>
    <w:rsid w:val="00E206D9"/>
    <w:rsid w:val="00E21B0B"/>
    <w:rsid w:val="00E237E6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462D"/>
    <w:rsid w:val="00E577BB"/>
    <w:rsid w:val="00E62EA6"/>
    <w:rsid w:val="00E635D5"/>
    <w:rsid w:val="00E64319"/>
    <w:rsid w:val="00E65220"/>
    <w:rsid w:val="00E663D3"/>
    <w:rsid w:val="00E66AF7"/>
    <w:rsid w:val="00E7014E"/>
    <w:rsid w:val="00E72296"/>
    <w:rsid w:val="00E740BC"/>
    <w:rsid w:val="00E766F5"/>
    <w:rsid w:val="00E77A00"/>
    <w:rsid w:val="00E80529"/>
    <w:rsid w:val="00E81314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34C6"/>
    <w:rsid w:val="00EC53E4"/>
    <w:rsid w:val="00EC5492"/>
    <w:rsid w:val="00ED2DB9"/>
    <w:rsid w:val="00ED452B"/>
    <w:rsid w:val="00EE1C53"/>
    <w:rsid w:val="00EE398C"/>
    <w:rsid w:val="00EE3A89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82F"/>
    <w:rsid w:val="00F24DA4"/>
    <w:rsid w:val="00F250D8"/>
    <w:rsid w:val="00F303A8"/>
    <w:rsid w:val="00F307E8"/>
    <w:rsid w:val="00F31A2A"/>
    <w:rsid w:val="00F41E0D"/>
    <w:rsid w:val="00F510A1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043E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E31C3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06E7F3-C426-48F8-B64F-2E5369A5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2021-10-21T02:21:00Z</cp:lastPrinted>
  <dcterms:created xsi:type="dcterms:W3CDTF">2021-10-25T00:23:00Z</dcterms:created>
  <dcterms:modified xsi:type="dcterms:W3CDTF">2021-10-25T00:23:00Z</dcterms:modified>
</cp:coreProperties>
</file>