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5"/>
        <w:rPr>
          <w:b w:val="0"/>
          <w:sz w:val="32"/>
          <w:szCs w:val="32"/>
        </w:rPr>
      </w:pPr>
    </w:p>
    <w:p w:rsidR="000826D5" w:rsidRDefault="000826D5" w:rsidP="000826D5">
      <w:pPr>
        <w:pStyle w:val="a5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5"/>
        <w:rPr>
          <w:b w:val="0"/>
          <w:sz w:val="32"/>
          <w:szCs w:val="32"/>
        </w:rPr>
      </w:pPr>
    </w:p>
    <w:p w:rsidR="00EB7275" w:rsidRPr="00A249EB" w:rsidRDefault="00A249EB" w:rsidP="00A249EB">
      <w:pPr>
        <w:pStyle w:val="a5"/>
        <w:ind w:right="-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30 октября 2020 года                                                                            № 237-пд</w:t>
      </w:r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p w:rsidR="000826D5" w:rsidRDefault="00280F53" w:rsidP="00294356">
      <w:pPr>
        <w:jc w:val="both"/>
        <w:rPr>
          <w:b/>
          <w:sz w:val="28"/>
          <w:szCs w:val="28"/>
        </w:rPr>
      </w:pPr>
      <w:r w:rsidRPr="00280F53">
        <w:rPr>
          <w:b/>
          <w:sz w:val="28"/>
          <w:szCs w:val="28"/>
        </w:rPr>
        <w:t>О Совете по повышению финансовой грамотности населения Забайкальского края</w:t>
      </w:r>
    </w:p>
    <w:p w:rsidR="004F4177" w:rsidRPr="0062159C" w:rsidRDefault="004F4177" w:rsidP="00294356">
      <w:pPr>
        <w:jc w:val="both"/>
        <w:rPr>
          <w:b/>
          <w:sz w:val="28"/>
          <w:szCs w:val="28"/>
        </w:rPr>
      </w:pPr>
    </w:p>
    <w:p w:rsidR="0047779A" w:rsidRPr="009A73BE" w:rsidRDefault="00382ECC" w:rsidP="00471B85">
      <w:pPr>
        <w:pStyle w:val="a8"/>
        <w:ind w:left="0" w:firstLine="708"/>
        <w:jc w:val="both"/>
        <w:rPr>
          <w:sz w:val="28"/>
          <w:szCs w:val="28"/>
        </w:rPr>
      </w:pPr>
      <w:r w:rsidRPr="009A73BE">
        <w:rPr>
          <w:sz w:val="28"/>
          <w:szCs w:val="28"/>
        </w:rPr>
        <w:t xml:space="preserve">В </w:t>
      </w:r>
      <w:r w:rsidR="007C57D7" w:rsidRPr="009A73BE">
        <w:rPr>
          <w:sz w:val="28"/>
          <w:szCs w:val="28"/>
        </w:rPr>
        <w:t xml:space="preserve">целях </w:t>
      </w:r>
      <w:r w:rsidR="00280F53" w:rsidRPr="00280F53">
        <w:rPr>
          <w:sz w:val="28"/>
          <w:szCs w:val="28"/>
        </w:rPr>
        <w:t>содействия повышению финансовой грамотности населения Забайкальского края, расширения форм и методов финансового образования и защиты прав потребителей финансовых услуг</w:t>
      </w:r>
      <w:r w:rsidR="007C57D7" w:rsidRPr="009A73BE">
        <w:rPr>
          <w:sz w:val="28"/>
          <w:szCs w:val="28"/>
        </w:rPr>
        <w:t xml:space="preserve"> </w:t>
      </w:r>
      <w:proofErr w:type="gramStart"/>
      <w:r w:rsidR="0062210B" w:rsidRPr="009A73BE">
        <w:rPr>
          <w:b/>
          <w:sz w:val="28"/>
          <w:szCs w:val="28"/>
        </w:rPr>
        <w:t>п</w:t>
      </w:r>
      <w:proofErr w:type="gramEnd"/>
      <w:r w:rsidR="0062210B" w:rsidRPr="009A73BE">
        <w:rPr>
          <w:b/>
          <w:sz w:val="28"/>
          <w:szCs w:val="28"/>
        </w:rPr>
        <w:t xml:space="preserve"> р и к а з ы в а ю</w:t>
      </w:r>
      <w:r w:rsidR="0062210B" w:rsidRPr="009A73BE">
        <w:rPr>
          <w:sz w:val="28"/>
          <w:szCs w:val="28"/>
        </w:rPr>
        <w:t>:</w:t>
      </w:r>
    </w:p>
    <w:p w:rsidR="000826D5" w:rsidRPr="009A73BE" w:rsidRDefault="000826D5" w:rsidP="00471B85">
      <w:pPr>
        <w:jc w:val="both"/>
        <w:rPr>
          <w:sz w:val="28"/>
          <w:szCs w:val="28"/>
        </w:rPr>
      </w:pPr>
    </w:p>
    <w:p w:rsidR="00155C33" w:rsidRPr="00155C33" w:rsidRDefault="00155C33" w:rsidP="00155C33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5C33">
        <w:rPr>
          <w:sz w:val="28"/>
          <w:szCs w:val="28"/>
        </w:rPr>
        <w:t>1.</w:t>
      </w:r>
      <w:r w:rsidRPr="00155C33">
        <w:rPr>
          <w:sz w:val="28"/>
          <w:szCs w:val="28"/>
        </w:rPr>
        <w:tab/>
        <w:t xml:space="preserve">Образовать Совет </w:t>
      </w:r>
      <w:r w:rsidR="00605E3B" w:rsidRPr="00605E3B">
        <w:rPr>
          <w:sz w:val="28"/>
          <w:szCs w:val="28"/>
        </w:rPr>
        <w:t>по повышению финансовой грамотности населения Забайкальского края</w:t>
      </w:r>
      <w:r w:rsidRPr="00155C33">
        <w:rPr>
          <w:sz w:val="28"/>
          <w:szCs w:val="28"/>
        </w:rPr>
        <w:t xml:space="preserve"> и утвердить его состав (прилагается).</w:t>
      </w:r>
    </w:p>
    <w:p w:rsidR="00382ECC" w:rsidRPr="009A73BE" w:rsidRDefault="00155C33" w:rsidP="00155C33">
      <w:pPr>
        <w:pStyle w:val="a8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55C33">
        <w:rPr>
          <w:sz w:val="28"/>
          <w:szCs w:val="28"/>
        </w:rPr>
        <w:t>2.</w:t>
      </w:r>
      <w:r w:rsidRPr="00155C33">
        <w:rPr>
          <w:sz w:val="28"/>
          <w:szCs w:val="28"/>
        </w:rPr>
        <w:tab/>
        <w:t xml:space="preserve">Утвердить Положение о Совете </w:t>
      </w:r>
      <w:r w:rsidR="00605E3B" w:rsidRPr="00605E3B">
        <w:rPr>
          <w:sz w:val="28"/>
          <w:szCs w:val="28"/>
        </w:rPr>
        <w:t>по повышению финансовой грамотности населения Забайкальского края</w:t>
      </w:r>
      <w:r w:rsidR="00605E3B" w:rsidRPr="00155C33">
        <w:rPr>
          <w:sz w:val="28"/>
          <w:szCs w:val="28"/>
        </w:rPr>
        <w:t xml:space="preserve"> </w:t>
      </w:r>
      <w:r w:rsidRPr="00155C33">
        <w:rPr>
          <w:sz w:val="28"/>
          <w:szCs w:val="28"/>
        </w:rPr>
        <w:t>(прилагается).</w:t>
      </w:r>
    </w:p>
    <w:p w:rsidR="00382ECC" w:rsidRDefault="00382ECC" w:rsidP="00471B85">
      <w:pPr>
        <w:rPr>
          <w:sz w:val="28"/>
          <w:szCs w:val="28"/>
        </w:rPr>
      </w:pPr>
    </w:p>
    <w:p w:rsidR="00382ECC" w:rsidRDefault="00382ECC" w:rsidP="00471B85">
      <w:pPr>
        <w:rPr>
          <w:sz w:val="28"/>
          <w:szCs w:val="28"/>
        </w:rPr>
      </w:pPr>
    </w:p>
    <w:p w:rsidR="00382ECC" w:rsidRPr="00D7125F" w:rsidRDefault="00382ECC" w:rsidP="00471B85">
      <w:pPr>
        <w:rPr>
          <w:sz w:val="28"/>
          <w:szCs w:val="28"/>
        </w:rPr>
      </w:pPr>
    </w:p>
    <w:p w:rsidR="00A20FA4" w:rsidRDefault="00881FAF" w:rsidP="00977A4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5E3B">
        <w:rPr>
          <w:sz w:val="28"/>
          <w:szCs w:val="28"/>
        </w:rPr>
        <w:t>инистр</w:t>
      </w:r>
      <w:r w:rsidR="00BF238D">
        <w:rPr>
          <w:sz w:val="28"/>
          <w:szCs w:val="28"/>
        </w:rPr>
        <w:t xml:space="preserve"> </w:t>
      </w:r>
      <w:r w:rsidR="00977A4F">
        <w:rPr>
          <w:sz w:val="28"/>
          <w:szCs w:val="28"/>
        </w:rPr>
        <w:tab/>
      </w:r>
      <w:r w:rsidR="00863A4F">
        <w:rPr>
          <w:sz w:val="28"/>
          <w:szCs w:val="28"/>
        </w:rPr>
        <w:tab/>
      </w:r>
      <w:r w:rsidR="00863A4F">
        <w:rPr>
          <w:sz w:val="28"/>
          <w:szCs w:val="28"/>
        </w:rPr>
        <w:tab/>
      </w:r>
      <w:r w:rsidR="00BF238D">
        <w:rPr>
          <w:sz w:val="28"/>
          <w:szCs w:val="28"/>
        </w:rPr>
        <w:tab/>
      </w:r>
      <w:r w:rsidR="00BF238D">
        <w:rPr>
          <w:sz w:val="28"/>
          <w:szCs w:val="28"/>
        </w:rPr>
        <w:tab/>
      </w:r>
      <w:r w:rsidR="00BF238D">
        <w:rPr>
          <w:sz w:val="28"/>
          <w:szCs w:val="28"/>
        </w:rPr>
        <w:tab/>
      </w:r>
      <w:r w:rsidR="00BF238D">
        <w:rPr>
          <w:sz w:val="28"/>
          <w:szCs w:val="28"/>
        </w:rPr>
        <w:tab/>
        <w:t xml:space="preserve">        </w:t>
      </w:r>
      <w:r w:rsidR="004B5E3B">
        <w:rPr>
          <w:sz w:val="28"/>
          <w:szCs w:val="28"/>
        </w:rPr>
        <w:t xml:space="preserve">       </w:t>
      </w:r>
      <w:r w:rsidR="006D4C93" w:rsidRPr="006D4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B5E3B">
        <w:rPr>
          <w:sz w:val="28"/>
          <w:szCs w:val="28"/>
        </w:rPr>
        <w:t>В</w:t>
      </w:r>
      <w:r w:rsidR="00BF238D">
        <w:rPr>
          <w:sz w:val="28"/>
          <w:szCs w:val="28"/>
        </w:rPr>
        <w:t>.А.</w:t>
      </w:r>
      <w:r w:rsidR="004B5E3B">
        <w:rPr>
          <w:sz w:val="28"/>
          <w:szCs w:val="28"/>
        </w:rPr>
        <w:t>Антропова</w:t>
      </w: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  <w:bookmarkStart w:id="0" w:name="_GoBack"/>
      <w:bookmarkEnd w:id="0"/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424A1F" w:rsidRDefault="00424A1F" w:rsidP="00977A4F">
      <w:pPr>
        <w:jc w:val="both"/>
        <w:rPr>
          <w:sz w:val="28"/>
          <w:szCs w:val="28"/>
        </w:rPr>
      </w:pPr>
    </w:p>
    <w:p w:rsidR="00250974" w:rsidRPr="0062159C" w:rsidRDefault="00250974" w:rsidP="00977A4F">
      <w:pPr>
        <w:jc w:val="both"/>
        <w:rPr>
          <w:sz w:val="28"/>
          <w:szCs w:val="28"/>
        </w:rPr>
      </w:pPr>
    </w:p>
    <w:p w:rsidR="006D4C93" w:rsidRDefault="006D4C93" w:rsidP="00977A4F">
      <w:pPr>
        <w:jc w:val="both"/>
        <w:rPr>
          <w:sz w:val="28"/>
          <w:szCs w:val="28"/>
        </w:rPr>
      </w:pPr>
    </w:p>
    <w:p w:rsidR="00717E5A" w:rsidRDefault="00717E5A" w:rsidP="00977A4F">
      <w:pPr>
        <w:jc w:val="both"/>
        <w:rPr>
          <w:sz w:val="28"/>
          <w:szCs w:val="28"/>
        </w:rPr>
      </w:pPr>
    </w:p>
    <w:p w:rsidR="00717E5A" w:rsidRPr="0062159C" w:rsidRDefault="00717E5A" w:rsidP="00977A4F">
      <w:pPr>
        <w:jc w:val="both"/>
        <w:rPr>
          <w:sz w:val="28"/>
          <w:szCs w:val="28"/>
        </w:rPr>
      </w:pPr>
    </w:p>
    <w:p w:rsidR="006D4C93" w:rsidRPr="0062159C" w:rsidRDefault="006D4C93" w:rsidP="00977A4F">
      <w:pPr>
        <w:jc w:val="both"/>
        <w:rPr>
          <w:sz w:val="28"/>
          <w:szCs w:val="28"/>
        </w:rPr>
      </w:pPr>
    </w:p>
    <w:p w:rsidR="00424A1F" w:rsidRDefault="0025618D" w:rsidP="00A249E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5618D" w:rsidRDefault="0025618D" w:rsidP="00A249E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Министерства финансов</w:t>
      </w:r>
    </w:p>
    <w:p w:rsidR="00A249EB" w:rsidRDefault="0025618D" w:rsidP="00A249E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25618D" w:rsidRDefault="00605E3B" w:rsidP="00A249E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30 октября 20</w:t>
      </w:r>
      <w:r w:rsidR="00A249EB">
        <w:rPr>
          <w:sz w:val="28"/>
          <w:szCs w:val="28"/>
        </w:rPr>
        <w:t>20 года № 237-пд</w:t>
      </w:r>
    </w:p>
    <w:p w:rsidR="00EB7275" w:rsidRDefault="00EB7275" w:rsidP="0025618D">
      <w:pPr>
        <w:jc w:val="center"/>
        <w:rPr>
          <w:sz w:val="28"/>
          <w:szCs w:val="28"/>
        </w:rPr>
      </w:pPr>
    </w:p>
    <w:p w:rsidR="00155C33" w:rsidRPr="00155C33" w:rsidRDefault="00155C33" w:rsidP="00155C33">
      <w:pPr>
        <w:jc w:val="center"/>
        <w:rPr>
          <w:b/>
          <w:sz w:val="28"/>
          <w:szCs w:val="28"/>
        </w:rPr>
      </w:pPr>
      <w:r w:rsidRPr="00155C33">
        <w:rPr>
          <w:b/>
          <w:sz w:val="28"/>
          <w:szCs w:val="28"/>
        </w:rPr>
        <w:t>СОСТАВ</w:t>
      </w:r>
    </w:p>
    <w:p w:rsidR="0025618D" w:rsidRDefault="00155C33" w:rsidP="0025618D">
      <w:pPr>
        <w:jc w:val="center"/>
        <w:rPr>
          <w:b/>
          <w:sz w:val="28"/>
          <w:szCs w:val="28"/>
        </w:rPr>
      </w:pPr>
      <w:r w:rsidRPr="00155C33">
        <w:rPr>
          <w:b/>
          <w:sz w:val="28"/>
          <w:szCs w:val="28"/>
        </w:rPr>
        <w:t xml:space="preserve">Совета </w:t>
      </w:r>
      <w:r w:rsidR="00605E3B" w:rsidRPr="00605E3B">
        <w:rPr>
          <w:b/>
          <w:sz w:val="28"/>
          <w:szCs w:val="28"/>
        </w:rPr>
        <w:t>по повышению финансовой грамотности населения Забайкальского края</w:t>
      </w:r>
    </w:p>
    <w:p w:rsidR="00605E3B" w:rsidRPr="00605E3B" w:rsidRDefault="00605E3B" w:rsidP="0025618D">
      <w:pPr>
        <w:jc w:val="center"/>
        <w:rPr>
          <w:b/>
          <w:sz w:val="28"/>
          <w:szCs w:val="28"/>
        </w:rPr>
      </w:pPr>
    </w:p>
    <w:tbl>
      <w:tblPr>
        <w:tblW w:w="4944" w:type="pct"/>
        <w:tblLook w:val="0000" w:firstRow="0" w:lastRow="0" w:firstColumn="0" w:lastColumn="0" w:noHBand="0" w:noVBand="0"/>
      </w:tblPr>
      <w:tblGrid>
        <w:gridCol w:w="2994"/>
        <w:gridCol w:w="418"/>
        <w:gridCol w:w="6051"/>
      </w:tblGrid>
      <w:tr w:rsidR="00155C33" w:rsidRPr="00155C33" w:rsidTr="00A249EB">
        <w:trPr>
          <w:trHeight w:val="86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Антропова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Вера Александровна</w:t>
            </w: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министр финансов Забайкальского края, </w:t>
            </w:r>
            <w:r w:rsidRPr="00155C3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55C33">
              <w:rPr>
                <w:sz w:val="28"/>
                <w:szCs w:val="28"/>
              </w:rPr>
              <w:t xml:space="preserve"> Совета</w:t>
            </w:r>
            <w:r w:rsidRPr="00155C33">
              <w:rPr>
                <w:color w:val="000000"/>
                <w:sz w:val="28"/>
                <w:szCs w:val="28"/>
              </w:rPr>
              <w:t>;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860"/>
        </w:trPr>
        <w:tc>
          <w:tcPr>
            <w:tcW w:w="1582" w:type="pct"/>
          </w:tcPr>
          <w:p w:rsidR="00155C33" w:rsidRPr="00155C33" w:rsidRDefault="00D26925" w:rsidP="00D26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</w:t>
            </w:r>
            <w:r w:rsidRPr="00D26925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й Семенович</w:t>
            </w:r>
            <w:r w:rsidRPr="00D26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D26925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D26925">
              <w:rPr>
                <w:color w:val="000000"/>
                <w:sz w:val="28"/>
                <w:szCs w:val="28"/>
              </w:rPr>
              <w:t>управляющ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D26925">
              <w:rPr>
                <w:color w:val="000000"/>
                <w:sz w:val="28"/>
                <w:szCs w:val="28"/>
              </w:rPr>
              <w:t xml:space="preserve"> Отделением по Забайкальскому краю Сибирского главного управления Центрального банка Российской Федерации, 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D26925">
              <w:rPr>
                <w:color w:val="000000"/>
                <w:sz w:val="28"/>
                <w:szCs w:val="28"/>
              </w:rPr>
              <w:t xml:space="preserve"> председателя Совета (по согласованию)</w:t>
            </w:r>
            <w:r w:rsidR="00155C33" w:rsidRPr="00155C33">
              <w:rPr>
                <w:color w:val="000000"/>
                <w:sz w:val="28"/>
                <w:szCs w:val="28"/>
              </w:rPr>
              <w:t>;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86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sz w:val="28"/>
                <w:szCs w:val="28"/>
              </w:rPr>
            </w:pPr>
            <w:r w:rsidRPr="00155C33">
              <w:rPr>
                <w:sz w:val="28"/>
                <w:szCs w:val="28"/>
              </w:rPr>
              <w:t xml:space="preserve">Маслова </w:t>
            </w:r>
          </w:p>
          <w:p w:rsidR="00155C33" w:rsidRPr="00155C33" w:rsidRDefault="00155C33" w:rsidP="00155C33">
            <w:pPr>
              <w:rPr>
                <w:sz w:val="28"/>
                <w:szCs w:val="28"/>
              </w:rPr>
            </w:pPr>
            <w:r w:rsidRPr="00155C33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37146C">
            <w:pPr>
              <w:jc w:val="both"/>
              <w:rPr>
                <w:sz w:val="28"/>
                <w:szCs w:val="28"/>
              </w:rPr>
            </w:pPr>
            <w:r w:rsidRPr="00155C33">
              <w:rPr>
                <w:sz w:val="28"/>
                <w:szCs w:val="28"/>
              </w:rPr>
              <w:t>начальник управления бюджетного планирования Министерства финансов Забайкальского края, секретарь Совета;</w:t>
            </w:r>
          </w:p>
          <w:p w:rsidR="00155C33" w:rsidRPr="00155C33" w:rsidRDefault="00155C33" w:rsidP="0037146C">
            <w:pPr>
              <w:jc w:val="both"/>
              <w:rPr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5C33">
              <w:rPr>
                <w:color w:val="000000"/>
                <w:sz w:val="28"/>
                <w:szCs w:val="28"/>
              </w:rPr>
              <w:t>Абагуев</w:t>
            </w:r>
            <w:proofErr w:type="spellEnd"/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Борис Александрович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директор Читинского регионального филиала АО «</w:t>
            </w:r>
            <w:proofErr w:type="spellStart"/>
            <w:r w:rsidRPr="00155C33">
              <w:rPr>
                <w:color w:val="000000"/>
                <w:sz w:val="28"/>
                <w:szCs w:val="28"/>
              </w:rPr>
              <w:t>Россельхозбанк</w:t>
            </w:r>
            <w:proofErr w:type="spellEnd"/>
            <w:r w:rsidRPr="00155C33">
              <w:rPr>
                <w:color w:val="000000"/>
                <w:sz w:val="28"/>
                <w:szCs w:val="28"/>
              </w:rPr>
              <w:t xml:space="preserve">» </w:t>
            </w:r>
            <w:r w:rsidRPr="00155C33">
              <w:rPr>
                <w:sz w:val="28"/>
                <w:szCs w:val="28"/>
              </w:rPr>
              <w:t>(по согласованию)</w:t>
            </w:r>
            <w:r w:rsidRPr="00155C33">
              <w:rPr>
                <w:color w:val="000000"/>
                <w:sz w:val="28"/>
                <w:szCs w:val="28"/>
              </w:rPr>
              <w:t>;</w:t>
            </w: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5C33">
              <w:rPr>
                <w:color w:val="000000"/>
                <w:sz w:val="28"/>
                <w:szCs w:val="28"/>
              </w:rPr>
              <w:t>Грешилов</w:t>
            </w:r>
            <w:proofErr w:type="spellEnd"/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Евгений Андреевич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региональный директор Операционного офиса «Читинский» Сибирского филиала ПАО «Промсвязьбанк» </w:t>
            </w:r>
            <w:r w:rsidRPr="00155C33">
              <w:rPr>
                <w:sz w:val="28"/>
                <w:szCs w:val="28"/>
              </w:rPr>
              <w:t>(по согласованию)</w:t>
            </w:r>
            <w:r w:rsidRPr="00155C33">
              <w:rPr>
                <w:color w:val="000000"/>
                <w:sz w:val="28"/>
                <w:szCs w:val="28"/>
              </w:rPr>
              <w:t>;</w:t>
            </w: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Иванов 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Сергей Анатольевич 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ректор ФГБОУ </w:t>
            </w:r>
            <w:proofErr w:type="gramStart"/>
            <w:r w:rsidRPr="00155C33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155C33">
              <w:rPr>
                <w:color w:val="000000"/>
                <w:sz w:val="28"/>
                <w:szCs w:val="28"/>
              </w:rPr>
              <w:t xml:space="preserve"> «Забайкальский государственный университет» </w:t>
            </w:r>
            <w:r w:rsidR="00A249EB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155C33">
              <w:rPr>
                <w:sz w:val="28"/>
                <w:szCs w:val="28"/>
              </w:rPr>
              <w:t>(по согласованию)</w:t>
            </w:r>
            <w:r w:rsidRPr="00155C33">
              <w:rPr>
                <w:color w:val="000000"/>
                <w:sz w:val="28"/>
                <w:szCs w:val="28"/>
              </w:rPr>
              <w:t>;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Кириллова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Марина Вениаминовна</w:t>
            </w: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депутат Законодательного Собрания Забайкальского края, директор Регионального центра финансовой грамотности ФГБОУ </w:t>
            </w:r>
            <w:proofErr w:type="gramStart"/>
            <w:r w:rsidRPr="00155C33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155C33">
              <w:rPr>
                <w:color w:val="000000"/>
                <w:sz w:val="28"/>
                <w:szCs w:val="28"/>
              </w:rPr>
              <w:t xml:space="preserve"> «Забайкальский государственный университет» </w:t>
            </w:r>
            <w:r w:rsidRPr="00155C33">
              <w:rPr>
                <w:sz w:val="28"/>
                <w:szCs w:val="28"/>
              </w:rPr>
              <w:t>(по согласованию)</w:t>
            </w:r>
            <w:r w:rsidRPr="00155C33">
              <w:rPr>
                <w:color w:val="000000"/>
                <w:sz w:val="28"/>
                <w:szCs w:val="28"/>
              </w:rPr>
              <w:t>;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Новиченко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Сергей Сергеевич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заместитель управляющего по малому и среднему бизнесу – руководитель Центра Операционного офиса «Читинский» филиала Сибирский ПАО Банк «ФК Открытие» </w:t>
            </w:r>
            <w:r w:rsidR="00A249EB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155C33">
              <w:rPr>
                <w:sz w:val="28"/>
                <w:szCs w:val="28"/>
              </w:rPr>
              <w:t>(по согласованию)</w:t>
            </w:r>
            <w:r w:rsidRPr="00155C33">
              <w:rPr>
                <w:color w:val="000000"/>
                <w:sz w:val="28"/>
                <w:szCs w:val="28"/>
              </w:rPr>
              <w:t xml:space="preserve">; 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lastRenderedPageBreak/>
              <w:t>Пономарев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Павел Алексеевич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155C33">
              <w:rPr>
                <w:color w:val="000000"/>
                <w:sz w:val="28"/>
                <w:szCs w:val="28"/>
              </w:rPr>
              <w:t>отдела защиты прав потребителей Управления Федеральной службы</w:t>
            </w:r>
            <w:proofErr w:type="gramEnd"/>
            <w:r w:rsidRPr="00155C33">
              <w:rPr>
                <w:color w:val="000000"/>
                <w:sz w:val="28"/>
                <w:szCs w:val="28"/>
              </w:rPr>
              <w:t xml:space="preserve"> по надзору в сфере защиты прав потребителей и благополучия человека по Забайкальскому краю </w:t>
            </w:r>
            <w:r w:rsidRPr="00155C33">
              <w:rPr>
                <w:sz w:val="28"/>
                <w:szCs w:val="28"/>
              </w:rPr>
              <w:t>(по согласованию)</w:t>
            </w:r>
            <w:r w:rsidRPr="00155C33">
              <w:rPr>
                <w:color w:val="000000"/>
                <w:sz w:val="28"/>
                <w:szCs w:val="28"/>
              </w:rPr>
              <w:t>;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5C33">
              <w:rPr>
                <w:color w:val="000000"/>
                <w:sz w:val="28"/>
                <w:szCs w:val="28"/>
              </w:rPr>
              <w:t>Цвигунова</w:t>
            </w:r>
            <w:proofErr w:type="spellEnd"/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Октябрина Степановна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доцент кафедры «Финансы, кредит и бухгалтерский учет» Читинского института (филиала) ФГБОУ </w:t>
            </w:r>
            <w:proofErr w:type="gramStart"/>
            <w:r w:rsidRPr="00155C33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155C33">
              <w:rPr>
                <w:color w:val="000000"/>
                <w:sz w:val="28"/>
                <w:szCs w:val="28"/>
              </w:rPr>
              <w:t xml:space="preserve"> «Байкальский государственный университет» </w:t>
            </w:r>
            <w:r w:rsidR="00250B3F"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155C33">
              <w:rPr>
                <w:sz w:val="28"/>
                <w:szCs w:val="28"/>
              </w:rPr>
              <w:t>(по согласованию)</w:t>
            </w:r>
            <w:r w:rsidRPr="00155C33">
              <w:rPr>
                <w:color w:val="000000"/>
                <w:sz w:val="28"/>
                <w:szCs w:val="28"/>
              </w:rPr>
              <w:t>;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Чикичева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Светлана Юрьевна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заместитель министра финансов Забайкальского края;</w:t>
            </w: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Черняева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Наталья Николаевна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 xml:space="preserve">заместитель управляющего государственным учреждением – Отделением Пенсионного фонда Российской Федерации по Забайкальскому краю </w:t>
            </w:r>
            <w:r w:rsidRPr="00155C33">
              <w:rPr>
                <w:sz w:val="28"/>
                <w:szCs w:val="28"/>
              </w:rPr>
              <w:t>(по согласованию);</w:t>
            </w:r>
          </w:p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5C33" w:rsidRPr="00155C33" w:rsidTr="00A249EB">
        <w:trPr>
          <w:trHeight w:val="20"/>
        </w:trPr>
        <w:tc>
          <w:tcPr>
            <w:tcW w:w="1582" w:type="pct"/>
          </w:tcPr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Шибанова</w:t>
            </w:r>
          </w:p>
          <w:p w:rsidR="00155C33" w:rsidRPr="00155C33" w:rsidRDefault="00155C33" w:rsidP="00155C33">
            <w:pPr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Наталия Михайловна</w:t>
            </w:r>
          </w:p>
        </w:tc>
        <w:tc>
          <w:tcPr>
            <w:tcW w:w="221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7" w:type="pct"/>
          </w:tcPr>
          <w:p w:rsidR="00155C33" w:rsidRPr="00155C33" w:rsidRDefault="00155C33" w:rsidP="00155C33">
            <w:pPr>
              <w:jc w:val="both"/>
              <w:rPr>
                <w:color w:val="000000"/>
                <w:sz w:val="28"/>
                <w:szCs w:val="28"/>
              </w:rPr>
            </w:pPr>
            <w:r w:rsidRPr="00155C33">
              <w:rPr>
                <w:color w:val="000000"/>
                <w:sz w:val="28"/>
                <w:szCs w:val="28"/>
              </w:rPr>
              <w:t>заместитель министра образования, науки и молодежной политики Забайкальского края - начальник управления общего образования и воспитания</w:t>
            </w:r>
            <w:r w:rsidR="008B1C72">
              <w:rPr>
                <w:color w:val="000000"/>
                <w:sz w:val="28"/>
                <w:szCs w:val="28"/>
              </w:rPr>
              <w:t>.</w:t>
            </w:r>
            <w:r w:rsidRPr="00155C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Pr="00A249EB" w:rsidRDefault="00155C33" w:rsidP="0025618D">
      <w:pPr>
        <w:jc w:val="center"/>
        <w:rPr>
          <w:sz w:val="28"/>
          <w:szCs w:val="28"/>
        </w:rPr>
      </w:pPr>
      <w:r w:rsidRPr="00A249EB">
        <w:rPr>
          <w:sz w:val="28"/>
          <w:szCs w:val="28"/>
        </w:rPr>
        <w:t>___________________</w:t>
      </w: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247CB6" w:rsidRDefault="00247CB6" w:rsidP="0025618D">
      <w:pPr>
        <w:jc w:val="center"/>
        <w:rPr>
          <w:b/>
          <w:sz w:val="28"/>
          <w:szCs w:val="28"/>
        </w:rPr>
      </w:pPr>
    </w:p>
    <w:p w:rsidR="00605E3B" w:rsidRDefault="00605E3B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8B1C72" w:rsidRPr="008B1C72" w:rsidRDefault="008B1C72" w:rsidP="00605E3B">
      <w:pPr>
        <w:ind w:left="5103"/>
        <w:jc w:val="right"/>
        <w:rPr>
          <w:color w:val="000000"/>
          <w:sz w:val="28"/>
          <w:szCs w:val="28"/>
        </w:rPr>
      </w:pPr>
      <w:r w:rsidRPr="008B1C72">
        <w:rPr>
          <w:color w:val="000000"/>
          <w:sz w:val="28"/>
          <w:szCs w:val="28"/>
        </w:rPr>
        <w:lastRenderedPageBreak/>
        <w:t>УТВЕРЖДЕН</w:t>
      </w:r>
      <w:r>
        <w:rPr>
          <w:color w:val="000000"/>
          <w:sz w:val="28"/>
          <w:szCs w:val="28"/>
        </w:rPr>
        <w:t>О</w:t>
      </w:r>
    </w:p>
    <w:p w:rsidR="008B1C72" w:rsidRPr="008B1C72" w:rsidRDefault="008B1C72" w:rsidP="00605E3B">
      <w:pPr>
        <w:ind w:left="5103"/>
        <w:jc w:val="right"/>
        <w:rPr>
          <w:color w:val="000000"/>
          <w:sz w:val="28"/>
          <w:szCs w:val="28"/>
        </w:rPr>
      </w:pPr>
      <w:r w:rsidRPr="008B1C72">
        <w:rPr>
          <w:color w:val="000000"/>
          <w:sz w:val="28"/>
          <w:szCs w:val="28"/>
        </w:rPr>
        <w:t xml:space="preserve">приказом Министерства финансов </w:t>
      </w:r>
    </w:p>
    <w:p w:rsidR="008B1C72" w:rsidRPr="008B1C72" w:rsidRDefault="008B1C72" w:rsidP="00605E3B">
      <w:pPr>
        <w:ind w:left="5103"/>
        <w:jc w:val="right"/>
        <w:rPr>
          <w:color w:val="000000"/>
          <w:sz w:val="28"/>
          <w:szCs w:val="28"/>
        </w:rPr>
      </w:pPr>
      <w:r w:rsidRPr="008B1C72">
        <w:rPr>
          <w:color w:val="000000"/>
          <w:sz w:val="28"/>
          <w:szCs w:val="28"/>
        </w:rPr>
        <w:t>Забайкальского края</w:t>
      </w:r>
    </w:p>
    <w:p w:rsidR="00605E3B" w:rsidRDefault="00605E3B" w:rsidP="00605E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30 октября 2020 года № 237-пд</w:t>
      </w:r>
    </w:p>
    <w:p w:rsidR="00155C33" w:rsidRPr="00155C33" w:rsidRDefault="00155C33" w:rsidP="00155C33">
      <w:pPr>
        <w:jc w:val="center"/>
        <w:rPr>
          <w:color w:val="000000"/>
          <w:sz w:val="28"/>
          <w:szCs w:val="28"/>
        </w:rPr>
      </w:pPr>
    </w:p>
    <w:p w:rsidR="00155C33" w:rsidRPr="00155C33" w:rsidRDefault="00155C33" w:rsidP="00155C33">
      <w:pPr>
        <w:jc w:val="center"/>
        <w:rPr>
          <w:color w:val="000000"/>
          <w:sz w:val="28"/>
          <w:szCs w:val="28"/>
        </w:rPr>
      </w:pPr>
      <w:r w:rsidRPr="00155C33">
        <w:rPr>
          <w:b/>
          <w:color w:val="000000"/>
          <w:sz w:val="28"/>
          <w:szCs w:val="28"/>
        </w:rPr>
        <w:t>ПОЛОЖЕНИЕ</w:t>
      </w:r>
      <w:r w:rsidRPr="00155C33">
        <w:rPr>
          <w:color w:val="000000"/>
          <w:sz w:val="28"/>
          <w:szCs w:val="28"/>
        </w:rPr>
        <w:t xml:space="preserve"> </w:t>
      </w:r>
    </w:p>
    <w:p w:rsidR="00605E3B" w:rsidRDefault="00155C33" w:rsidP="00605E3B">
      <w:pPr>
        <w:jc w:val="center"/>
        <w:rPr>
          <w:b/>
          <w:sz w:val="28"/>
          <w:szCs w:val="28"/>
        </w:rPr>
      </w:pPr>
      <w:r w:rsidRPr="00155C33">
        <w:rPr>
          <w:b/>
          <w:color w:val="000000"/>
          <w:sz w:val="28"/>
          <w:szCs w:val="28"/>
        </w:rPr>
        <w:t xml:space="preserve">о Совете </w:t>
      </w:r>
      <w:r w:rsidR="00605E3B" w:rsidRPr="00605E3B">
        <w:rPr>
          <w:b/>
          <w:sz w:val="28"/>
          <w:szCs w:val="28"/>
        </w:rPr>
        <w:t>по повышению финансовой грамотности населения Забайкальского края</w:t>
      </w:r>
    </w:p>
    <w:p w:rsidR="00155C33" w:rsidRPr="00155C33" w:rsidRDefault="00155C33" w:rsidP="00155C33">
      <w:pPr>
        <w:jc w:val="center"/>
        <w:rPr>
          <w:b/>
          <w:color w:val="000000"/>
          <w:sz w:val="28"/>
          <w:szCs w:val="28"/>
        </w:rPr>
      </w:pPr>
    </w:p>
    <w:p w:rsidR="00155C33" w:rsidRPr="00155C33" w:rsidRDefault="00155C33" w:rsidP="00155C33">
      <w:pPr>
        <w:numPr>
          <w:ilvl w:val="0"/>
          <w:numId w:val="19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155C33">
        <w:rPr>
          <w:b/>
          <w:color w:val="000000"/>
          <w:sz w:val="28"/>
          <w:szCs w:val="28"/>
        </w:rPr>
        <w:t>Общие положения</w:t>
      </w:r>
    </w:p>
    <w:p w:rsidR="00155C33" w:rsidRPr="00155C33" w:rsidRDefault="00155C33" w:rsidP="00155C33">
      <w:pPr>
        <w:rPr>
          <w:color w:val="000000"/>
          <w:sz w:val="28"/>
          <w:szCs w:val="28"/>
        </w:rPr>
      </w:pPr>
    </w:p>
    <w:p w:rsidR="00155C33" w:rsidRPr="00605E3B" w:rsidRDefault="00605E3B" w:rsidP="00605E3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55C33" w:rsidRPr="00605E3B">
        <w:rPr>
          <w:color w:val="000000"/>
          <w:sz w:val="28"/>
          <w:szCs w:val="28"/>
        </w:rPr>
        <w:t xml:space="preserve"> Совет </w:t>
      </w:r>
      <w:r w:rsidRPr="00605E3B">
        <w:rPr>
          <w:sz w:val="28"/>
          <w:szCs w:val="28"/>
        </w:rPr>
        <w:t>по повышению финансовой грамотности населения Забайкальского края</w:t>
      </w:r>
      <w:r w:rsidRPr="00155C33">
        <w:rPr>
          <w:color w:val="000000"/>
          <w:sz w:val="28"/>
          <w:szCs w:val="28"/>
        </w:rPr>
        <w:t xml:space="preserve"> </w:t>
      </w:r>
      <w:r w:rsidR="00155C33" w:rsidRPr="00155C33">
        <w:rPr>
          <w:color w:val="000000"/>
          <w:sz w:val="28"/>
          <w:szCs w:val="28"/>
        </w:rPr>
        <w:t>(далее - Совет) является совещательным органом, образованным для предварительного рассмотрения вопросов повышения финансовой грамотности населения Забайкальского края и подготовки по ним предложений, носящих рекомендательный характер.</w:t>
      </w:r>
    </w:p>
    <w:p w:rsidR="00155C33" w:rsidRPr="00155C33" w:rsidRDefault="00905A35" w:rsidP="00905A3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="00155C33" w:rsidRPr="00155C33">
        <w:rPr>
          <w:color w:val="000000"/>
          <w:sz w:val="28"/>
          <w:szCs w:val="28"/>
        </w:rPr>
        <w:t xml:space="preserve"> Совет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Забайкальского края, иными нормативными правовыми актами Забайкальского края, а также настоящим Положением.</w:t>
      </w:r>
    </w:p>
    <w:p w:rsidR="00155C33" w:rsidRPr="00155C33" w:rsidRDefault="00905A35" w:rsidP="00905A3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155C33" w:rsidRPr="00155C33">
        <w:rPr>
          <w:color w:val="000000"/>
          <w:sz w:val="28"/>
          <w:szCs w:val="28"/>
        </w:rPr>
        <w:t xml:space="preserve"> Задача Совета состоит в подготовке стратегических предложений по разработке и продвижению политики повышения финансовой грамотности населения Забайкальского края.</w:t>
      </w:r>
    </w:p>
    <w:p w:rsidR="00155C33" w:rsidRPr="00155C33" w:rsidRDefault="00905A35" w:rsidP="00905A3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155C33" w:rsidRPr="00155C33">
        <w:rPr>
          <w:color w:val="000000"/>
          <w:sz w:val="28"/>
          <w:szCs w:val="28"/>
        </w:rPr>
        <w:t>В целях решения поставленной задачи Совет осуществляет следующие функции:</w:t>
      </w:r>
    </w:p>
    <w:p w:rsidR="00155C33" w:rsidRDefault="00155C33" w:rsidP="00905A35">
      <w:pPr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выработка предложений по формированию региональной программы повышения финансовой грамотности населения и защиты прав потребителей финансовых услуг, утверждаемой в установленном порядке;</w:t>
      </w:r>
    </w:p>
    <w:p w:rsidR="00155C33" w:rsidRPr="00155C33" w:rsidRDefault="00155C33" w:rsidP="00905A35">
      <w:pPr>
        <w:numPr>
          <w:ilvl w:val="0"/>
          <w:numId w:val="22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осуществление общего руководства и </w:t>
      </w:r>
      <w:proofErr w:type="gramStart"/>
      <w:r w:rsidRPr="00155C33">
        <w:rPr>
          <w:color w:val="000000"/>
          <w:sz w:val="28"/>
          <w:szCs w:val="28"/>
        </w:rPr>
        <w:t>контроля за</w:t>
      </w:r>
      <w:proofErr w:type="gramEnd"/>
      <w:r w:rsidRPr="00155C33">
        <w:rPr>
          <w:color w:val="000000"/>
          <w:sz w:val="28"/>
          <w:szCs w:val="28"/>
        </w:rPr>
        <w:t xml:space="preserve"> действиями ответственных исполнителей при реализации мероприятий региональной программы по повышению финансовой грамотности населения Забайкальского края, а также определение стратегических направлений их работы;</w:t>
      </w:r>
    </w:p>
    <w:p w:rsidR="00155C33" w:rsidRPr="00155C33" w:rsidRDefault="00155C33" w:rsidP="00155C3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формирование предложений по организации работы и созданию необходимых условий для деятельности регионального центра финансовой грамотности, обеспечивающего реализацию региональной программы повышения финансовой грамотности населения и защиты прав потребителей финансовых услуг;</w:t>
      </w:r>
    </w:p>
    <w:p w:rsidR="00155C33" w:rsidRPr="00155C33" w:rsidRDefault="00155C33" w:rsidP="00155C3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выработка предложений о путях повышения качества финансового образования и информирования населения как потребителей финансовых услуг;</w:t>
      </w:r>
    </w:p>
    <w:p w:rsidR="00155C33" w:rsidRPr="00155C33" w:rsidRDefault="00155C33" w:rsidP="00155C3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lastRenderedPageBreak/>
        <w:t>разработка совместного плана мероприятий («дорожной карты») на долгосрочный период в сфере повышения уровня финансовой грамотности населения и защиты прав потребителей финансовых услуг;</w:t>
      </w:r>
    </w:p>
    <w:p w:rsidR="00155C33" w:rsidRPr="00155C33" w:rsidRDefault="00155C33" w:rsidP="00155C3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осуществление иных функций в пределах компетенции Совета. </w:t>
      </w:r>
    </w:p>
    <w:p w:rsidR="00155C33" w:rsidRPr="00155C33" w:rsidRDefault="00905A35" w:rsidP="00905A3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="00155C33" w:rsidRPr="00155C33">
        <w:rPr>
          <w:color w:val="000000"/>
          <w:sz w:val="28"/>
          <w:szCs w:val="28"/>
        </w:rPr>
        <w:t xml:space="preserve"> Совет осуществляет функцию «центра компетенций» при решении вопросов повышения финансовой грамотности молодежи и студентов и совершенствования подготовки кадров путем адаптации действующих образовательных программ потребностям органов государственной власти и государственных учреждений, осуществляющих деятельность в финансово-экономической сфере.</w:t>
      </w:r>
    </w:p>
    <w:p w:rsidR="00155C33" w:rsidRPr="00155C33" w:rsidRDefault="00905A35" w:rsidP="00905A35">
      <w:pPr>
        <w:tabs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="00155C33" w:rsidRPr="00155C33">
        <w:rPr>
          <w:color w:val="000000"/>
          <w:sz w:val="28"/>
          <w:szCs w:val="28"/>
        </w:rPr>
        <w:t>Совет для выполнения своих функций имеет право взаимодействовать с исполнительными органами государственной власти Забайкальского края, территориальными органами федеральных органов исполнительной власти, органами местного самоуправления муниципальных образований Забайкальского края, государственными учреждениями Забайкальского края и другими организациями по вопросам, отнесенным к его компетенции.</w:t>
      </w:r>
    </w:p>
    <w:p w:rsidR="00155C33" w:rsidRPr="00155C33" w:rsidRDefault="00155C33" w:rsidP="00155C3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155C33" w:rsidRPr="00905A35" w:rsidRDefault="00905A35" w:rsidP="00905A35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155C33" w:rsidRPr="00905A35">
        <w:rPr>
          <w:b/>
          <w:color w:val="000000"/>
          <w:sz w:val="28"/>
          <w:szCs w:val="28"/>
        </w:rPr>
        <w:t>Состав и порядок работы Совета</w:t>
      </w:r>
    </w:p>
    <w:p w:rsidR="00155C33" w:rsidRPr="00155C33" w:rsidRDefault="00155C33" w:rsidP="00155C33">
      <w:pPr>
        <w:tabs>
          <w:tab w:val="left" w:pos="1134"/>
        </w:tabs>
        <w:ind w:left="360"/>
        <w:rPr>
          <w:color w:val="000000"/>
          <w:sz w:val="28"/>
          <w:szCs w:val="28"/>
        </w:rPr>
      </w:pP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Совет формируется в составе председателя Совета, его заместителя, секретаря Совета и других членов Совета.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Совет возглавляет председатель Совета. В отсутствие председателя Совета его обязанности исполняет заместитель председателя Совета. 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Председатель Совета: </w:t>
      </w:r>
    </w:p>
    <w:p w:rsidR="00155C33" w:rsidRPr="00155C33" w:rsidRDefault="00155C33" w:rsidP="00155C33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вносит предложения в повестку дня заседания Совета, состав лиц, приглашаемых на заседание Совета;</w:t>
      </w:r>
    </w:p>
    <w:p w:rsidR="00155C33" w:rsidRPr="00155C33" w:rsidRDefault="00155C33" w:rsidP="00155C33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проводит заседания Совета;</w:t>
      </w:r>
    </w:p>
    <w:p w:rsidR="00155C33" w:rsidRPr="00155C33" w:rsidRDefault="00155C33" w:rsidP="00155C33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подписывает протоколы заседаний Совета;</w:t>
      </w:r>
    </w:p>
    <w:p w:rsidR="00155C33" w:rsidRPr="00155C33" w:rsidRDefault="00155C33" w:rsidP="00155C33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решает иные вопросы, связанные с реализацией задач Совета, а также решений Совета.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Члены Совета вправе:</w:t>
      </w:r>
    </w:p>
    <w:p w:rsidR="00155C33" w:rsidRPr="00155C33" w:rsidRDefault="00155C33" w:rsidP="00155C3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вносить предложения по организации заседаний Совета;</w:t>
      </w:r>
    </w:p>
    <w:p w:rsidR="00155C33" w:rsidRPr="00155C33" w:rsidRDefault="00155C33" w:rsidP="00155C3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предлагать вопросы для включения в повестку дня заседания Совета;</w:t>
      </w:r>
    </w:p>
    <w:p w:rsidR="00155C33" w:rsidRPr="00155C33" w:rsidRDefault="00155C33" w:rsidP="00155C3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предварительно знакомиться с материалами, выносимыми на рассмотрение Совета;</w:t>
      </w:r>
    </w:p>
    <w:p w:rsidR="00155C33" w:rsidRPr="00155C33" w:rsidRDefault="00155C33" w:rsidP="00155C33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прекращать свое участие в составе Совета путем подачи письменного уведомления.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Секретарь Совета:</w:t>
      </w:r>
    </w:p>
    <w:p w:rsidR="00155C33" w:rsidRPr="00155C33" w:rsidRDefault="00155C33" w:rsidP="00155C3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осуществляет организационное обеспечение заседаний Совета;</w:t>
      </w:r>
    </w:p>
    <w:p w:rsidR="00155C33" w:rsidRPr="00155C33" w:rsidRDefault="00155C33" w:rsidP="00155C3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составляет проект повестки дня заседания Совета, организует подготовку материалов к заседаниям Совета;</w:t>
      </w:r>
    </w:p>
    <w:p w:rsidR="00155C33" w:rsidRPr="00155C33" w:rsidRDefault="00155C33" w:rsidP="00155C3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lastRenderedPageBreak/>
        <w:t>информирует членов Совета о месте, времени проведения и повестке дня заседания Совета, обеспечивает их необходимыми справочно-информационными материалами;</w:t>
      </w:r>
    </w:p>
    <w:p w:rsidR="00155C33" w:rsidRPr="00155C33" w:rsidRDefault="00155C33" w:rsidP="00155C3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оформляет протоколы заседаний Совета и информирует Совет о реализации принятых им решений;</w:t>
      </w:r>
    </w:p>
    <w:p w:rsidR="00155C33" w:rsidRPr="00155C33" w:rsidRDefault="00155C33" w:rsidP="00155C33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подписывает протоколы заседаний Совета.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Основной формой работы Совета являются заседания. Заседания проводятся по инициативе председателя Совета по мере необходимости, но не реже, чем два раза в год.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Заседания Совета проводятся в форме собрания (совместного присутствия членов Совета для обсуждения </w:t>
      </w:r>
      <w:proofErr w:type="gramStart"/>
      <w:r w:rsidRPr="00155C33">
        <w:rPr>
          <w:color w:val="000000"/>
          <w:sz w:val="28"/>
          <w:szCs w:val="28"/>
        </w:rPr>
        <w:t>вопросов повестки дня заседания Совета</w:t>
      </w:r>
      <w:proofErr w:type="gramEnd"/>
      <w:r w:rsidRPr="00155C33">
        <w:rPr>
          <w:color w:val="000000"/>
          <w:sz w:val="28"/>
          <w:szCs w:val="28"/>
        </w:rPr>
        <w:t xml:space="preserve"> и принятия решений по ним).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Заседания Совета считаются правомочными, если на них присутствует более половины состава Совета. 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Члены Совета принимают участие в заседаниях Совета без права замены.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В случае невозможности присутствия члена Совета на заседании Совета он вправе изложить свое мнение по рассматриваемым вопросам в письменной форме, которое подлежит обязательному приобщению к протоколу заседания Совета. 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Решения принимаются простым большинством голосов присутствующих на заседании членов Совета, оформляются протоколами, которые подписываются председательствующим на заседании Совета и секретарем Совета.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 По итогам заседания Совета в течение 10 рабочих дней со дня его проведения составляется протокол, который направляется членам Совета посредством электронной почты.</w:t>
      </w:r>
    </w:p>
    <w:p w:rsidR="00155C33" w:rsidRPr="00155C33" w:rsidRDefault="00155C33" w:rsidP="00155C33">
      <w:pPr>
        <w:numPr>
          <w:ilvl w:val="1"/>
          <w:numId w:val="2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 xml:space="preserve">Организационное обеспечение деятельности Совета осуществляет </w:t>
      </w:r>
      <w:r w:rsidR="00905A35">
        <w:rPr>
          <w:color w:val="000000"/>
          <w:sz w:val="28"/>
          <w:szCs w:val="28"/>
        </w:rPr>
        <w:t>управление бюджетного планирования Министерства</w:t>
      </w:r>
      <w:r w:rsidRPr="00155C33">
        <w:rPr>
          <w:color w:val="000000"/>
          <w:sz w:val="28"/>
          <w:szCs w:val="28"/>
        </w:rPr>
        <w:t xml:space="preserve"> финансов Забайкальского края.</w:t>
      </w:r>
    </w:p>
    <w:p w:rsidR="00155C33" w:rsidRDefault="00155C33" w:rsidP="00155C33">
      <w:pPr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905A35" w:rsidRPr="00155C33" w:rsidRDefault="00905A35" w:rsidP="00155C33">
      <w:pPr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155C33" w:rsidRPr="00155C33" w:rsidRDefault="00155C33" w:rsidP="00155C33">
      <w:pPr>
        <w:ind w:left="792"/>
        <w:jc w:val="center"/>
        <w:rPr>
          <w:color w:val="000000"/>
          <w:sz w:val="28"/>
          <w:szCs w:val="28"/>
        </w:rPr>
      </w:pPr>
      <w:r w:rsidRPr="00155C33">
        <w:rPr>
          <w:color w:val="000000"/>
          <w:sz w:val="28"/>
          <w:szCs w:val="28"/>
        </w:rPr>
        <w:t>___________________</w:t>
      </w: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p w:rsidR="00155C33" w:rsidRDefault="00155C33" w:rsidP="0025618D">
      <w:pPr>
        <w:jc w:val="center"/>
        <w:rPr>
          <w:b/>
          <w:sz w:val="28"/>
          <w:szCs w:val="28"/>
        </w:rPr>
      </w:pPr>
    </w:p>
    <w:sectPr w:rsidR="00155C33" w:rsidSect="009A73BE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3F" w:rsidRDefault="00250B3F" w:rsidP="001C1A3D">
      <w:r>
        <w:separator/>
      </w:r>
    </w:p>
  </w:endnote>
  <w:endnote w:type="continuationSeparator" w:id="0">
    <w:p w:rsidR="00250B3F" w:rsidRDefault="00250B3F" w:rsidP="001C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3F" w:rsidRDefault="00250B3F" w:rsidP="001C1A3D">
      <w:r>
        <w:separator/>
      </w:r>
    </w:p>
  </w:footnote>
  <w:footnote w:type="continuationSeparator" w:id="0">
    <w:p w:rsidR="00250B3F" w:rsidRDefault="00250B3F" w:rsidP="001C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217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50B3F" w:rsidRDefault="000B1FAF">
        <w:pPr>
          <w:pStyle w:val="a9"/>
          <w:jc w:val="center"/>
        </w:pPr>
        <w:r w:rsidRPr="001C1A3D">
          <w:rPr>
            <w:rFonts w:ascii="Times New Roman" w:hAnsi="Times New Roman" w:cs="Times New Roman"/>
          </w:rPr>
          <w:fldChar w:fldCharType="begin"/>
        </w:r>
        <w:r w:rsidR="00250B3F" w:rsidRPr="001C1A3D">
          <w:rPr>
            <w:rFonts w:ascii="Times New Roman" w:hAnsi="Times New Roman" w:cs="Times New Roman"/>
          </w:rPr>
          <w:instrText xml:space="preserve"> PAGE   \* MERGEFORMAT </w:instrText>
        </w:r>
        <w:r w:rsidRPr="001C1A3D">
          <w:rPr>
            <w:rFonts w:ascii="Times New Roman" w:hAnsi="Times New Roman" w:cs="Times New Roman"/>
          </w:rPr>
          <w:fldChar w:fldCharType="separate"/>
        </w:r>
        <w:r w:rsidR="00D26925">
          <w:rPr>
            <w:rFonts w:ascii="Times New Roman" w:hAnsi="Times New Roman" w:cs="Times New Roman"/>
            <w:noProof/>
          </w:rPr>
          <w:t>2</w:t>
        </w:r>
        <w:r w:rsidRPr="001C1A3D">
          <w:rPr>
            <w:rFonts w:ascii="Times New Roman" w:hAnsi="Times New Roman" w:cs="Times New Roman"/>
          </w:rPr>
          <w:fldChar w:fldCharType="end"/>
        </w:r>
      </w:p>
    </w:sdtContent>
  </w:sdt>
  <w:p w:rsidR="00250B3F" w:rsidRDefault="00250B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A15"/>
    <w:multiLevelType w:val="hybridMultilevel"/>
    <w:tmpl w:val="61AEC9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25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ED6A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AE1E7B"/>
    <w:multiLevelType w:val="multilevel"/>
    <w:tmpl w:val="051E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47137D"/>
    <w:multiLevelType w:val="multilevel"/>
    <w:tmpl w:val="B79A3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964D45"/>
    <w:multiLevelType w:val="hybridMultilevel"/>
    <w:tmpl w:val="3872B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243F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2512E2"/>
    <w:multiLevelType w:val="multilevel"/>
    <w:tmpl w:val="EFB81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BA5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6E0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8F0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5B4FA8"/>
    <w:multiLevelType w:val="multilevel"/>
    <w:tmpl w:val="4A68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D8C651C"/>
    <w:multiLevelType w:val="multilevel"/>
    <w:tmpl w:val="2A6E0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6C2C4B"/>
    <w:multiLevelType w:val="hybridMultilevel"/>
    <w:tmpl w:val="CF56D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DC50B6"/>
    <w:multiLevelType w:val="multilevel"/>
    <w:tmpl w:val="4D48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765CFE"/>
    <w:multiLevelType w:val="hybridMultilevel"/>
    <w:tmpl w:val="02B06D4A"/>
    <w:lvl w:ilvl="0" w:tplc="17FEB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A0375"/>
    <w:multiLevelType w:val="multilevel"/>
    <w:tmpl w:val="4A68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1B36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E23156"/>
    <w:multiLevelType w:val="hybridMultilevel"/>
    <w:tmpl w:val="CF9C41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7907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6D55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6F6D59"/>
    <w:multiLevelType w:val="multilevel"/>
    <w:tmpl w:val="1EE6D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D2555AF"/>
    <w:multiLevelType w:val="hybridMultilevel"/>
    <w:tmpl w:val="C864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3"/>
  </w:num>
  <w:num w:numId="5">
    <w:abstractNumId w:val="24"/>
  </w:num>
  <w:num w:numId="6">
    <w:abstractNumId w:val="12"/>
  </w:num>
  <w:num w:numId="7">
    <w:abstractNumId w:val="13"/>
  </w:num>
  <w:num w:numId="8">
    <w:abstractNumId w:val="18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22"/>
  </w:num>
  <w:num w:numId="14">
    <w:abstractNumId w:val="6"/>
  </w:num>
  <w:num w:numId="15">
    <w:abstractNumId w:val="9"/>
  </w:num>
  <w:num w:numId="16">
    <w:abstractNumId w:val="2"/>
  </w:num>
  <w:num w:numId="17">
    <w:abstractNumId w:val="21"/>
  </w:num>
  <w:num w:numId="18">
    <w:abstractNumId w:val="19"/>
  </w:num>
  <w:num w:numId="19">
    <w:abstractNumId w:val="17"/>
  </w:num>
  <w:num w:numId="20">
    <w:abstractNumId w:val="7"/>
  </w:num>
  <w:num w:numId="21">
    <w:abstractNumId w:val="4"/>
  </w:num>
  <w:num w:numId="22">
    <w:abstractNumId w:val="15"/>
  </w:num>
  <w:num w:numId="23">
    <w:abstractNumId w:val="5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21FA9"/>
    <w:rsid w:val="00022EA8"/>
    <w:rsid w:val="0002344D"/>
    <w:rsid w:val="000352F8"/>
    <w:rsid w:val="000456F0"/>
    <w:rsid w:val="00045CAE"/>
    <w:rsid w:val="00046B91"/>
    <w:rsid w:val="00072B4B"/>
    <w:rsid w:val="00072D64"/>
    <w:rsid w:val="00074AA9"/>
    <w:rsid w:val="000826D5"/>
    <w:rsid w:val="0008543A"/>
    <w:rsid w:val="00086AFE"/>
    <w:rsid w:val="00090279"/>
    <w:rsid w:val="000A0900"/>
    <w:rsid w:val="000A314E"/>
    <w:rsid w:val="000B05F5"/>
    <w:rsid w:val="000B1FAF"/>
    <w:rsid w:val="000C0D64"/>
    <w:rsid w:val="000D6F51"/>
    <w:rsid w:val="000F2CA0"/>
    <w:rsid w:val="0010253A"/>
    <w:rsid w:val="00102DDF"/>
    <w:rsid w:val="00105921"/>
    <w:rsid w:val="001063EF"/>
    <w:rsid w:val="00112947"/>
    <w:rsid w:val="00117562"/>
    <w:rsid w:val="001219C4"/>
    <w:rsid w:val="00130BF8"/>
    <w:rsid w:val="00132D2A"/>
    <w:rsid w:val="00135250"/>
    <w:rsid w:val="00137C1C"/>
    <w:rsid w:val="001434CD"/>
    <w:rsid w:val="0014561A"/>
    <w:rsid w:val="00153090"/>
    <w:rsid w:val="00153386"/>
    <w:rsid w:val="00154EE6"/>
    <w:rsid w:val="00155C33"/>
    <w:rsid w:val="0016029C"/>
    <w:rsid w:val="0016283C"/>
    <w:rsid w:val="00163A92"/>
    <w:rsid w:val="00164E28"/>
    <w:rsid w:val="0018278C"/>
    <w:rsid w:val="001917FD"/>
    <w:rsid w:val="001A1FA1"/>
    <w:rsid w:val="001A77D2"/>
    <w:rsid w:val="001C1A3D"/>
    <w:rsid w:val="001D27C6"/>
    <w:rsid w:val="001D574F"/>
    <w:rsid w:val="001D71E0"/>
    <w:rsid w:val="001E4913"/>
    <w:rsid w:val="001F0D25"/>
    <w:rsid w:val="002014FF"/>
    <w:rsid w:val="00217178"/>
    <w:rsid w:val="0022103C"/>
    <w:rsid w:val="0023504A"/>
    <w:rsid w:val="00240F39"/>
    <w:rsid w:val="00247CB6"/>
    <w:rsid w:val="00250974"/>
    <w:rsid w:val="00250B3F"/>
    <w:rsid w:val="0025456C"/>
    <w:rsid w:val="00255EC4"/>
    <w:rsid w:val="0025618D"/>
    <w:rsid w:val="002565BB"/>
    <w:rsid w:val="00260481"/>
    <w:rsid w:val="00260628"/>
    <w:rsid w:val="002629DE"/>
    <w:rsid w:val="00267E67"/>
    <w:rsid w:val="00276294"/>
    <w:rsid w:val="00280F53"/>
    <w:rsid w:val="00282BFD"/>
    <w:rsid w:val="00291A3F"/>
    <w:rsid w:val="00294356"/>
    <w:rsid w:val="0029633C"/>
    <w:rsid w:val="002A0576"/>
    <w:rsid w:val="002A3A5D"/>
    <w:rsid w:val="002A3DD4"/>
    <w:rsid w:val="002B2084"/>
    <w:rsid w:val="002B468F"/>
    <w:rsid w:val="002C3C37"/>
    <w:rsid w:val="002D022D"/>
    <w:rsid w:val="002E23C8"/>
    <w:rsid w:val="002E49EA"/>
    <w:rsid w:val="00302AF1"/>
    <w:rsid w:val="00306219"/>
    <w:rsid w:val="00312035"/>
    <w:rsid w:val="003229D0"/>
    <w:rsid w:val="00322DFC"/>
    <w:rsid w:val="003266C0"/>
    <w:rsid w:val="0033102D"/>
    <w:rsid w:val="00341357"/>
    <w:rsid w:val="0034615E"/>
    <w:rsid w:val="003640F7"/>
    <w:rsid w:val="00365EC8"/>
    <w:rsid w:val="0037146C"/>
    <w:rsid w:val="00377C28"/>
    <w:rsid w:val="00382ECC"/>
    <w:rsid w:val="0039386C"/>
    <w:rsid w:val="0039401E"/>
    <w:rsid w:val="003B3D2B"/>
    <w:rsid w:val="003B7AD8"/>
    <w:rsid w:val="003C30DE"/>
    <w:rsid w:val="003C7D02"/>
    <w:rsid w:val="003E51B0"/>
    <w:rsid w:val="003E5704"/>
    <w:rsid w:val="003F75DE"/>
    <w:rsid w:val="004024B9"/>
    <w:rsid w:val="00407A09"/>
    <w:rsid w:val="00420D79"/>
    <w:rsid w:val="00422CE7"/>
    <w:rsid w:val="0042318C"/>
    <w:rsid w:val="00424A1F"/>
    <w:rsid w:val="00425C14"/>
    <w:rsid w:val="0043110C"/>
    <w:rsid w:val="00432C2D"/>
    <w:rsid w:val="00436206"/>
    <w:rsid w:val="004461B7"/>
    <w:rsid w:val="0044765F"/>
    <w:rsid w:val="00456259"/>
    <w:rsid w:val="004575E4"/>
    <w:rsid w:val="00460741"/>
    <w:rsid w:val="00460AD3"/>
    <w:rsid w:val="004626CF"/>
    <w:rsid w:val="00462F2C"/>
    <w:rsid w:val="0046371D"/>
    <w:rsid w:val="00465991"/>
    <w:rsid w:val="00465A98"/>
    <w:rsid w:val="00466B77"/>
    <w:rsid w:val="00467C5D"/>
    <w:rsid w:val="00471B85"/>
    <w:rsid w:val="00474399"/>
    <w:rsid w:val="0047779A"/>
    <w:rsid w:val="00491BC2"/>
    <w:rsid w:val="004923D9"/>
    <w:rsid w:val="00492577"/>
    <w:rsid w:val="00493FC5"/>
    <w:rsid w:val="00494111"/>
    <w:rsid w:val="004963F8"/>
    <w:rsid w:val="004A0CB8"/>
    <w:rsid w:val="004B5B25"/>
    <w:rsid w:val="004B5E3B"/>
    <w:rsid w:val="004C0063"/>
    <w:rsid w:val="004C488E"/>
    <w:rsid w:val="004D24D4"/>
    <w:rsid w:val="004D2F88"/>
    <w:rsid w:val="004D71C6"/>
    <w:rsid w:val="004E1E93"/>
    <w:rsid w:val="004F4177"/>
    <w:rsid w:val="004F673D"/>
    <w:rsid w:val="00500F84"/>
    <w:rsid w:val="005046C4"/>
    <w:rsid w:val="005102DB"/>
    <w:rsid w:val="0052253D"/>
    <w:rsid w:val="00525732"/>
    <w:rsid w:val="005314BE"/>
    <w:rsid w:val="00536B31"/>
    <w:rsid w:val="005371D5"/>
    <w:rsid w:val="005375F9"/>
    <w:rsid w:val="00537C80"/>
    <w:rsid w:val="005425B9"/>
    <w:rsid w:val="00545509"/>
    <w:rsid w:val="00562893"/>
    <w:rsid w:val="00567A8A"/>
    <w:rsid w:val="00567FC8"/>
    <w:rsid w:val="005753D3"/>
    <w:rsid w:val="00575E4B"/>
    <w:rsid w:val="00577289"/>
    <w:rsid w:val="00587358"/>
    <w:rsid w:val="0059548F"/>
    <w:rsid w:val="0059580B"/>
    <w:rsid w:val="0059663C"/>
    <w:rsid w:val="005A3AAD"/>
    <w:rsid w:val="005A788C"/>
    <w:rsid w:val="005B4605"/>
    <w:rsid w:val="005B5E53"/>
    <w:rsid w:val="005C730C"/>
    <w:rsid w:val="005E7F9B"/>
    <w:rsid w:val="00600026"/>
    <w:rsid w:val="006004F3"/>
    <w:rsid w:val="00600D14"/>
    <w:rsid w:val="00601851"/>
    <w:rsid w:val="00603EB2"/>
    <w:rsid w:val="006047E4"/>
    <w:rsid w:val="00605890"/>
    <w:rsid w:val="00605E3B"/>
    <w:rsid w:val="0062159C"/>
    <w:rsid w:val="0062210B"/>
    <w:rsid w:val="00626689"/>
    <w:rsid w:val="00633A30"/>
    <w:rsid w:val="00634F95"/>
    <w:rsid w:val="0064450B"/>
    <w:rsid w:val="0065269C"/>
    <w:rsid w:val="00652C57"/>
    <w:rsid w:val="00657CB1"/>
    <w:rsid w:val="00667EFD"/>
    <w:rsid w:val="00673B0D"/>
    <w:rsid w:val="00674D52"/>
    <w:rsid w:val="00682AB2"/>
    <w:rsid w:val="006867F0"/>
    <w:rsid w:val="006A6F6C"/>
    <w:rsid w:val="006C0F1C"/>
    <w:rsid w:val="006C280F"/>
    <w:rsid w:val="006D2671"/>
    <w:rsid w:val="006D4C93"/>
    <w:rsid w:val="006E084A"/>
    <w:rsid w:val="006E4D9A"/>
    <w:rsid w:val="006E7A36"/>
    <w:rsid w:val="006F10B9"/>
    <w:rsid w:val="00702049"/>
    <w:rsid w:val="00702101"/>
    <w:rsid w:val="007031C5"/>
    <w:rsid w:val="00704661"/>
    <w:rsid w:val="0070772D"/>
    <w:rsid w:val="007115BE"/>
    <w:rsid w:val="00711E31"/>
    <w:rsid w:val="00714A6E"/>
    <w:rsid w:val="0071528F"/>
    <w:rsid w:val="00717E5A"/>
    <w:rsid w:val="00724854"/>
    <w:rsid w:val="00732039"/>
    <w:rsid w:val="00733E26"/>
    <w:rsid w:val="00736095"/>
    <w:rsid w:val="007445DD"/>
    <w:rsid w:val="00745B14"/>
    <w:rsid w:val="007526D7"/>
    <w:rsid w:val="0075538E"/>
    <w:rsid w:val="00757AF2"/>
    <w:rsid w:val="007670EA"/>
    <w:rsid w:val="00771630"/>
    <w:rsid w:val="00780386"/>
    <w:rsid w:val="00781F53"/>
    <w:rsid w:val="00783414"/>
    <w:rsid w:val="00783F63"/>
    <w:rsid w:val="0079216B"/>
    <w:rsid w:val="00794806"/>
    <w:rsid w:val="007C57D7"/>
    <w:rsid w:val="007D2F49"/>
    <w:rsid w:val="007D47AA"/>
    <w:rsid w:val="007D4AE5"/>
    <w:rsid w:val="007E6D25"/>
    <w:rsid w:val="007F0555"/>
    <w:rsid w:val="007F1292"/>
    <w:rsid w:val="007F31E8"/>
    <w:rsid w:val="0080023D"/>
    <w:rsid w:val="00800612"/>
    <w:rsid w:val="008012E4"/>
    <w:rsid w:val="00811EC1"/>
    <w:rsid w:val="00840E7C"/>
    <w:rsid w:val="00842E8C"/>
    <w:rsid w:val="00844F9A"/>
    <w:rsid w:val="0085016A"/>
    <w:rsid w:val="0085438A"/>
    <w:rsid w:val="00855C84"/>
    <w:rsid w:val="00856EF7"/>
    <w:rsid w:val="00862A51"/>
    <w:rsid w:val="00863A4F"/>
    <w:rsid w:val="00863DE3"/>
    <w:rsid w:val="00870ECA"/>
    <w:rsid w:val="00874CEF"/>
    <w:rsid w:val="00881FAF"/>
    <w:rsid w:val="00882958"/>
    <w:rsid w:val="0088523A"/>
    <w:rsid w:val="00896296"/>
    <w:rsid w:val="00897B0E"/>
    <w:rsid w:val="008A317D"/>
    <w:rsid w:val="008B1C72"/>
    <w:rsid w:val="008B5C3C"/>
    <w:rsid w:val="008C0D99"/>
    <w:rsid w:val="008D1AC4"/>
    <w:rsid w:val="008D502F"/>
    <w:rsid w:val="008E1B3C"/>
    <w:rsid w:val="008E4CD4"/>
    <w:rsid w:val="008F0CF7"/>
    <w:rsid w:val="008F541A"/>
    <w:rsid w:val="009040BE"/>
    <w:rsid w:val="00905A35"/>
    <w:rsid w:val="009208FE"/>
    <w:rsid w:val="00927721"/>
    <w:rsid w:val="00936F66"/>
    <w:rsid w:val="009405A9"/>
    <w:rsid w:val="009416CE"/>
    <w:rsid w:val="00943997"/>
    <w:rsid w:val="00943FEE"/>
    <w:rsid w:val="0095040E"/>
    <w:rsid w:val="0095476F"/>
    <w:rsid w:val="00965B66"/>
    <w:rsid w:val="00974883"/>
    <w:rsid w:val="00976792"/>
    <w:rsid w:val="00977A4F"/>
    <w:rsid w:val="009824BA"/>
    <w:rsid w:val="009912B3"/>
    <w:rsid w:val="009A6F5A"/>
    <w:rsid w:val="009A73BE"/>
    <w:rsid w:val="009B18C1"/>
    <w:rsid w:val="009B290F"/>
    <w:rsid w:val="009B42BD"/>
    <w:rsid w:val="009C1285"/>
    <w:rsid w:val="009C3E9A"/>
    <w:rsid w:val="009C458B"/>
    <w:rsid w:val="009D0FDE"/>
    <w:rsid w:val="009D459B"/>
    <w:rsid w:val="009D7AAA"/>
    <w:rsid w:val="009E0F71"/>
    <w:rsid w:val="009E391A"/>
    <w:rsid w:val="009E5CB3"/>
    <w:rsid w:val="009E5DC1"/>
    <w:rsid w:val="009F0243"/>
    <w:rsid w:val="00A1289C"/>
    <w:rsid w:val="00A1457E"/>
    <w:rsid w:val="00A20FA4"/>
    <w:rsid w:val="00A21FAE"/>
    <w:rsid w:val="00A249EB"/>
    <w:rsid w:val="00A27A5A"/>
    <w:rsid w:val="00A35908"/>
    <w:rsid w:val="00A5326C"/>
    <w:rsid w:val="00A60892"/>
    <w:rsid w:val="00A62C70"/>
    <w:rsid w:val="00A67FE4"/>
    <w:rsid w:val="00A7537E"/>
    <w:rsid w:val="00A75952"/>
    <w:rsid w:val="00A777E0"/>
    <w:rsid w:val="00A82D51"/>
    <w:rsid w:val="00A83075"/>
    <w:rsid w:val="00AB0089"/>
    <w:rsid w:val="00AB2D6F"/>
    <w:rsid w:val="00AC132A"/>
    <w:rsid w:val="00AC7B82"/>
    <w:rsid w:val="00AD4A7A"/>
    <w:rsid w:val="00AF026E"/>
    <w:rsid w:val="00AF1C38"/>
    <w:rsid w:val="00AF297D"/>
    <w:rsid w:val="00B00AD7"/>
    <w:rsid w:val="00B01C83"/>
    <w:rsid w:val="00B111E4"/>
    <w:rsid w:val="00B128BA"/>
    <w:rsid w:val="00B17D35"/>
    <w:rsid w:val="00B24D37"/>
    <w:rsid w:val="00B314D1"/>
    <w:rsid w:val="00B4231E"/>
    <w:rsid w:val="00B5042A"/>
    <w:rsid w:val="00B6159A"/>
    <w:rsid w:val="00B7440B"/>
    <w:rsid w:val="00B80F11"/>
    <w:rsid w:val="00B83CB2"/>
    <w:rsid w:val="00B90CDF"/>
    <w:rsid w:val="00B95AF9"/>
    <w:rsid w:val="00BA0F9B"/>
    <w:rsid w:val="00BA6EAA"/>
    <w:rsid w:val="00BB603F"/>
    <w:rsid w:val="00BC077E"/>
    <w:rsid w:val="00BC27B0"/>
    <w:rsid w:val="00BD0214"/>
    <w:rsid w:val="00BD2A99"/>
    <w:rsid w:val="00BD2DED"/>
    <w:rsid w:val="00BD43C5"/>
    <w:rsid w:val="00BE639E"/>
    <w:rsid w:val="00BF238D"/>
    <w:rsid w:val="00BF4369"/>
    <w:rsid w:val="00C10A1E"/>
    <w:rsid w:val="00C12037"/>
    <w:rsid w:val="00C14043"/>
    <w:rsid w:val="00C15585"/>
    <w:rsid w:val="00C16EE7"/>
    <w:rsid w:val="00C303AE"/>
    <w:rsid w:val="00C3529D"/>
    <w:rsid w:val="00C37192"/>
    <w:rsid w:val="00C44655"/>
    <w:rsid w:val="00C44920"/>
    <w:rsid w:val="00C46255"/>
    <w:rsid w:val="00C57526"/>
    <w:rsid w:val="00C603DF"/>
    <w:rsid w:val="00C67642"/>
    <w:rsid w:val="00C716AD"/>
    <w:rsid w:val="00C7572C"/>
    <w:rsid w:val="00C75ECA"/>
    <w:rsid w:val="00C8155B"/>
    <w:rsid w:val="00C83A8D"/>
    <w:rsid w:val="00C85002"/>
    <w:rsid w:val="00C93EAF"/>
    <w:rsid w:val="00C97EBA"/>
    <w:rsid w:val="00CA07F5"/>
    <w:rsid w:val="00CA18CE"/>
    <w:rsid w:val="00CA1AD9"/>
    <w:rsid w:val="00CB345D"/>
    <w:rsid w:val="00CB59B3"/>
    <w:rsid w:val="00CC4539"/>
    <w:rsid w:val="00CC481B"/>
    <w:rsid w:val="00CD03D4"/>
    <w:rsid w:val="00CD0A47"/>
    <w:rsid w:val="00CD6E68"/>
    <w:rsid w:val="00CE066D"/>
    <w:rsid w:val="00CF0D4C"/>
    <w:rsid w:val="00D0075D"/>
    <w:rsid w:val="00D02F63"/>
    <w:rsid w:val="00D03D4A"/>
    <w:rsid w:val="00D0412E"/>
    <w:rsid w:val="00D11ACA"/>
    <w:rsid w:val="00D12291"/>
    <w:rsid w:val="00D17240"/>
    <w:rsid w:val="00D20E60"/>
    <w:rsid w:val="00D26925"/>
    <w:rsid w:val="00D3358A"/>
    <w:rsid w:val="00D46AF1"/>
    <w:rsid w:val="00D47C71"/>
    <w:rsid w:val="00D55DF1"/>
    <w:rsid w:val="00D64BF2"/>
    <w:rsid w:val="00D7125F"/>
    <w:rsid w:val="00D8209F"/>
    <w:rsid w:val="00D84279"/>
    <w:rsid w:val="00D861FD"/>
    <w:rsid w:val="00D867E4"/>
    <w:rsid w:val="00D86A15"/>
    <w:rsid w:val="00D900FC"/>
    <w:rsid w:val="00D93794"/>
    <w:rsid w:val="00D93BB4"/>
    <w:rsid w:val="00DA10F4"/>
    <w:rsid w:val="00DC4913"/>
    <w:rsid w:val="00DC61CF"/>
    <w:rsid w:val="00DD48AC"/>
    <w:rsid w:val="00DE1D8C"/>
    <w:rsid w:val="00DE4C70"/>
    <w:rsid w:val="00DF4FBD"/>
    <w:rsid w:val="00DF6735"/>
    <w:rsid w:val="00E00827"/>
    <w:rsid w:val="00E01FC5"/>
    <w:rsid w:val="00E156DF"/>
    <w:rsid w:val="00E27F7D"/>
    <w:rsid w:val="00E3029D"/>
    <w:rsid w:val="00E36E63"/>
    <w:rsid w:val="00E370D5"/>
    <w:rsid w:val="00E47087"/>
    <w:rsid w:val="00E525B1"/>
    <w:rsid w:val="00E54A87"/>
    <w:rsid w:val="00E629A1"/>
    <w:rsid w:val="00E66550"/>
    <w:rsid w:val="00E6739A"/>
    <w:rsid w:val="00E749AD"/>
    <w:rsid w:val="00E81806"/>
    <w:rsid w:val="00E90BAF"/>
    <w:rsid w:val="00E95E7E"/>
    <w:rsid w:val="00E96DD7"/>
    <w:rsid w:val="00E96F9F"/>
    <w:rsid w:val="00E978E0"/>
    <w:rsid w:val="00EA1257"/>
    <w:rsid w:val="00EA15A4"/>
    <w:rsid w:val="00EA2FFC"/>
    <w:rsid w:val="00EA607F"/>
    <w:rsid w:val="00EB06F3"/>
    <w:rsid w:val="00EB7275"/>
    <w:rsid w:val="00EC698A"/>
    <w:rsid w:val="00EC6EC7"/>
    <w:rsid w:val="00ED3FA0"/>
    <w:rsid w:val="00EE366E"/>
    <w:rsid w:val="00F00AF2"/>
    <w:rsid w:val="00F0765A"/>
    <w:rsid w:val="00F1174F"/>
    <w:rsid w:val="00F129B7"/>
    <w:rsid w:val="00F307E4"/>
    <w:rsid w:val="00F429C2"/>
    <w:rsid w:val="00F50394"/>
    <w:rsid w:val="00F6001C"/>
    <w:rsid w:val="00F61924"/>
    <w:rsid w:val="00F63DEB"/>
    <w:rsid w:val="00F657AE"/>
    <w:rsid w:val="00FA5A74"/>
    <w:rsid w:val="00FC4F71"/>
    <w:rsid w:val="00FC6EFD"/>
    <w:rsid w:val="00FD3429"/>
    <w:rsid w:val="00FE36EC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0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10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10B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F10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F10B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F10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Placeholder Text"/>
    <w:basedOn w:val="a0"/>
    <w:uiPriority w:val="99"/>
    <w:semiHidden/>
    <w:rsid w:val="009E0F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rsid w:val="00844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0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EA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10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F10B9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F10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F10B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F10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Placeholder Text"/>
    <w:basedOn w:val="a0"/>
    <w:uiPriority w:val="99"/>
    <w:semiHidden/>
    <w:rsid w:val="009E0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EE764-AAD0-4D1E-93A8-FEA79C89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Анастасия Гаранина</cp:lastModifiedBy>
  <cp:revision>2</cp:revision>
  <cp:lastPrinted>2020-11-02T03:17:00Z</cp:lastPrinted>
  <dcterms:created xsi:type="dcterms:W3CDTF">2021-08-31T01:58:00Z</dcterms:created>
  <dcterms:modified xsi:type="dcterms:W3CDTF">2021-08-31T01:58:00Z</dcterms:modified>
</cp:coreProperties>
</file>